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0E4C8" w14:textId="0FB42B89" w:rsidR="007C039D" w:rsidRDefault="00D3295F" w:rsidP="00D3295F">
      <w:pPr>
        <w:tabs>
          <w:tab w:val="left" w:pos="5208"/>
        </w:tabs>
        <w:spacing w:after="0"/>
        <w:rPr>
          <w:rFonts w:ascii="Times New Roman" w:eastAsia="Calibri" w:hAnsi="Times New Roman" w:cs="Times New Roman"/>
          <w:b/>
          <w:sz w:val="32"/>
          <w:szCs w:val="28"/>
          <w:lang w:val="uk-UA"/>
        </w:rPr>
      </w:pPr>
      <w:r>
        <w:rPr>
          <w:rFonts w:ascii="Times New Roman" w:eastAsia="Calibri" w:hAnsi="Times New Roman" w:cs="Times New Roman"/>
          <w:b/>
          <w:sz w:val="32"/>
          <w:szCs w:val="28"/>
          <w:lang w:val="uk-UA"/>
        </w:rPr>
        <w:tab/>
      </w:r>
    </w:p>
    <w:p w14:paraId="3D02F148" w14:textId="5F4E2579" w:rsidR="00EF10A4" w:rsidRPr="00333F09" w:rsidRDefault="009059D8" w:rsidP="00C60B42">
      <w:pPr>
        <w:tabs>
          <w:tab w:val="left" w:pos="567"/>
          <w:tab w:val="left" w:pos="851"/>
        </w:tabs>
        <w:spacing w:after="0"/>
        <w:ind w:hanging="567"/>
        <w:jc w:val="center"/>
        <w:rPr>
          <w:rFonts w:ascii="Times New Roman" w:eastAsia="Calibri" w:hAnsi="Times New Roman" w:cs="Times New Roman"/>
          <w:b/>
          <w:sz w:val="32"/>
          <w:szCs w:val="28"/>
          <w:lang w:val="uk-UA"/>
        </w:rPr>
      </w:pPr>
      <w:r>
        <w:rPr>
          <w:rFonts w:ascii="Times New Roman" w:eastAsia="Calibri" w:hAnsi="Times New Roman" w:cs="Times New Roman"/>
          <w:b/>
          <w:sz w:val="32"/>
          <w:szCs w:val="28"/>
          <w:lang w:val="uk-UA"/>
        </w:rPr>
        <w:t>З</w:t>
      </w:r>
      <w:r w:rsidR="007B5F2C" w:rsidRPr="00333F09">
        <w:rPr>
          <w:rFonts w:ascii="Times New Roman" w:eastAsia="Calibri" w:hAnsi="Times New Roman" w:cs="Times New Roman"/>
          <w:b/>
          <w:sz w:val="32"/>
          <w:szCs w:val="28"/>
          <w:lang w:val="uk-UA"/>
        </w:rPr>
        <w:t>аклад дошкільної освіти</w:t>
      </w:r>
      <w:r w:rsidR="00EF10A4" w:rsidRPr="00333F09">
        <w:rPr>
          <w:rFonts w:ascii="Times New Roman" w:eastAsia="Calibri" w:hAnsi="Times New Roman" w:cs="Times New Roman"/>
          <w:b/>
          <w:sz w:val="32"/>
          <w:szCs w:val="28"/>
          <w:lang w:val="uk-UA"/>
        </w:rPr>
        <w:t xml:space="preserve"> (ясла-садок)</w:t>
      </w:r>
      <w:r>
        <w:rPr>
          <w:rFonts w:ascii="Times New Roman" w:eastAsia="Calibri" w:hAnsi="Times New Roman" w:cs="Times New Roman"/>
          <w:b/>
          <w:sz w:val="32"/>
          <w:szCs w:val="28"/>
          <w:lang w:val="uk-UA"/>
        </w:rPr>
        <w:t xml:space="preserve"> «Сонечко» селища </w:t>
      </w:r>
      <w:proofErr w:type="spellStart"/>
      <w:r>
        <w:rPr>
          <w:rFonts w:ascii="Times New Roman" w:eastAsia="Calibri" w:hAnsi="Times New Roman" w:cs="Times New Roman"/>
          <w:b/>
          <w:sz w:val="32"/>
          <w:szCs w:val="28"/>
          <w:lang w:val="uk-UA"/>
        </w:rPr>
        <w:t>Рафалівка</w:t>
      </w:r>
      <w:proofErr w:type="spellEnd"/>
    </w:p>
    <w:p w14:paraId="34EF1965" w14:textId="77777777" w:rsidR="00EF10A4" w:rsidRPr="006C7B9E" w:rsidRDefault="00EF10A4" w:rsidP="00EF10A4">
      <w:pPr>
        <w:tabs>
          <w:tab w:val="left" w:pos="851"/>
        </w:tabs>
        <w:spacing w:after="0"/>
        <w:ind w:hanging="567"/>
        <w:jc w:val="center"/>
        <w:rPr>
          <w:rFonts w:ascii="Times New Roman" w:eastAsia="Calibri" w:hAnsi="Times New Roman" w:cs="Times New Roman"/>
          <w:b/>
          <w:sz w:val="32"/>
          <w:szCs w:val="28"/>
          <w:lang w:val="uk-UA"/>
        </w:rPr>
      </w:pPr>
    </w:p>
    <w:p w14:paraId="53AE010C" w14:textId="77777777" w:rsidR="00EF10A4" w:rsidRPr="00EF10A4" w:rsidRDefault="00DA70F8" w:rsidP="00EF10A4">
      <w:pPr>
        <w:tabs>
          <w:tab w:val="left" w:pos="851"/>
        </w:tabs>
        <w:spacing w:after="0"/>
        <w:ind w:hanging="567"/>
        <w:jc w:val="center"/>
        <w:rPr>
          <w:rFonts w:ascii="Times New Roman" w:eastAsia="Calibri" w:hAnsi="Times New Roman" w:cs="Times New Roman"/>
          <w:b/>
          <w:sz w:val="36"/>
          <w:szCs w:val="28"/>
          <w:lang w:val="uk-UA"/>
        </w:rPr>
      </w:pPr>
      <w:r>
        <w:rPr>
          <w:rFonts w:ascii="Times New Roman" w:eastAsia="Calibri" w:hAnsi="Times New Roman" w:cs="Times New Roman"/>
          <w:b/>
          <w:sz w:val="36"/>
          <w:szCs w:val="28"/>
          <w:lang w:val="uk-UA"/>
        </w:rPr>
        <w:t>МАТЕРІАЛИ ПІДСУМКОВОЇ ПЕДАГОГІЧНОЇ РАДИ</w:t>
      </w:r>
    </w:p>
    <w:p w14:paraId="556AFC87" w14:textId="77777777" w:rsidR="00EF10A4" w:rsidRPr="00EF10A4" w:rsidRDefault="00EF10A4" w:rsidP="00EF10A4">
      <w:pPr>
        <w:tabs>
          <w:tab w:val="left" w:pos="851"/>
        </w:tabs>
        <w:spacing w:after="0"/>
        <w:ind w:hanging="567"/>
        <w:jc w:val="center"/>
        <w:rPr>
          <w:rFonts w:ascii="Times New Roman" w:eastAsia="Calibri" w:hAnsi="Times New Roman" w:cs="Times New Roman"/>
          <w:b/>
          <w:sz w:val="36"/>
          <w:szCs w:val="28"/>
          <w:lang w:val="uk-UA"/>
        </w:rPr>
      </w:pPr>
    </w:p>
    <w:p w14:paraId="0466B8B7" w14:textId="77777777" w:rsidR="00EF10A4" w:rsidRPr="00EF10A4" w:rsidRDefault="00EF10A4" w:rsidP="00EF10A4">
      <w:pPr>
        <w:tabs>
          <w:tab w:val="left" w:pos="851"/>
        </w:tabs>
        <w:spacing w:after="0"/>
        <w:ind w:hanging="567"/>
        <w:jc w:val="center"/>
        <w:rPr>
          <w:rFonts w:ascii="Times New Roman" w:eastAsia="Calibri" w:hAnsi="Times New Roman" w:cs="Times New Roman"/>
          <w:b/>
          <w:sz w:val="36"/>
          <w:szCs w:val="28"/>
          <w:lang w:val="uk-UA"/>
        </w:rPr>
      </w:pPr>
    </w:p>
    <w:p w14:paraId="73C8E6A5" w14:textId="77777777" w:rsidR="00EF10A4" w:rsidRPr="00EF10A4" w:rsidRDefault="00EF10A4" w:rsidP="00EF10A4">
      <w:pPr>
        <w:tabs>
          <w:tab w:val="left" w:pos="851"/>
        </w:tabs>
        <w:spacing w:after="0"/>
        <w:ind w:hanging="567"/>
        <w:jc w:val="center"/>
        <w:rPr>
          <w:rFonts w:ascii="Times New Roman" w:eastAsia="Calibri" w:hAnsi="Times New Roman" w:cs="Times New Roman"/>
          <w:b/>
          <w:sz w:val="36"/>
          <w:szCs w:val="28"/>
          <w:lang w:val="uk-UA"/>
        </w:rPr>
      </w:pPr>
    </w:p>
    <w:p w14:paraId="7D45418C" w14:textId="77777777" w:rsidR="00EF10A4" w:rsidRDefault="00EF10A4" w:rsidP="00EF10A4">
      <w:pPr>
        <w:tabs>
          <w:tab w:val="left" w:pos="851"/>
        </w:tabs>
        <w:spacing w:after="0"/>
        <w:ind w:hanging="567"/>
        <w:jc w:val="center"/>
        <w:rPr>
          <w:rFonts w:ascii="Times New Roman" w:eastAsia="Calibri" w:hAnsi="Times New Roman" w:cs="Times New Roman"/>
          <w:b/>
          <w:sz w:val="36"/>
          <w:szCs w:val="28"/>
          <w:lang w:val="uk-UA"/>
        </w:rPr>
      </w:pPr>
    </w:p>
    <w:p w14:paraId="64F09091" w14:textId="77777777" w:rsidR="00A8613B" w:rsidRPr="00EF10A4" w:rsidRDefault="00A8613B" w:rsidP="00EF10A4">
      <w:pPr>
        <w:tabs>
          <w:tab w:val="left" w:pos="851"/>
        </w:tabs>
        <w:spacing w:after="0"/>
        <w:ind w:hanging="567"/>
        <w:jc w:val="center"/>
        <w:rPr>
          <w:rFonts w:ascii="Times New Roman" w:eastAsia="Calibri" w:hAnsi="Times New Roman" w:cs="Times New Roman"/>
          <w:b/>
          <w:sz w:val="36"/>
          <w:szCs w:val="28"/>
          <w:lang w:val="uk-UA"/>
        </w:rPr>
      </w:pPr>
    </w:p>
    <w:p w14:paraId="7BE6FC7D" w14:textId="77777777" w:rsidR="00EF10A4" w:rsidRPr="00DA70F8" w:rsidRDefault="00873F8E" w:rsidP="00794F6F">
      <w:pPr>
        <w:tabs>
          <w:tab w:val="left" w:pos="851"/>
        </w:tabs>
        <w:spacing w:after="0"/>
        <w:ind w:left="-284" w:hanging="425"/>
        <w:jc w:val="center"/>
        <w:rPr>
          <w:rFonts w:ascii="Times New Roman" w:eastAsia="Calibri" w:hAnsi="Times New Roman" w:cs="Times New Roman"/>
          <w:b/>
          <w:sz w:val="40"/>
          <w:szCs w:val="28"/>
          <w:lang w:val="uk-UA"/>
        </w:rPr>
      </w:pPr>
      <w:r w:rsidRPr="00DA70F8">
        <w:rPr>
          <w:rFonts w:ascii="Times New Roman" w:eastAsia="Calibri" w:hAnsi="Times New Roman" w:cs="Times New Roman"/>
          <w:b/>
          <w:sz w:val="40"/>
          <w:szCs w:val="28"/>
          <w:lang w:val="uk-UA"/>
        </w:rPr>
        <w:t>Д</w:t>
      </w:r>
      <w:r w:rsidR="007B5F2C" w:rsidRPr="00DA70F8">
        <w:rPr>
          <w:rFonts w:ascii="Times New Roman" w:eastAsia="Calibri" w:hAnsi="Times New Roman" w:cs="Times New Roman"/>
          <w:b/>
          <w:sz w:val="40"/>
          <w:szCs w:val="28"/>
          <w:lang w:val="uk-UA"/>
        </w:rPr>
        <w:t>ОВІДКА</w:t>
      </w:r>
    </w:p>
    <w:p w14:paraId="6771443D" w14:textId="77777777" w:rsidR="00942641" w:rsidRPr="00942641" w:rsidRDefault="00873F8E" w:rsidP="00942641">
      <w:pPr>
        <w:tabs>
          <w:tab w:val="left" w:pos="851"/>
        </w:tabs>
        <w:spacing w:after="0" w:line="240" w:lineRule="auto"/>
        <w:ind w:left="-709" w:right="-144"/>
        <w:jc w:val="center"/>
        <w:rPr>
          <w:rFonts w:ascii="Times New Roman" w:eastAsia="Times New Roman" w:hAnsi="Times New Roman" w:cs="Times New Roman"/>
          <w:b/>
          <w:sz w:val="36"/>
          <w:szCs w:val="30"/>
          <w:lang w:val="uk-UA" w:eastAsia="ru-RU"/>
        </w:rPr>
      </w:pPr>
      <w:r w:rsidRPr="00942641">
        <w:rPr>
          <w:rFonts w:ascii="Times New Roman" w:eastAsia="Times New Roman" w:hAnsi="Times New Roman" w:cs="Times New Roman"/>
          <w:b/>
          <w:sz w:val="36"/>
          <w:szCs w:val="30"/>
          <w:lang w:val="uk-UA" w:eastAsia="ru-RU"/>
        </w:rPr>
        <w:t xml:space="preserve">про результати </w:t>
      </w:r>
      <w:r w:rsidR="00942641">
        <w:rPr>
          <w:rFonts w:ascii="Times New Roman" w:eastAsia="Times New Roman" w:hAnsi="Times New Roman" w:cs="Times New Roman"/>
          <w:b/>
          <w:sz w:val="36"/>
          <w:szCs w:val="30"/>
          <w:lang w:val="uk-UA" w:eastAsia="ru-RU"/>
        </w:rPr>
        <w:t xml:space="preserve">внутрішнього </w:t>
      </w:r>
      <w:r w:rsidR="00311E52" w:rsidRPr="00942641">
        <w:rPr>
          <w:rFonts w:ascii="Times New Roman" w:eastAsia="Times New Roman" w:hAnsi="Times New Roman" w:cs="Times New Roman"/>
          <w:b/>
          <w:sz w:val="36"/>
          <w:szCs w:val="30"/>
          <w:lang w:val="uk-UA" w:eastAsia="ru-RU"/>
        </w:rPr>
        <w:t>моніторингу якості освіт</w:t>
      </w:r>
      <w:r w:rsidR="00783DC2">
        <w:rPr>
          <w:rFonts w:ascii="Times New Roman" w:eastAsia="Times New Roman" w:hAnsi="Times New Roman" w:cs="Times New Roman"/>
          <w:b/>
          <w:sz w:val="36"/>
          <w:szCs w:val="30"/>
          <w:lang w:val="uk-UA" w:eastAsia="ru-RU"/>
        </w:rPr>
        <w:t>ніх</w:t>
      </w:r>
      <w:r w:rsidR="00311E52" w:rsidRPr="00942641">
        <w:rPr>
          <w:rFonts w:ascii="Times New Roman" w:eastAsia="Times New Roman" w:hAnsi="Times New Roman" w:cs="Times New Roman"/>
          <w:b/>
          <w:sz w:val="36"/>
          <w:szCs w:val="30"/>
          <w:lang w:val="uk-UA" w:eastAsia="ru-RU"/>
        </w:rPr>
        <w:t xml:space="preserve"> </w:t>
      </w:r>
    </w:p>
    <w:p w14:paraId="7F53C9AC" w14:textId="77777777" w:rsidR="00942641" w:rsidRPr="00942641" w:rsidRDefault="00311E52" w:rsidP="00942641">
      <w:pPr>
        <w:tabs>
          <w:tab w:val="left" w:pos="851"/>
        </w:tabs>
        <w:spacing w:after="0" w:line="240" w:lineRule="auto"/>
        <w:ind w:left="-709" w:right="-144"/>
        <w:jc w:val="center"/>
        <w:rPr>
          <w:rFonts w:ascii="Times New Roman" w:eastAsia="Times New Roman" w:hAnsi="Times New Roman" w:cs="Times New Roman"/>
          <w:b/>
          <w:sz w:val="36"/>
          <w:szCs w:val="30"/>
          <w:lang w:val="uk-UA" w:eastAsia="ru-RU"/>
        </w:rPr>
      </w:pPr>
      <w:r w:rsidRPr="00942641">
        <w:rPr>
          <w:rFonts w:ascii="Times New Roman" w:eastAsia="Times New Roman" w:hAnsi="Times New Roman" w:cs="Times New Roman"/>
          <w:b/>
          <w:sz w:val="36"/>
          <w:szCs w:val="30"/>
          <w:lang w:val="uk-UA" w:eastAsia="ru-RU"/>
        </w:rPr>
        <w:t xml:space="preserve">та </w:t>
      </w:r>
      <w:r w:rsidR="00873F8E" w:rsidRPr="00942641">
        <w:rPr>
          <w:rFonts w:ascii="Times New Roman" w:eastAsia="Times New Roman" w:hAnsi="Times New Roman" w:cs="Times New Roman"/>
          <w:b/>
          <w:sz w:val="36"/>
          <w:szCs w:val="30"/>
          <w:lang w:val="uk-UA" w:eastAsia="ru-RU"/>
        </w:rPr>
        <w:t xml:space="preserve">управлінських процесів ЗДО </w:t>
      </w:r>
      <w:r w:rsidR="00783DC2">
        <w:rPr>
          <w:rFonts w:ascii="Times New Roman" w:eastAsia="Times New Roman" w:hAnsi="Times New Roman" w:cs="Times New Roman"/>
          <w:b/>
          <w:sz w:val="36"/>
          <w:szCs w:val="30"/>
          <w:lang w:val="uk-UA" w:eastAsia="ru-RU"/>
        </w:rPr>
        <w:t>і готовності старших дошкільників до систематичного навчання в НУШ</w:t>
      </w:r>
    </w:p>
    <w:p w14:paraId="4C6CD2CE" w14:textId="77777777" w:rsidR="007B5F2C" w:rsidRPr="00942641" w:rsidRDefault="00783DC2" w:rsidP="00942641">
      <w:pPr>
        <w:tabs>
          <w:tab w:val="left" w:pos="851"/>
        </w:tabs>
        <w:spacing w:after="0" w:line="240" w:lineRule="auto"/>
        <w:ind w:left="-709" w:right="-144"/>
        <w:jc w:val="center"/>
        <w:rPr>
          <w:rFonts w:ascii="Times New Roman" w:eastAsia="Calibri" w:hAnsi="Times New Roman" w:cs="Times New Roman"/>
          <w:b/>
          <w:sz w:val="36"/>
          <w:szCs w:val="30"/>
          <w:lang w:val="uk-UA"/>
        </w:rPr>
      </w:pPr>
      <w:r>
        <w:rPr>
          <w:rFonts w:ascii="Times New Roman" w:eastAsia="Times New Roman" w:hAnsi="Times New Roman" w:cs="Times New Roman"/>
          <w:b/>
          <w:sz w:val="36"/>
          <w:szCs w:val="30"/>
          <w:lang w:val="uk-UA" w:eastAsia="ru-RU"/>
        </w:rPr>
        <w:t xml:space="preserve"> </w:t>
      </w:r>
    </w:p>
    <w:p w14:paraId="05E0047A" w14:textId="77777777" w:rsidR="00942641" w:rsidRDefault="00942641" w:rsidP="00942641">
      <w:pPr>
        <w:tabs>
          <w:tab w:val="left" w:pos="851"/>
        </w:tabs>
        <w:spacing w:after="0" w:line="240" w:lineRule="auto"/>
        <w:ind w:left="-709" w:right="-144"/>
        <w:jc w:val="center"/>
        <w:rPr>
          <w:rFonts w:ascii="Times New Roman" w:eastAsia="Calibri" w:hAnsi="Times New Roman" w:cs="Times New Roman"/>
          <w:b/>
          <w:sz w:val="32"/>
          <w:szCs w:val="30"/>
          <w:lang w:val="uk-UA"/>
        </w:rPr>
      </w:pPr>
    </w:p>
    <w:p w14:paraId="7E18756A" w14:textId="77777777" w:rsidR="00942641" w:rsidRPr="00942641" w:rsidRDefault="00942641" w:rsidP="00942641">
      <w:pPr>
        <w:tabs>
          <w:tab w:val="left" w:pos="851"/>
        </w:tabs>
        <w:spacing w:after="0" w:line="240" w:lineRule="auto"/>
        <w:ind w:left="-709" w:right="-144"/>
        <w:jc w:val="center"/>
        <w:rPr>
          <w:rFonts w:ascii="Times New Roman" w:eastAsia="Times New Roman" w:hAnsi="Times New Roman" w:cs="Times New Roman"/>
          <w:b/>
          <w:sz w:val="32"/>
          <w:szCs w:val="30"/>
          <w:lang w:val="uk-UA" w:eastAsia="ru-RU"/>
        </w:rPr>
      </w:pPr>
    </w:p>
    <w:p w14:paraId="0B5D4D16" w14:textId="67193F99" w:rsidR="00EF10A4" w:rsidRPr="00783DC2" w:rsidRDefault="00EF10A4" w:rsidP="00EF10A4">
      <w:pPr>
        <w:tabs>
          <w:tab w:val="left" w:pos="851"/>
        </w:tabs>
        <w:spacing w:after="0" w:line="240" w:lineRule="auto"/>
        <w:ind w:right="141" w:hanging="567"/>
        <w:jc w:val="center"/>
        <w:rPr>
          <w:rFonts w:ascii="Times New Roman" w:eastAsia="Calibri" w:hAnsi="Times New Roman" w:cs="Times New Roman"/>
          <w:color w:val="FF0000"/>
          <w:sz w:val="32"/>
          <w:szCs w:val="36"/>
          <w:lang w:val="uk-UA"/>
        </w:rPr>
      </w:pPr>
      <w:r w:rsidRPr="00783DC2">
        <w:rPr>
          <w:rFonts w:ascii="Times New Roman" w:eastAsia="Calibri" w:hAnsi="Times New Roman" w:cs="Times New Roman"/>
          <w:color w:val="FF0000"/>
          <w:sz w:val="36"/>
          <w:szCs w:val="36"/>
          <w:lang w:val="uk-UA"/>
        </w:rPr>
        <w:t xml:space="preserve">                                              </w:t>
      </w:r>
      <w:r w:rsidR="006C7B9E" w:rsidRPr="00783DC2">
        <w:rPr>
          <w:rFonts w:ascii="Times New Roman" w:eastAsia="Calibri" w:hAnsi="Times New Roman" w:cs="Times New Roman"/>
          <w:color w:val="FF0000"/>
          <w:sz w:val="36"/>
          <w:szCs w:val="36"/>
          <w:lang w:val="uk-UA"/>
        </w:rPr>
        <w:t xml:space="preserve">                          </w:t>
      </w:r>
      <w:r w:rsidR="006C7B9E" w:rsidRPr="007C039D">
        <w:rPr>
          <w:rFonts w:ascii="Times New Roman" w:eastAsia="Calibri" w:hAnsi="Times New Roman" w:cs="Times New Roman"/>
          <w:sz w:val="32"/>
          <w:szCs w:val="36"/>
          <w:lang w:val="uk-UA"/>
        </w:rPr>
        <w:t xml:space="preserve">від </w:t>
      </w:r>
      <w:r w:rsidR="00E31DC1" w:rsidRPr="007C039D">
        <w:rPr>
          <w:rFonts w:ascii="Times New Roman" w:eastAsia="Calibri" w:hAnsi="Times New Roman" w:cs="Times New Roman"/>
          <w:sz w:val="32"/>
          <w:szCs w:val="36"/>
          <w:lang w:val="uk-UA"/>
        </w:rPr>
        <w:t>2</w:t>
      </w:r>
      <w:r w:rsidR="009059D8">
        <w:rPr>
          <w:rFonts w:ascii="Times New Roman" w:eastAsia="Calibri" w:hAnsi="Times New Roman" w:cs="Times New Roman"/>
          <w:sz w:val="32"/>
          <w:szCs w:val="36"/>
          <w:lang w:val="uk-UA"/>
        </w:rPr>
        <w:t>9</w:t>
      </w:r>
      <w:r w:rsidR="006C7B9E" w:rsidRPr="007C039D">
        <w:rPr>
          <w:rFonts w:ascii="Times New Roman" w:eastAsia="Calibri" w:hAnsi="Times New Roman" w:cs="Times New Roman"/>
          <w:sz w:val="32"/>
          <w:szCs w:val="36"/>
          <w:lang w:val="uk-UA"/>
        </w:rPr>
        <w:t>.05.20</w:t>
      </w:r>
      <w:r w:rsidR="00637DA3" w:rsidRPr="007C039D">
        <w:rPr>
          <w:rFonts w:ascii="Times New Roman" w:eastAsia="Calibri" w:hAnsi="Times New Roman" w:cs="Times New Roman"/>
          <w:sz w:val="32"/>
          <w:szCs w:val="36"/>
          <w:lang w:val="uk-UA"/>
        </w:rPr>
        <w:t>2</w:t>
      </w:r>
      <w:r w:rsidR="00E41989">
        <w:rPr>
          <w:rFonts w:ascii="Times New Roman" w:eastAsia="Calibri" w:hAnsi="Times New Roman" w:cs="Times New Roman"/>
          <w:sz w:val="32"/>
          <w:szCs w:val="36"/>
          <w:lang w:val="uk-UA"/>
        </w:rPr>
        <w:t>6</w:t>
      </w:r>
      <w:r w:rsidR="00A1202B" w:rsidRPr="007C039D">
        <w:rPr>
          <w:rFonts w:ascii="Times New Roman" w:eastAsia="Calibri" w:hAnsi="Times New Roman" w:cs="Times New Roman"/>
          <w:sz w:val="32"/>
          <w:szCs w:val="36"/>
          <w:lang w:val="uk-UA"/>
        </w:rPr>
        <w:t xml:space="preserve"> року</w:t>
      </w:r>
    </w:p>
    <w:p w14:paraId="1562F5EC" w14:textId="77777777" w:rsidR="00EF10A4" w:rsidRPr="00EF10A4" w:rsidRDefault="00EF10A4" w:rsidP="00EF10A4">
      <w:pPr>
        <w:tabs>
          <w:tab w:val="left" w:pos="851"/>
        </w:tabs>
        <w:spacing w:after="0"/>
        <w:ind w:firstLine="567"/>
        <w:jc w:val="center"/>
        <w:rPr>
          <w:rFonts w:ascii="Times New Roman" w:eastAsia="Calibri" w:hAnsi="Times New Roman" w:cs="Times New Roman"/>
          <w:b/>
          <w:sz w:val="40"/>
          <w:szCs w:val="28"/>
          <w:lang w:val="uk-UA"/>
        </w:rPr>
      </w:pPr>
    </w:p>
    <w:p w14:paraId="108129AA" w14:textId="77777777" w:rsidR="00EF10A4" w:rsidRPr="00EF10A4" w:rsidRDefault="00EF10A4" w:rsidP="007C039D">
      <w:pPr>
        <w:tabs>
          <w:tab w:val="left" w:pos="851"/>
        </w:tabs>
        <w:spacing w:after="0"/>
        <w:ind w:firstLine="567"/>
        <w:jc w:val="right"/>
        <w:rPr>
          <w:rFonts w:ascii="Times New Roman" w:eastAsia="Calibri" w:hAnsi="Times New Roman" w:cs="Times New Roman"/>
          <w:b/>
          <w:sz w:val="40"/>
          <w:szCs w:val="28"/>
          <w:lang w:val="uk-UA"/>
        </w:rPr>
      </w:pPr>
    </w:p>
    <w:p w14:paraId="5A0E5EC3" w14:textId="77777777" w:rsidR="00BC5FBC" w:rsidRDefault="00EF10A4" w:rsidP="007C039D">
      <w:pPr>
        <w:tabs>
          <w:tab w:val="left" w:pos="851"/>
        </w:tabs>
        <w:spacing w:after="0" w:line="240" w:lineRule="auto"/>
        <w:ind w:firstLine="567"/>
        <w:jc w:val="right"/>
        <w:rPr>
          <w:rFonts w:ascii="Times New Roman" w:eastAsia="Calibri" w:hAnsi="Times New Roman" w:cs="Times New Roman"/>
          <w:b/>
          <w:sz w:val="32"/>
          <w:szCs w:val="28"/>
          <w:lang w:val="uk-UA"/>
        </w:rPr>
      </w:pPr>
      <w:r w:rsidRPr="00EF10A4">
        <w:rPr>
          <w:rFonts w:ascii="Times New Roman" w:eastAsia="Calibri" w:hAnsi="Times New Roman" w:cs="Times New Roman"/>
          <w:b/>
          <w:sz w:val="32"/>
          <w:szCs w:val="28"/>
          <w:lang w:val="uk-UA"/>
        </w:rPr>
        <w:t xml:space="preserve">                                                                        </w:t>
      </w:r>
    </w:p>
    <w:p w14:paraId="16CCD8FD"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5F7240FD"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487CCB09"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34584F1B"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7104A3EB"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37CC7842"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0DD60793"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2A060113"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3A6C0CD3"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579F136D"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3C1AFB3D" w14:textId="77777777" w:rsidR="00BC5FBC" w:rsidRDefault="00BC5FBC" w:rsidP="007C039D">
      <w:pPr>
        <w:tabs>
          <w:tab w:val="left" w:pos="851"/>
        </w:tabs>
        <w:spacing w:after="0" w:line="240" w:lineRule="auto"/>
        <w:ind w:firstLine="567"/>
        <w:jc w:val="right"/>
        <w:rPr>
          <w:rFonts w:ascii="Times New Roman" w:eastAsia="Calibri" w:hAnsi="Times New Roman" w:cs="Times New Roman"/>
          <w:b/>
          <w:sz w:val="32"/>
          <w:szCs w:val="28"/>
          <w:lang w:val="uk-UA"/>
        </w:rPr>
      </w:pPr>
    </w:p>
    <w:p w14:paraId="46282ACF" w14:textId="1BC3A844" w:rsidR="00EF10A4" w:rsidRPr="00EF10A4" w:rsidRDefault="00EF10A4" w:rsidP="007C039D">
      <w:pPr>
        <w:tabs>
          <w:tab w:val="left" w:pos="851"/>
        </w:tabs>
        <w:spacing w:after="0" w:line="240" w:lineRule="auto"/>
        <w:ind w:firstLine="567"/>
        <w:jc w:val="right"/>
        <w:rPr>
          <w:rFonts w:ascii="Times New Roman" w:eastAsia="Calibri" w:hAnsi="Times New Roman" w:cs="Times New Roman"/>
          <w:b/>
          <w:sz w:val="32"/>
          <w:szCs w:val="28"/>
          <w:lang w:val="uk-UA"/>
        </w:rPr>
      </w:pPr>
      <w:r w:rsidRPr="00EF10A4">
        <w:rPr>
          <w:rFonts w:ascii="Times New Roman" w:eastAsia="Calibri" w:hAnsi="Times New Roman" w:cs="Times New Roman"/>
          <w:b/>
          <w:sz w:val="32"/>
          <w:szCs w:val="28"/>
          <w:lang w:val="uk-UA"/>
        </w:rPr>
        <w:t xml:space="preserve">   Підготувал</w:t>
      </w:r>
      <w:r w:rsidR="007C039D">
        <w:rPr>
          <w:rFonts w:ascii="Times New Roman" w:eastAsia="Calibri" w:hAnsi="Times New Roman" w:cs="Times New Roman"/>
          <w:b/>
          <w:sz w:val="32"/>
          <w:szCs w:val="28"/>
          <w:lang w:val="uk-UA"/>
        </w:rPr>
        <w:t>и</w:t>
      </w:r>
    </w:p>
    <w:p w14:paraId="0DFF2F0E" w14:textId="3E7A2ECA" w:rsidR="00EF10A4" w:rsidRPr="00EF10A4" w:rsidRDefault="00EF10A4" w:rsidP="007C039D">
      <w:pPr>
        <w:tabs>
          <w:tab w:val="left" w:pos="851"/>
        </w:tabs>
        <w:spacing w:after="0" w:line="240" w:lineRule="auto"/>
        <w:ind w:firstLine="567"/>
        <w:jc w:val="right"/>
        <w:rPr>
          <w:rFonts w:ascii="Times New Roman" w:eastAsia="Calibri" w:hAnsi="Times New Roman" w:cs="Times New Roman"/>
          <w:sz w:val="32"/>
          <w:szCs w:val="28"/>
          <w:lang w:val="uk-UA"/>
        </w:rPr>
      </w:pPr>
      <w:r w:rsidRPr="00EF10A4">
        <w:rPr>
          <w:rFonts w:ascii="Times New Roman" w:eastAsia="Calibri" w:hAnsi="Times New Roman" w:cs="Times New Roman"/>
          <w:sz w:val="32"/>
          <w:szCs w:val="28"/>
          <w:lang w:val="uk-UA"/>
        </w:rPr>
        <w:t>виховател</w:t>
      </w:r>
      <w:r w:rsidR="009059D8">
        <w:rPr>
          <w:rFonts w:ascii="Times New Roman" w:eastAsia="Calibri" w:hAnsi="Times New Roman" w:cs="Times New Roman"/>
          <w:sz w:val="32"/>
          <w:szCs w:val="28"/>
          <w:lang w:val="uk-UA"/>
        </w:rPr>
        <w:t>ь</w:t>
      </w:r>
      <w:r w:rsidRPr="00EF10A4">
        <w:rPr>
          <w:rFonts w:ascii="Times New Roman" w:eastAsia="Calibri" w:hAnsi="Times New Roman" w:cs="Times New Roman"/>
          <w:sz w:val="32"/>
          <w:szCs w:val="28"/>
          <w:lang w:val="uk-UA"/>
        </w:rPr>
        <w:t>-методист</w:t>
      </w:r>
    </w:p>
    <w:p w14:paraId="23880513" w14:textId="67837190" w:rsidR="007C039D" w:rsidRPr="007C039D" w:rsidRDefault="00EF10A4" w:rsidP="009059D8">
      <w:pPr>
        <w:tabs>
          <w:tab w:val="left" w:pos="851"/>
        </w:tabs>
        <w:spacing w:after="0" w:line="240" w:lineRule="auto"/>
        <w:ind w:firstLine="567"/>
        <w:jc w:val="right"/>
        <w:rPr>
          <w:rFonts w:ascii="Times New Roman" w:eastAsia="Calibri" w:hAnsi="Times New Roman" w:cs="Times New Roman"/>
          <w:i/>
          <w:sz w:val="32"/>
          <w:szCs w:val="28"/>
          <w:lang w:val="uk-UA"/>
        </w:rPr>
      </w:pPr>
      <w:r w:rsidRPr="007C039D">
        <w:rPr>
          <w:rFonts w:ascii="Times New Roman" w:eastAsia="Calibri" w:hAnsi="Times New Roman" w:cs="Times New Roman"/>
          <w:sz w:val="32"/>
          <w:szCs w:val="28"/>
          <w:lang w:val="uk-UA"/>
        </w:rPr>
        <w:t xml:space="preserve">                                                                          </w:t>
      </w:r>
      <w:r w:rsidR="009059D8">
        <w:rPr>
          <w:rFonts w:ascii="Times New Roman" w:eastAsia="Calibri" w:hAnsi="Times New Roman" w:cs="Times New Roman"/>
          <w:i/>
          <w:sz w:val="32"/>
          <w:szCs w:val="28"/>
          <w:lang w:val="uk-UA"/>
        </w:rPr>
        <w:t xml:space="preserve">Оксана </w:t>
      </w:r>
      <w:proofErr w:type="spellStart"/>
      <w:r w:rsidR="009059D8">
        <w:rPr>
          <w:rFonts w:ascii="Times New Roman" w:eastAsia="Calibri" w:hAnsi="Times New Roman" w:cs="Times New Roman"/>
          <w:i/>
          <w:sz w:val="32"/>
          <w:szCs w:val="28"/>
          <w:lang w:val="uk-UA"/>
        </w:rPr>
        <w:t>Лемешинська</w:t>
      </w:r>
      <w:proofErr w:type="spellEnd"/>
    </w:p>
    <w:p w14:paraId="146F3948" w14:textId="77777777" w:rsidR="00EF10A4" w:rsidRPr="007C039D" w:rsidRDefault="00EF10A4" w:rsidP="00EF10A4">
      <w:pPr>
        <w:tabs>
          <w:tab w:val="left" w:pos="851"/>
        </w:tabs>
        <w:spacing w:after="0"/>
        <w:ind w:firstLine="567"/>
        <w:jc w:val="center"/>
        <w:rPr>
          <w:rFonts w:ascii="Times New Roman" w:eastAsia="Calibri" w:hAnsi="Times New Roman" w:cs="Times New Roman"/>
          <w:b/>
          <w:sz w:val="40"/>
          <w:szCs w:val="28"/>
          <w:lang w:val="uk-UA"/>
        </w:rPr>
      </w:pPr>
    </w:p>
    <w:p w14:paraId="09F546B7" w14:textId="77777777" w:rsidR="00EF10A4" w:rsidRPr="00EF10A4" w:rsidRDefault="00EF10A4" w:rsidP="00EF10A4">
      <w:pPr>
        <w:tabs>
          <w:tab w:val="left" w:pos="851"/>
        </w:tabs>
        <w:spacing w:after="0"/>
        <w:ind w:firstLine="567"/>
        <w:jc w:val="center"/>
        <w:rPr>
          <w:rFonts w:ascii="Times New Roman" w:eastAsia="Calibri" w:hAnsi="Times New Roman" w:cs="Times New Roman"/>
          <w:b/>
          <w:sz w:val="40"/>
          <w:szCs w:val="28"/>
          <w:lang w:val="uk-UA"/>
        </w:rPr>
      </w:pPr>
    </w:p>
    <w:p w14:paraId="49258CB9" w14:textId="7BDDC447" w:rsidR="00B92DB2" w:rsidRPr="00B12EF8" w:rsidRDefault="00BC5FBC" w:rsidP="00BC5FBC">
      <w:pPr>
        <w:spacing w:after="0" w:line="240" w:lineRule="auto"/>
        <w:ind w:right="-1"/>
        <w:contextualSpacing/>
        <w:jc w:val="both"/>
        <w:rPr>
          <w:rFonts w:ascii="Times New Roman" w:eastAsia="Times New Roman" w:hAnsi="Times New Roman" w:cs="Times New Roman"/>
          <w:sz w:val="28"/>
          <w:szCs w:val="28"/>
          <w:lang w:val="uk-UA"/>
        </w:rPr>
      </w:pPr>
      <w:r w:rsidRPr="00BC5FBC">
        <w:rPr>
          <w:rFonts w:ascii="Times New Roman" w:eastAsia="Calibri" w:hAnsi="Times New Roman" w:cs="Times New Roman"/>
          <w:b/>
          <w:sz w:val="40"/>
          <w:szCs w:val="28"/>
          <w:lang w:val="uk-UA"/>
        </w:rPr>
        <w:lastRenderedPageBreak/>
        <w:t xml:space="preserve">        </w:t>
      </w:r>
      <w:r w:rsidR="00A5004A" w:rsidRPr="00B12EF8">
        <w:rPr>
          <w:rFonts w:ascii="Times New Roman" w:hAnsi="Times New Roman" w:cs="Times New Roman"/>
          <w:sz w:val="28"/>
          <w:szCs w:val="28"/>
          <w:lang w:val="uk-UA" w:eastAsia="uk-UA"/>
        </w:rPr>
        <w:t>Відповідно до Законів України «Про освіту» та «Про дошкільну освіту»</w:t>
      </w:r>
      <w:bookmarkStart w:id="0" w:name="_GoBack"/>
      <w:bookmarkEnd w:id="0"/>
      <w:r w:rsidR="00A5004A" w:rsidRPr="00B12EF8">
        <w:rPr>
          <w:rFonts w:ascii="Times New Roman" w:eastAsia="Calibri" w:hAnsi="Times New Roman" w:cs="Times New Roman"/>
          <w:sz w:val="28"/>
          <w:szCs w:val="28"/>
          <w:lang w:val="uk-UA"/>
        </w:rPr>
        <w:t xml:space="preserve"> щодо обов’язкового виконання Базового компонента дошкільної освіти та вимог освітньої програми</w:t>
      </w:r>
      <w:r w:rsidR="00A5004A" w:rsidRPr="00B12EF8">
        <w:rPr>
          <w:rFonts w:ascii="Times New Roman" w:hAnsi="Times New Roman" w:cs="Times New Roman"/>
          <w:sz w:val="28"/>
          <w:szCs w:val="28"/>
          <w:lang w:val="uk-UA" w:eastAsia="uk-UA"/>
        </w:rPr>
        <w:t>; «Порядку проведення моніторингу якості освіти», затвердженого наказом Міністерства освіти і науки України 16 січня 2020 року № 54, зареєстрованого в Міністерстві юстиції України 10 лютого 2020 року за №</w:t>
      </w:r>
      <w:hyperlink r:id="rId8" w:tgtFrame="_blank" w:history="1">
        <w:r w:rsidR="00A5004A" w:rsidRPr="00B12EF8">
          <w:rPr>
            <w:rFonts w:ascii="Times New Roman" w:hAnsi="Times New Roman" w:cs="Times New Roman"/>
            <w:sz w:val="28"/>
            <w:szCs w:val="28"/>
            <w:lang w:val="uk-UA" w:eastAsia="uk-UA"/>
          </w:rPr>
          <w:t>154/34437</w:t>
        </w:r>
      </w:hyperlink>
      <w:r w:rsidR="00A5004A" w:rsidRPr="00B12EF8">
        <w:rPr>
          <w:rFonts w:ascii="Times New Roman" w:hAnsi="Times New Roman" w:cs="Times New Roman"/>
          <w:sz w:val="28"/>
          <w:szCs w:val="28"/>
          <w:lang w:val="uk-UA" w:eastAsia="uk-UA"/>
        </w:rPr>
        <w:t xml:space="preserve">; </w:t>
      </w:r>
      <w:r w:rsidR="009F5422" w:rsidRPr="009F5422">
        <w:rPr>
          <w:rFonts w:ascii="Times New Roman" w:hAnsi="Times New Roman" w:cs="Times New Roman"/>
          <w:color w:val="000000" w:themeColor="text1"/>
          <w:sz w:val="28"/>
          <w:szCs w:val="28"/>
          <w:lang w:val="uk-UA" w:eastAsia="uk-UA"/>
        </w:rPr>
        <w:t xml:space="preserve">до методичних рекомендацій </w:t>
      </w:r>
      <w:r w:rsidR="00A5004A" w:rsidRPr="009F5422">
        <w:rPr>
          <w:rFonts w:ascii="Times New Roman" w:hAnsi="Times New Roman" w:cs="Times New Roman"/>
          <w:color w:val="000000" w:themeColor="text1"/>
          <w:sz w:val="28"/>
          <w:szCs w:val="28"/>
          <w:lang w:val="uk-UA" w:eastAsia="uk-UA"/>
        </w:rPr>
        <w:t xml:space="preserve"> «</w:t>
      </w:r>
      <w:r w:rsidR="009F5422" w:rsidRPr="009F5422">
        <w:rPr>
          <w:rFonts w:ascii="Times New Roman" w:hAnsi="Times New Roman" w:cs="Times New Roman"/>
          <w:color w:val="000000" w:themeColor="text1"/>
          <w:sz w:val="28"/>
          <w:szCs w:val="28"/>
          <w:lang w:val="uk-UA" w:eastAsia="uk-UA"/>
        </w:rPr>
        <w:t>З питань формування внутрішньої системи забезпечення якості освіти у закладах дошкільної освіти</w:t>
      </w:r>
      <w:r w:rsidR="00A5004A" w:rsidRPr="009F5422">
        <w:rPr>
          <w:rFonts w:ascii="Times New Roman" w:hAnsi="Times New Roman" w:cs="Times New Roman"/>
          <w:color w:val="000000" w:themeColor="text1"/>
          <w:sz w:val="28"/>
          <w:szCs w:val="28"/>
          <w:lang w:val="uk-UA" w:eastAsia="uk-UA"/>
        </w:rPr>
        <w:t xml:space="preserve">» </w:t>
      </w:r>
      <w:r w:rsidR="009F5422" w:rsidRPr="009F5422">
        <w:rPr>
          <w:rFonts w:ascii="Times New Roman" w:hAnsi="Times New Roman" w:cs="Times New Roman"/>
          <w:color w:val="000000" w:themeColor="text1"/>
          <w:sz w:val="28"/>
          <w:szCs w:val="28"/>
          <w:lang w:val="uk-UA" w:eastAsia="uk-UA"/>
        </w:rPr>
        <w:t>Наказ МОН від 04.03.2025 № 407</w:t>
      </w:r>
      <w:r w:rsidR="00A5004A" w:rsidRPr="007C039D">
        <w:rPr>
          <w:rFonts w:ascii="Times New Roman" w:hAnsi="Times New Roman" w:cs="Times New Roman"/>
          <w:sz w:val="28"/>
          <w:szCs w:val="28"/>
          <w:lang w:val="uk-UA" w:eastAsia="uk-UA"/>
        </w:rPr>
        <w:t>;</w:t>
      </w:r>
      <w:r w:rsidR="00A5004A" w:rsidRPr="00783DC2">
        <w:rPr>
          <w:rFonts w:ascii="Times New Roman" w:hAnsi="Times New Roman" w:cs="Times New Roman"/>
          <w:color w:val="FF0000"/>
          <w:sz w:val="28"/>
          <w:szCs w:val="28"/>
          <w:lang w:val="uk-UA" w:eastAsia="uk-UA"/>
        </w:rPr>
        <w:t xml:space="preserve"> </w:t>
      </w:r>
      <w:r w:rsidR="00A5004A" w:rsidRPr="00B12EF8">
        <w:rPr>
          <w:rFonts w:ascii="Times New Roman" w:hAnsi="Times New Roman" w:cs="Times New Roman"/>
          <w:sz w:val="28"/>
          <w:szCs w:val="28"/>
          <w:lang w:val="uk-UA" w:eastAsia="uk-UA"/>
        </w:rPr>
        <w:t>Положення про внутрішню систему забезпечення якості освітньої д</w:t>
      </w:r>
      <w:r w:rsidR="009059D8">
        <w:rPr>
          <w:rFonts w:ascii="Times New Roman" w:hAnsi="Times New Roman" w:cs="Times New Roman"/>
          <w:sz w:val="28"/>
          <w:szCs w:val="28"/>
          <w:lang w:val="uk-UA" w:eastAsia="uk-UA"/>
        </w:rPr>
        <w:t>іяльності та якості освіти у</w:t>
      </w:r>
      <w:r w:rsidR="00A5004A" w:rsidRPr="00B12EF8">
        <w:rPr>
          <w:rFonts w:ascii="Times New Roman" w:hAnsi="Times New Roman" w:cs="Times New Roman"/>
          <w:sz w:val="28"/>
          <w:szCs w:val="28"/>
          <w:lang w:val="uk-UA" w:eastAsia="uk-UA"/>
        </w:rPr>
        <w:t xml:space="preserve"> закладі дошкільної освіти (ясла-садок) </w:t>
      </w:r>
      <w:r w:rsidR="009059D8">
        <w:rPr>
          <w:rFonts w:ascii="Times New Roman" w:hAnsi="Times New Roman" w:cs="Times New Roman"/>
          <w:sz w:val="28"/>
          <w:szCs w:val="28"/>
          <w:lang w:val="uk-UA" w:eastAsia="uk-UA"/>
        </w:rPr>
        <w:t xml:space="preserve">«Сонечко» селища </w:t>
      </w:r>
      <w:proofErr w:type="spellStart"/>
      <w:r w:rsidR="009059D8">
        <w:rPr>
          <w:rFonts w:ascii="Times New Roman" w:hAnsi="Times New Roman" w:cs="Times New Roman"/>
          <w:sz w:val="28"/>
          <w:szCs w:val="28"/>
          <w:lang w:val="uk-UA" w:eastAsia="uk-UA"/>
        </w:rPr>
        <w:t>Рафалівка</w:t>
      </w:r>
      <w:proofErr w:type="spellEnd"/>
      <w:r w:rsidR="00A5004A" w:rsidRPr="00B12EF8">
        <w:rPr>
          <w:rFonts w:ascii="Times New Roman" w:hAnsi="Times New Roman" w:cs="Times New Roman"/>
          <w:sz w:val="28"/>
          <w:szCs w:val="28"/>
          <w:lang w:val="uk-UA" w:eastAsia="uk-UA"/>
        </w:rPr>
        <w:t>, затвердженого наказом директора закладу від</w:t>
      </w:r>
      <w:r w:rsidR="00A5004A" w:rsidRPr="00B12EF8">
        <w:rPr>
          <w:rFonts w:ascii="Times New Roman" w:hAnsi="Times New Roman" w:cs="Times New Roman"/>
          <w:sz w:val="21"/>
          <w:szCs w:val="21"/>
          <w:shd w:val="clear" w:color="auto" w:fill="FFFFFF"/>
        </w:rPr>
        <w:t> </w:t>
      </w:r>
      <w:r w:rsidR="00A5004A" w:rsidRPr="00B12EF8">
        <w:rPr>
          <w:rFonts w:ascii="Times New Roman" w:hAnsi="Times New Roman" w:cs="Times New Roman"/>
          <w:sz w:val="28"/>
          <w:szCs w:val="28"/>
          <w:shd w:val="clear" w:color="auto" w:fill="FFFFFF"/>
          <w:lang w:val="uk-UA"/>
        </w:rPr>
        <w:t>17 березня</w:t>
      </w:r>
      <w:r w:rsidR="00A5004A" w:rsidRPr="00B12EF8">
        <w:rPr>
          <w:rFonts w:ascii="Times New Roman" w:hAnsi="Times New Roman" w:cs="Times New Roman"/>
          <w:sz w:val="28"/>
          <w:szCs w:val="28"/>
          <w:shd w:val="clear" w:color="auto" w:fill="FFFFFF"/>
        </w:rPr>
        <w:t> </w:t>
      </w:r>
      <w:r w:rsidR="00A5004A" w:rsidRPr="00B12EF8">
        <w:rPr>
          <w:rFonts w:ascii="Times New Roman" w:hAnsi="Times New Roman" w:cs="Times New Roman"/>
          <w:sz w:val="28"/>
          <w:szCs w:val="28"/>
          <w:shd w:val="clear" w:color="auto" w:fill="FFFFFF"/>
          <w:lang w:val="uk-UA"/>
        </w:rPr>
        <w:t xml:space="preserve"> 2021 року № 12 о/д; </w:t>
      </w:r>
      <w:r w:rsidR="00873F8E" w:rsidRPr="00B12EF8">
        <w:rPr>
          <w:rFonts w:ascii="Times New Roman" w:eastAsia="Calibri" w:hAnsi="Times New Roman" w:cs="Times New Roman"/>
          <w:sz w:val="28"/>
          <w:szCs w:val="28"/>
          <w:lang w:val="uk-UA"/>
        </w:rPr>
        <w:t>П</w:t>
      </w:r>
      <w:r w:rsidR="00BE24C5" w:rsidRPr="00B12EF8">
        <w:rPr>
          <w:rFonts w:ascii="Times New Roman" w:eastAsia="Calibri" w:hAnsi="Times New Roman" w:cs="Times New Roman"/>
          <w:sz w:val="28"/>
          <w:szCs w:val="28"/>
          <w:lang w:val="uk-UA"/>
        </w:rPr>
        <w:t>лану роботи</w:t>
      </w:r>
      <w:r w:rsidR="00A5004A" w:rsidRPr="00B12EF8">
        <w:rPr>
          <w:rFonts w:ascii="Times New Roman" w:eastAsia="Calibri" w:hAnsi="Times New Roman" w:cs="Times New Roman"/>
          <w:sz w:val="28"/>
          <w:szCs w:val="28"/>
          <w:lang w:val="uk-UA"/>
        </w:rPr>
        <w:t xml:space="preserve"> ЗДО</w:t>
      </w:r>
      <w:r w:rsidR="00B92DB2" w:rsidRPr="00B12EF8">
        <w:rPr>
          <w:rFonts w:ascii="Times New Roman" w:eastAsia="Calibri" w:hAnsi="Times New Roman" w:cs="Times New Roman"/>
          <w:sz w:val="28"/>
          <w:szCs w:val="28"/>
          <w:lang w:val="uk-UA"/>
        </w:rPr>
        <w:t xml:space="preserve"> на 20</w:t>
      </w:r>
      <w:r w:rsidR="00637DA3" w:rsidRPr="00B12EF8">
        <w:rPr>
          <w:rFonts w:ascii="Times New Roman" w:eastAsia="Calibri" w:hAnsi="Times New Roman" w:cs="Times New Roman"/>
          <w:sz w:val="28"/>
          <w:szCs w:val="28"/>
          <w:lang w:val="uk-UA"/>
        </w:rPr>
        <w:t>2</w:t>
      </w:r>
      <w:r w:rsidR="009059D8">
        <w:rPr>
          <w:rFonts w:ascii="Times New Roman" w:eastAsia="Calibri" w:hAnsi="Times New Roman" w:cs="Times New Roman"/>
          <w:sz w:val="28"/>
          <w:szCs w:val="28"/>
          <w:lang w:val="uk-UA"/>
        </w:rPr>
        <w:t>5</w:t>
      </w:r>
      <w:r w:rsidR="007B5F2C" w:rsidRPr="00B12EF8">
        <w:rPr>
          <w:rFonts w:ascii="Times New Roman" w:eastAsia="Calibri" w:hAnsi="Times New Roman" w:cs="Times New Roman"/>
          <w:sz w:val="28"/>
          <w:szCs w:val="28"/>
          <w:lang w:val="uk-UA"/>
        </w:rPr>
        <w:t>/</w:t>
      </w:r>
      <w:r w:rsidR="00B92DB2" w:rsidRPr="00B12EF8">
        <w:rPr>
          <w:rFonts w:ascii="Times New Roman" w:eastAsia="Calibri" w:hAnsi="Times New Roman" w:cs="Times New Roman"/>
          <w:sz w:val="28"/>
          <w:szCs w:val="28"/>
          <w:lang w:val="uk-UA"/>
        </w:rPr>
        <w:t>20</w:t>
      </w:r>
      <w:r w:rsidR="00637DA3" w:rsidRPr="00B12EF8">
        <w:rPr>
          <w:rFonts w:ascii="Times New Roman" w:eastAsia="Calibri" w:hAnsi="Times New Roman" w:cs="Times New Roman"/>
          <w:sz w:val="28"/>
          <w:szCs w:val="28"/>
          <w:lang w:val="uk-UA"/>
        </w:rPr>
        <w:t>2</w:t>
      </w:r>
      <w:r w:rsidR="009059D8">
        <w:rPr>
          <w:rFonts w:ascii="Times New Roman" w:eastAsia="Calibri" w:hAnsi="Times New Roman" w:cs="Times New Roman"/>
          <w:sz w:val="28"/>
          <w:szCs w:val="28"/>
          <w:lang w:val="uk-UA"/>
        </w:rPr>
        <w:t>6</w:t>
      </w:r>
      <w:r w:rsidR="00B92DB2" w:rsidRPr="00B12EF8">
        <w:rPr>
          <w:rFonts w:ascii="Times New Roman" w:eastAsia="Calibri" w:hAnsi="Times New Roman" w:cs="Times New Roman"/>
          <w:sz w:val="28"/>
          <w:szCs w:val="28"/>
          <w:lang w:val="uk-UA"/>
        </w:rPr>
        <w:t xml:space="preserve"> навчальний рік</w:t>
      </w:r>
      <w:r w:rsidR="00A5004A" w:rsidRPr="00B12EF8">
        <w:rPr>
          <w:rFonts w:ascii="Times New Roman" w:eastAsia="Calibri" w:hAnsi="Times New Roman" w:cs="Times New Roman"/>
          <w:sz w:val="28"/>
          <w:szCs w:val="28"/>
          <w:lang w:val="uk-UA"/>
        </w:rPr>
        <w:t>;</w:t>
      </w:r>
      <w:r w:rsidR="00BE24C5" w:rsidRPr="00B12EF8">
        <w:rPr>
          <w:rFonts w:ascii="Times New Roman" w:eastAsia="Calibri" w:hAnsi="Times New Roman" w:cs="Times New Roman"/>
          <w:sz w:val="28"/>
          <w:szCs w:val="28"/>
          <w:lang w:val="uk-UA"/>
        </w:rPr>
        <w:t xml:space="preserve"> </w:t>
      </w:r>
      <w:r w:rsidR="00873F8E" w:rsidRPr="00B12EF8">
        <w:rPr>
          <w:rFonts w:ascii="Times New Roman" w:eastAsia="Calibri" w:hAnsi="Times New Roman" w:cs="Times New Roman"/>
          <w:sz w:val="28"/>
          <w:szCs w:val="28"/>
          <w:lang w:val="uk-UA"/>
        </w:rPr>
        <w:t>наказів</w:t>
      </w:r>
      <w:r w:rsidR="0067686D" w:rsidRPr="00B12EF8">
        <w:rPr>
          <w:rFonts w:ascii="Times New Roman" w:eastAsia="Calibri" w:hAnsi="Times New Roman" w:cs="Times New Roman"/>
          <w:sz w:val="28"/>
          <w:szCs w:val="28"/>
          <w:lang w:val="uk-UA"/>
        </w:rPr>
        <w:t xml:space="preserve"> </w:t>
      </w:r>
      <w:r w:rsidR="007B5F2C" w:rsidRPr="00B12EF8">
        <w:rPr>
          <w:rFonts w:ascii="Times New Roman" w:eastAsia="Calibri" w:hAnsi="Times New Roman" w:cs="Times New Roman"/>
          <w:sz w:val="28"/>
          <w:szCs w:val="28"/>
          <w:lang w:val="uk-UA"/>
        </w:rPr>
        <w:t>директора</w:t>
      </w:r>
      <w:r w:rsidR="00C37E00">
        <w:rPr>
          <w:rFonts w:ascii="Times New Roman" w:eastAsia="Calibri" w:hAnsi="Times New Roman" w:cs="Times New Roman"/>
          <w:sz w:val="28"/>
          <w:szCs w:val="28"/>
          <w:lang w:val="uk-UA"/>
        </w:rPr>
        <w:t xml:space="preserve"> </w:t>
      </w:r>
      <w:r w:rsidR="00873F8E" w:rsidRPr="007C039D">
        <w:rPr>
          <w:rFonts w:ascii="Times New Roman" w:eastAsia="Calibri" w:hAnsi="Times New Roman" w:cs="Times New Roman"/>
          <w:sz w:val="28"/>
          <w:szCs w:val="28"/>
          <w:lang w:val="uk-UA"/>
        </w:rPr>
        <w:t xml:space="preserve">«Про створення робочої групи та проведення </w:t>
      </w:r>
      <w:proofErr w:type="spellStart"/>
      <w:r w:rsidR="00873F8E" w:rsidRPr="007C039D">
        <w:rPr>
          <w:rFonts w:ascii="Times New Roman" w:eastAsia="Calibri" w:hAnsi="Times New Roman" w:cs="Times New Roman"/>
          <w:sz w:val="28"/>
          <w:szCs w:val="28"/>
          <w:lang w:val="uk-UA"/>
        </w:rPr>
        <w:t>самооцінювання</w:t>
      </w:r>
      <w:proofErr w:type="spellEnd"/>
      <w:r w:rsidR="00873F8E" w:rsidRPr="007C039D">
        <w:rPr>
          <w:rFonts w:ascii="Times New Roman" w:eastAsia="Calibri" w:hAnsi="Times New Roman" w:cs="Times New Roman"/>
          <w:sz w:val="28"/>
          <w:szCs w:val="28"/>
          <w:lang w:val="uk-UA"/>
        </w:rPr>
        <w:t xml:space="preserve"> освітніх</w:t>
      </w:r>
      <w:r w:rsidR="00C37E00">
        <w:rPr>
          <w:rFonts w:ascii="Times New Roman" w:eastAsia="Calibri" w:hAnsi="Times New Roman" w:cs="Times New Roman"/>
          <w:sz w:val="28"/>
          <w:szCs w:val="28"/>
          <w:lang w:val="uk-UA"/>
        </w:rPr>
        <w:t xml:space="preserve"> і управлінських процесів у 2025/2026</w:t>
      </w:r>
      <w:r w:rsidR="00873F8E" w:rsidRPr="007C039D">
        <w:rPr>
          <w:rFonts w:ascii="Times New Roman" w:eastAsia="Calibri" w:hAnsi="Times New Roman" w:cs="Times New Roman"/>
          <w:sz w:val="28"/>
          <w:szCs w:val="28"/>
          <w:lang w:val="uk-UA"/>
        </w:rPr>
        <w:t xml:space="preserve"> навчальному році» та </w:t>
      </w:r>
      <w:r w:rsidR="00851DD1" w:rsidRPr="007C039D">
        <w:rPr>
          <w:rFonts w:ascii="Times New Roman" w:eastAsia="Calibri" w:hAnsi="Times New Roman" w:cs="Times New Roman"/>
          <w:sz w:val="28"/>
          <w:szCs w:val="28"/>
          <w:lang w:val="uk-UA"/>
        </w:rPr>
        <w:t>від</w:t>
      </w:r>
      <w:r w:rsidR="00873F8E" w:rsidRPr="007C039D">
        <w:rPr>
          <w:rFonts w:ascii="Times New Roman" w:eastAsia="Calibri" w:hAnsi="Times New Roman" w:cs="Times New Roman"/>
          <w:sz w:val="28"/>
          <w:szCs w:val="28"/>
          <w:lang w:val="uk-UA"/>
        </w:rPr>
        <w:t xml:space="preserve"> 02.04.</w:t>
      </w:r>
      <w:r w:rsidR="005C050B" w:rsidRPr="007C039D">
        <w:rPr>
          <w:rFonts w:ascii="Times New Roman" w:eastAsia="Calibri" w:hAnsi="Times New Roman" w:cs="Times New Roman"/>
          <w:sz w:val="28"/>
          <w:szCs w:val="28"/>
          <w:lang w:val="uk-UA"/>
        </w:rPr>
        <w:t>202</w:t>
      </w:r>
      <w:r w:rsidR="009059D8">
        <w:rPr>
          <w:rFonts w:ascii="Times New Roman" w:eastAsia="Calibri" w:hAnsi="Times New Roman" w:cs="Times New Roman"/>
          <w:sz w:val="28"/>
          <w:szCs w:val="28"/>
          <w:lang w:val="uk-UA"/>
        </w:rPr>
        <w:t>5</w:t>
      </w:r>
      <w:r w:rsidR="005C050B" w:rsidRPr="007C039D">
        <w:rPr>
          <w:rFonts w:ascii="Times New Roman" w:eastAsia="Calibri" w:hAnsi="Times New Roman" w:cs="Times New Roman"/>
          <w:sz w:val="28"/>
          <w:szCs w:val="28"/>
          <w:lang w:val="uk-UA"/>
        </w:rPr>
        <w:t xml:space="preserve"> року</w:t>
      </w:r>
      <w:r w:rsidR="00851DD1" w:rsidRPr="007C039D">
        <w:rPr>
          <w:rFonts w:ascii="Times New Roman" w:eastAsia="Calibri" w:hAnsi="Times New Roman" w:cs="Times New Roman"/>
          <w:sz w:val="28"/>
          <w:szCs w:val="28"/>
          <w:lang w:val="uk-UA"/>
        </w:rPr>
        <w:t xml:space="preserve"> №</w:t>
      </w:r>
      <w:r w:rsidR="00873F8E" w:rsidRPr="007C039D">
        <w:rPr>
          <w:rFonts w:ascii="Times New Roman" w:eastAsia="Calibri" w:hAnsi="Times New Roman" w:cs="Times New Roman"/>
          <w:sz w:val="28"/>
          <w:szCs w:val="28"/>
          <w:lang w:val="uk-UA"/>
        </w:rPr>
        <w:t xml:space="preserve"> 16 о/д</w:t>
      </w:r>
      <w:r w:rsidR="00851DD1" w:rsidRPr="007C039D">
        <w:rPr>
          <w:rFonts w:ascii="Times New Roman" w:eastAsia="Calibri" w:hAnsi="Times New Roman" w:cs="Times New Roman"/>
          <w:sz w:val="28"/>
          <w:szCs w:val="28"/>
          <w:lang w:val="uk-UA"/>
        </w:rPr>
        <w:t xml:space="preserve"> </w:t>
      </w:r>
      <w:r w:rsidR="00873F8E" w:rsidRPr="007C039D">
        <w:rPr>
          <w:rFonts w:ascii="Times New Roman" w:eastAsia="Calibri" w:hAnsi="Times New Roman" w:cs="Times New Roman"/>
          <w:sz w:val="28"/>
          <w:szCs w:val="28"/>
          <w:lang w:val="uk-UA"/>
        </w:rPr>
        <w:t xml:space="preserve">«Про моніторинг якості освітнього процесу у ЗДО та готовність старших дошкільників до навчання у школі», </w:t>
      </w:r>
      <w:r w:rsidR="00485A54" w:rsidRPr="009F5422">
        <w:rPr>
          <w:rFonts w:ascii="Times New Roman" w:eastAsia="Calibri" w:hAnsi="Times New Roman" w:cs="Times New Roman"/>
          <w:sz w:val="28"/>
          <w:szCs w:val="28"/>
          <w:lang w:val="uk-UA"/>
        </w:rPr>
        <w:t xml:space="preserve">з метою забезпечення </w:t>
      </w:r>
      <w:r w:rsidR="007B5F2C" w:rsidRPr="009F5422">
        <w:rPr>
          <w:rFonts w:ascii="Times New Roman" w:eastAsia="Calibri" w:hAnsi="Times New Roman" w:cs="Times New Roman"/>
          <w:sz w:val="28"/>
          <w:szCs w:val="28"/>
          <w:lang w:val="uk-UA"/>
        </w:rPr>
        <w:t xml:space="preserve">внутрішнього </w:t>
      </w:r>
      <w:r w:rsidR="00485A54" w:rsidRPr="009F5422">
        <w:rPr>
          <w:rFonts w:ascii="Times New Roman" w:eastAsia="Calibri" w:hAnsi="Times New Roman" w:cs="Times New Roman"/>
          <w:sz w:val="28"/>
          <w:szCs w:val="28"/>
          <w:lang w:val="uk-UA"/>
        </w:rPr>
        <w:t>контролю за діяльністю педагогічних працівник</w:t>
      </w:r>
      <w:r w:rsidR="007B5F2C" w:rsidRPr="009F5422">
        <w:rPr>
          <w:rFonts w:ascii="Times New Roman" w:eastAsia="Calibri" w:hAnsi="Times New Roman" w:cs="Times New Roman"/>
          <w:sz w:val="28"/>
          <w:szCs w:val="28"/>
          <w:lang w:val="uk-UA"/>
        </w:rPr>
        <w:t>ів, якістю освітнього процесу</w:t>
      </w:r>
      <w:r w:rsidR="00851DD1" w:rsidRPr="009F5422">
        <w:rPr>
          <w:rFonts w:ascii="Times New Roman" w:eastAsia="Calibri" w:hAnsi="Times New Roman" w:cs="Times New Roman"/>
          <w:sz w:val="28"/>
          <w:szCs w:val="28"/>
          <w:lang w:val="uk-UA"/>
        </w:rPr>
        <w:t xml:space="preserve"> </w:t>
      </w:r>
      <w:r w:rsidR="007B5F2C" w:rsidRPr="009F5422">
        <w:rPr>
          <w:rFonts w:ascii="Times New Roman" w:eastAsia="Calibri" w:hAnsi="Times New Roman" w:cs="Times New Roman"/>
          <w:sz w:val="28"/>
          <w:szCs w:val="28"/>
          <w:lang w:val="uk-UA"/>
        </w:rPr>
        <w:t>з дітьми та</w:t>
      </w:r>
      <w:r w:rsidR="00485A54" w:rsidRPr="009F5422">
        <w:rPr>
          <w:rFonts w:ascii="Times New Roman" w:eastAsia="Calibri" w:hAnsi="Times New Roman" w:cs="Times New Roman"/>
          <w:sz w:val="28"/>
          <w:szCs w:val="28"/>
          <w:lang w:val="uk-UA"/>
        </w:rPr>
        <w:t xml:space="preserve"> визначення</w:t>
      </w:r>
      <w:r w:rsidR="00B92DB2" w:rsidRPr="009F5422">
        <w:rPr>
          <w:rFonts w:ascii="Times New Roman" w:eastAsia="Calibri" w:hAnsi="Times New Roman" w:cs="Times New Roman"/>
          <w:sz w:val="28"/>
          <w:szCs w:val="28"/>
          <w:lang w:val="uk-UA"/>
        </w:rPr>
        <w:t xml:space="preserve"> </w:t>
      </w:r>
      <w:r w:rsidR="007B5F2C" w:rsidRPr="009F5422">
        <w:rPr>
          <w:rFonts w:ascii="Times New Roman" w:eastAsia="Calibri" w:hAnsi="Times New Roman" w:cs="Times New Roman"/>
          <w:sz w:val="28"/>
          <w:szCs w:val="28"/>
          <w:lang w:val="uk-UA"/>
        </w:rPr>
        <w:t>його результативності</w:t>
      </w:r>
      <w:r w:rsidR="00485A54" w:rsidRPr="009F5422">
        <w:rPr>
          <w:rFonts w:ascii="Times New Roman" w:eastAsia="Calibri" w:hAnsi="Times New Roman" w:cs="Times New Roman"/>
          <w:sz w:val="28"/>
          <w:szCs w:val="28"/>
          <w:lang w:val="uk-UA"/>
        </w:rPr>
        <w:t xml:space="preserve">, оцінки </w:t>
      </w:r>
      <w:r w:rsidR="007B5F2C" w:rsidRPr="009F5422">
        <w:rPr>
          <w:rFonts w:ascii="Times New Roman" w:eastAsia="Calibri" w:hAnsi="Times New Roman" w:cs="Times New Roman"/>
          <w:sz w:val="28"/>
          <w:szCs w:val="28"/>
          <w:lang w:val="uk-UA"/>
        </w:rPr>
        <w:t>динаміки розвитку</w:t>
      </w:r>
      <w:r w:rsidR="00485A54" w:rsidRPr="009F5422">
        <w:rPr>
          <w:rFonts w:ascii="Times New Roman" w:eastAsia="Calibri" w:hAnsi="Times New Roman" w:cs="Times New Roman"/>
          <w:sz w:val="28"/>
          <w:szCs w:val="28"/>
          <w:lang w:val="uk-UA"/>
        </w:rPr>
        <w:t xml:space="preserve"> та сформованості життєвої компетентності дошкільників </w:t>
      </w:r>
      <w:r w:rsidR="007B5F2C" w:rsidRPr="009F5422">
        <w:rPr>
          <w:rFonts w:ascii="Times New Roman" w:eastAsia="Calibri" w:hAnsi="Times New Roman" w:cs="Times New Roman"/>
          <w:sz w:val="28"/>
          <w:szCs w:val="28"/>
          <w:lang w:val="uk-UA"/>
        </w:rPr>
        <w:t>у</w:t>
      </w:r>
      <w:r w:rsidR="009059D8">
        <w:rPr>
          <w:rFonts w:ascii="Times New Roman" w:eastAsia="Calibri" w:hAnsi="Times New Roman" w:cs="Times New Roman"/>
          <w:sz w:val="28"/>
          <w:szCs w:val="28"/>
          <w:lang w:val="uk-UA"/>
        </w:rPr>
        <w:t>сіх</w:t>
      </w:r>
      <w:r w:rsidR="00BE24C5" w:rsidRPr="009F5422">
        <w:rPr>
          <w:rFonts w:ascii="Times New Roman" w:eastAsia="Calibri" w:hAnsi="Times New Roman" w:cs="Times New Roman"/>
          <w:sz w:val="28"/>
          <w:szCs w:val="28"/>
          <w:lang w:val="uk-UA"/>
        </w:rPr>
        <w:t xml:space="preserve"> вікових групах </w:t>
      </w:r>
      <w:r w:rsidR="007B5F2C" w:rsidRPr="009F5422">
        <w:rPr>
          <w:rFonts w:ascii="Times New Roman" w:eastAsia="Calibri" w:hAnsi="Times New Roman" w:cs="Times New Roman"/>
          <w:sz w:val="28"/>
          <w:szCs w:val="28"/>
          <w:lang w:val="uk-UA"/>
        </w:rPr>
        <w:t xml:space="preserve">було здійснено </w:t>
      </w:r>
      <w:r w:rsidR="00BE24C5" w:rsidRPr="009F5422">
        <w:rPr>
          <w:rFonts w:ascii="Times New Roman" w:eastAsia="Calibri" w:hAnsi="Times New Roman" w:cs="Times New Roman"/>
          <w:sz w:val="28"/>
          <w:szCs w:val="28"/>
          <w:lang w:val="uk-UA"/>
        </w:rPr>
        <w:t>підсумкове</w:t>
      </w:r>
      <w:r w:rsidR="007B5F2C" w:rsidRPr="009F5422">
        <w:rPr>
          <w:rFonts w:ascii="Times New Roman" w:eastAsia="Calibri" w:hAnsi="Times New Roman" w:cs="Times New Roman"/>
          <w:sz w:val="28"/>
          <w:szCs w:val="28"/>
          <w:lang w:val="uk-UA"/>
        </w:rPr>
        <w:t xml:space="preserve"> </w:t>
      </w:r>
      <w:r w:rsidR="00BE24C5" w:rsidRPr="009F5422">
        <w:rPr>
          <w:rFonts w:ascii="Times New Roman" w:eastAsia="Calibri" w:hAnsi="Times New Roman" w:cs="Times New Roman"/>
          <w:sz w:val="28"/>
          <w:szCs w:val="28"/>
          <w:lang w:val="uk-UA"/>
        </w:rPr>
        <w:t>вивчення</w:t>
      </w:r>
      <w:r w:rsidR="00B92DB2" w:rsidRPr="009F5422">
        <w:rPr>
          <w:rFonts w:ascii="Times New Roman" w:eastAsia="Calibri" w:hAnsi="Times New Roman" w:cs="Times New Roman"/>
          <w:sz w:val="28"/>
          <w:szCs w:val="28"/>
          <w:lang w:val="uk-UA"/>
        </w:rPr>
        <w:t xml:space="preserve"> </w:t>
      </w:r>
      <w:r w:rsidR="00637DA3" w:rsidRPr="00B12EF8">
        <w:rPr>
          <w:rFonts w:ascii="Times New Roman" w:eastAsia="Times New Roman" w:hAnsi="Times New Roman" w:cs="Times New Roman"/>
          <w:b/>
          <w:sz w:val="28"/>
          <w:szCs w:val="32"/>
          <w:lang w:val="uk-UA" w:eastAsia="ru-RU"/>
        </w:rPr>
        <w:t>«</w:t>
      </w:r>
      <w:r w:rsidR="00A5004A" w:rsidRPr="00B12EF8">
        <w:rPr>
          <w:rFonts w:ascii="Times New Roman" w:eastAsia="Calibri" w:hAnsi="Times New Roman" w:cs="Times New Roman"/>
          <w:b/>
          <w:sz w:val="28"/>
          <w:szCs w:val="28"/>
          <w:lang w:val="uk-UA"/>
        </w:rPr>
        <w:t xml:space="preserve">Внутрішній моніторинг якості </w:t>
      </w:r>
      <w:r w:rsidR="00A5004A" w:rsidRPr="00B12EF8">
        <w:rPr>
          <w:rFonts w:ascii="Times New Roman" w:hAnsi="Times New Roman" w:cs="Times New Roman"/>
          <w:b/>
          <w:sz w:val="28"/>
          <w:szCs w:val="30"/>
          <w:lang w:val="uk-UA"/>
        </w:rPr>
        <w:t>освітніх та управлінських процесів у ЗДО</w:t>
      </w:r>
      <w:r w:rsidR="00637DA3" w:rsidRPr="00B12EF8">
        <w:rPr>
          <w:rFonts w:ascii="Times New Roman" w:eastAsia="Times New Roman" w:hAnsi="Times New Roman" w:cs="Times New Roman"/>
          <w:b/>
          <w:sz w:val="28"/>
          <w:szCs w:val="32"/>
          <w:lang w:val="uk-UA" w:eastAsia="ru-RU"/>
        </w:rPr>
        <w:t>»</w:t>
      </w:r>
      <w:r w:rsidR="00637DA3" w:rsidRPr="00B12EF8">
        <w:rPr>
          <w:rFonts w:ascii="Times New Roman" w:eastAsia="Calibri" w:hAnsi="Times New Roman" w:cs="Times New Roman"/>
          <w:sz w:val="28"/>
          <w:szCs w:val="28"/>
          <w:lang w:val="uk-UA"/>
        </w:rPr>
        <w:t xml:space="preserve">, </w:t>
      </w:r>
      <w:r w:rsidR="00851DD1" w:rsidRPr="00B12EF8">
        <w:rPr>
          <w:rFonts w:ascii="Times New Roman" w:eastAsia="Calibri" w:hAnsi="Times New Roman" w:cs="Times New Roman"/>
          <w:sz w:val="28"/>
          <w:szCs w:val="28"/>
          <w:lang w:val="uk-UA"/>
        </w:rPr>
        <w:t xml:space="preserve"> </w:t>
      </w:r>
      <w:r w:rsidR="00BE24C5" w:rsidRPr="00B12EF8">
        <w:rPr>
          <w:rFonts w:ascii="Times New Roman" w:eastAsia="Calibri" w:hAnsi="Times New Roman" w:cs="Times New Roman"/>
          <w:sz w:val="28"/>
          <w:szCs w:val="28"/>
          <w:lang w:val="uk-UA"/>
        </w:rPr>
        <w:t>яке тривало</w:t>
      </w:r>
      <w:r w:rsidR="00B92DB2" w:rsidRPr="00B12EF8">
        <w:rPr>
          <w:rFonts w:ascii="Times New Roman" w:eastAsia="Calibri" w:hAnsi="Times New Roman" w:cs="Times New Roman"/>
          <w:lang w:val="uk-UA"/>
        </w:rPr>
        <w:t xml:space="preserve"> </w:t>
      </w:r>
      <w:r w:rsidR="00B92DB2" w:rsidRPr="00B12EF8">
        <w:rPr>
          <w:rFonts w:ascii="Times New Roman" w:eastAsia="Calibri" w:hAnsi="Times New Roman" w:cs="Times New Roman"/>
          <w:sz w:val="28"/>
          <w:szCs w:val="28"/>
          <w:lang w:val="uk-UA"/>
        </w:rPr>
        <w:t xml:space="preserve">з </w:t>
      </w:r>
      <w:r w:rsidR="00B12EF8" w:rsidRPr="00B12EF8">
        <w:rPr>
          <w:rFonts w:ascii="Times New Roman" w:eastAsia="Calibri" w:hAnsi="Times New Roman" w:cs="Times New Roman"/>
          <w:sz w:val="28"/>
          <w:szCs w:val="28"/>
          <w:lang w:val="uk-UA"/>
        </w:rPr>
        <w:t>2</w:t>
      </w:r>
      <w:r w:rsidR="00C37E00">
        <w:rPr>
          <w:rFonts w:ascii="Times New Roman" w:eastAsia="Calibri" w:hAnsi="Times New Roman" w:cs="Times New Roman"/>
          <w:sz w:val="28"/>
          <w:szCs w:val="28"/>
          <w:lang w:val="uk-UA"/>
        </w:rPr>
        <w:t>1</w:t>
      </w:r>
      <w:r w:rsidR="00B92DB2" w:rsidRPr="00B12EF8">
        <w:rPr>
          <w:rFonts w:ascii="Times New Roman" w:eastAsia="Calibri" w:hAnsi="Times New Roman" w:cs="Times New Roman"/>
          <w:sz w:val="28"/>
          <w:szCs w:val="28"/>
          <w:lang w:val="uk-UA"/>
        </w:rPr>
        <w:t xml:space="preserve"> квітня по </w:t>
      </w:r>
      <w:r w:rsidR="009059D8">
        <w:rPr>
          <w:rFonts w:ascii="Times New Roman" w:eastAsia="Calibri" w:hAnsi="Times New Roman" w:cs="Times New Roman"/>
          <w:sz w:val="28"/>
          <w:szCs w:val="28"/>
          <w:lang w:val="uk-UA"/>
        </w:rPr>
        <w:t>5</w:t>
      </w:r>
      <w:r w:rsidR="00B92DB2" w:rsidRPr="00B12EF8">
        <w:rPr>
          <w:rFonts w:ascii="Times New Roman" w:eastAsia="Calibri" w:hAnsi="Times New Roman" w:cs="Times New Roman"/>
          <w:sz w:val="28"/>
          <w:szCs w:val="28"/>
          <w:lang w:val="uk-UA"/>
        </w:rPr>
        <w:t xml:space="preserve"> травня 20</w:t>
      </w:r>
      <w:r w:rsidR="00637DA3" w:rsidRPr="00B12EF8">
        <w:rPr>
          <w:rFonts w:ascii="Times New Roman" w:eastAsia="Calibri" w:hAnsi="Times New Roman" w:cs="Times New Roman"/>
          <w:sz w:val="28"/>
          <w:szCs w:val="28"/>
          <w:lang w:val="uk-UA"/>
        </w:rPr>
        <w:t>2</w:t>
      </w:r>
      <w:r w:rsidR="009059D8">
        <w:rPr>
          <w:rFonts w:ascii="Times New Roman" w:eastAsia="Calibri" w:hAnsi="Times New Roman" w:cs="Times New Roman"/>
          <w:sz w:val="28"/>
          <w:szCs w:val="28"/>
          <w:lang w:val="uk-UA"/>
        </w:rPr>
        <w:t>6</w:t>
      </w:r>
      <w:r w:rsidR="00F82036" w:rsidRPr="00B12EF8">
        <w:rPr>
          <w:rFonts w:ascii="Times New Roman" w:eastAsia="Calibri" w:hAnsi="Times New Roman" w:cs="Times New Roman"/>
          <w:sz w:val="28"/>
          <w:szCs w:val="28"/>
          <w:lang w:val="uk-UA"/>
        </w:rPr>
        <w:t xml:space="preserve"> </w:t>
      </w:r>
      <w:r w:rsidR="00BE24C5" w:rsidRPr="00B12EF8">
        <w:rPr>
          <w:rFonts w:ascii="Times New Roman" w:eastAsia="Calibri" w:hAnsi="Times New Roman" w:cs="Times New Roman"/>
          <w:sz w:val="28"/>
          <w:szCs w:val="28"/>
          <w:lang w:val="uk-UA"/>
        </w:rPr>
        <w:t>року з у</w:t>
      </w:r>
      <w:r w:rsidR="00BE24C5" w:rsidRPr="00B12EF8">
        <w:rPr>
          <w:rFonts w:ascii="Times New Roman" w:eastAsia="Times New Roman" w:hAnsi="Times New Roman" w:cs="Times New Roman"/>
          <w:sz w:val="28"/>
          <w:szCs w:val="28"/>
          <w:lang w:val="uk-UA"/>
        </w:rPr>
        <w:t>рахуванням особливостей діяльності закладу в умовах воєнного стану.</w:t>
      </w:r>
      <w:r w:rsidR="00B12EF8">
        <w:rPr>
          <w:rFonts w:ascii="Times New Roman" w:eastAsia="Times New Roman" w:hAnsi="Times New Roman" w:cs="Times New Roman"/>
          <w:sz w:val="28"/>
          <w:szCs w:val="28"/>
          <w:lang w:val="uk-UA"/>
        </w:rPr>
        <w:t xml:space="preserve"> </w:t>
      </w:r>
    </w:p>
    <w:p w14:paraId="4094823A" w14:textId="2CCE0326" w:rsidR="00B92DB2" w:rsidRPr="00EF10A4" w:rsidRDefault="00BE24C5" w:rsidP="00B92DB2">
      <w:pPr>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Мета </w:t>
      </w:r>
      <w:r w:rsidR="00B92DB2" w:rsidRPr="00EF10A4">
        <w:rPr>
          <w:rFonts w:ascii="Times New Roman" w:eastAsia="Calibri" w:hAnsi="Times New Roman" w:cs="Times New Roman"/>
          <w:b/>
          <w:sz w:val="28"/>
          <w:szCs w:val="28"/>
          <w:lang w:val="uk-UA"/>
        </w:rPr>
        <w:t>вивчення</w:t>
      </w:r>
      <w:r>
        <w:rPr>
          <w:rFonts w:ascii="Times New Roman" w:eastAsia="Calibri" w:hAnsi="Times New Roman" w:cs="Times New Roman"/>
          <w:sz w:val="28"/>
          <w:szCs w:val="28"/>
          <w:lang w:val="uk-UA"/>
        </w:rPr>
        <w:t xml:space="preserve"> -</w:t>
      </w:r>
      <w:r w:rsidR="00B12EF8">
        <w:rPr>
          <w:rFonts w:ascii="Times New Roman" w:eastAsia="Calibri" w:hAnsi="Times New Roman" w:cs="Times New Roman"/>
          <w:sz w:val="28"/>
          <w:szCs w:val="28"/>
          <w:lang w:val="uk-UA"/>
        </w:rPr>
        <w:t xml:space="preserve"> проаналізувати роботу</w:t>
      </w:r>
      <w:r>
        <w:rPr>
          <w:rFonts w:ascii="Times New Roman" w:eastAsia="Calibri" w:hAnsi="Times New Roman" w:cs="Times New Roman"/>
          <w:sz w:val="28"/>
          <w:szCs w:val="28"/>
          <w:lang w:val="uk-UA"/>
        </w:rPr>
        <w:t xml:space="preserve"> педагогічних працівників</w:t>
      </w:r>
      <w:r w:rsidR="00B92DB2" w:rsidRPr="00EF10A4">
        <w:rPr>
          <w:rFonts w:ascii="Times New Roman" w:eastAsia="Calibri" w:hAnsi="Times New Roman" w:cs="Times New Roman"/>
          <w:sz w:val="28"/>
          <w:szCs w:val="28"/>
          <w:lang w:val="uk-UA"/>
        </w:rPr>
        <w:t xml:space="preserve"> щодо якості надання освітніх послуг, виконання дошкільниками державних стандартів дошкільної освіти та визначити рівень </w:t>
      </w:r>
      <w:r w:rsidR="00A1202B">
        <w:rPr>
          <w:rFonts w:ascii="Times New Roman" w:eastAsia="Calibri" w:hAnsi="Times New Roman" w:cs="Times New Roman"/>
          <w:sz w:val="28"/>
          <w:szCs w:val="28"/>
          <w:lang w:val="uk-UA"/>
        </w:rPr>
        <w:t>сформованості</w:t>
      </w:r>
      <w:r w:rsidR="00B92DB2" w:rsidRPr="00EF10A4">
        <w:rPr>
          <w:rFonts w:ascii="Times New Roman" w:eastAsia="Calibri" w:hAnsi="Times New Roman" w:cs="Times New Roman"/>
          <w:sz w:val="28"/>
          <w:szCs w:val="28"/>
          <w:lang w:val="uk-UA"/>
        </w:rPr>
        <w:t xml:space="preserve"> їх життєвої компетентності згідно вимог </w:t>
      </w:r>
      <w:r>
        <w:rPr>
          <w:rFonts w:ascii="Times New Roman" w:eastAsia="Calibri" w:hAnsi="Times New Roman" w:cs="Times New Roman"/>
          <w:sz w:val="28"/>
          <w:szCs w:val="28"/>
          <w:lang w:val="uk-UA"/>
        </w:rPr>
        <w:t>освітньої програми</w:t>
      </w:r>
      <w:r w:rsidR="00B12EF8">
        <w:rPr>
          <w:rFonts w:ascii="Times New Roman" w:eastAsia="Calibri" w:hAnsi="Times New Roman" w:cs="Times New Roman"/>
          <w:sz w:val="28"/>
          <w:szCs w:val="28"/>
          <w:lang w:val="uk-UA"/>
        </w:rPr>
        <w:t xml:space="preserve"> та БКДО 2021 року</w:t>
      </w:r>
      <w:r w:rsidR="00B92DB2" w:rsidRPr="00EF10A4">
        <w:rPr>
          <w:rFonts w:ascii="Times New Roman" w:eastAsia="Calibri" w:hAnsi="Times New Roman" w:cs="Times New Roman"/>
          <w:sz w:val="28"/>
          <w:szCs w:val="28"/>
          <w:lang w:val="uk-UA"/>
        </w:rPr>
        <w:t>.</w:t>
      </w:r>
    </w:p>
    <w:p w14:paraId="1C54CFED" w14:textId="39B7E46F" w:rsidR="00A1202B" w:rsidRPr="00A252B9" w:rsidRDefault="00A252B9" w:rsidP="00A1202B">
      <w:pPr>
        <w:tabs>
          <w:tab w:val="left" w:pos="567"/>
        </w:tabs>
        <w:spacing w:after="0" w:line="240" w:lineRule="auto"/>
        <w:ind w:right="-1" w:firstLine="567"/>
        <w:jc w:val="both"/>
        <w:rPr>
          <w:rFonts w:ascii="Times New Roman" w:eastAsia="Calibri" w:hAnsi="Times New Roman" w:cs="Times New Roman"/>
          <w:sz w:val="28"/>
          <w:szCs w:val="28"/>
          <w:lang w:val="uk-UA"/>
        </w:rPr>
      </w:pPr>
      <w:r w:rsidRPr="00A252B9">
        <w:rPr>
          <w:rFonts w:ascii="Times New Roman" w:eastAsia="Calibri" w:hAnsi="Times New Roman" w:cs="Times New Roman"/>
          <w:sz w:val="28"/>
          <w:szCs w:val="28"/>
          <w:lang w:val="uk-UA"/>
        </w:rPr>
        <w:t>Підсумкове вивчення</w:t>
      </w:r>
      <w:r w:rsidR="00345D58">
        <w:rPr>
          <w:rFonts w:ascii="Times New Roman" w:eastAsia="Calibri" w:hAnsi="Times New Roman" w:cs="Times New Roman"/>
          <w:sz w:val="28"/>
          <w:szCs w:val="28"/>
          <w:lang w:val="uk-UA"/>
        </w:rPr>
        <w:t xml:space="preserve"> </w:t>
      </w:r>
      <w:r w:rsidRPr="00A252B9">
        <w:rPr>
          <w:rFonts w:ascii="Times New Roman" w:eastAsia="Calibri" w:hAnsi="Times New Roman" w:cs="Times New Roman"/>
          <w:sz w:val="28"/>
          <w:szCs w:val="28"/>
          <w:lang w:val="uk-UA"/>
        </w:rPr>
        <w:t>проводило</w:t>
      </w:r>
      <w:r w:rsidR="00B92DB2" w:rsidRPr="00A252B9">
        <w:rPr>
          <w:rFonts w:ascii="Times New Roman" w:eastAsia="Calibri" w:hAnsi="Times New Roman" w:cs="Times New Roman"/>
          <w:sz w:val="28"/>
          <w:szCs w:val="28"/>
          <w:lang w:val="uk-UA"/>
        </w:rPr>
        <w:t>ся</w:t>
      </w:r>
      <w:r w:rsidR="00B92DB2" w:rsidRPr="00A252B9">
        <w:rPr>
          <w:rFonts w:ascii="Times New Roman" w:eastAsia="Calibri" w:hAnsi="Times New Roman" w:cs="Times New Roman"/>
          <w:i/>
          <w:sz w:val="28"/>
          <w:szCs w:val="28"/>
          <w:lang w:val="uk-UA"/>
        </w:rPr>
        <w:t xml:space="preserve"> </w:t>
      </w:r>
      <w:r w:rsidR="00B92DB2" w:rsidRPr="00A252B9">
        <w:rPr>
          <w:rFonts w:ascii="Times New Roman" w:eastAsia="Calibri" w:hAnsi="Times New Roman" w:cs="Times New Roman"/>
          <w:sz w:val="28"/>
          <w:szCs w:val="28"/>
          <w:lang w:val="uk-UA"/>
        </w:rPr>
        <w:t>у:</w:t>
      </w:r>
    </w:p>
    <w:p w14:paraId="7CB97D4D" w14:textId="62CB08F5" w:rsidR="00A1202B" w:rsidRPr="009708D1" w:rsidRDefault="009059D8" w:rsidP="0000159D">
      <w:pPr>
        <w:pStyle w:val="a3"/>
        <w:numPr>
          <w:ilvl w:val="0"/>
          <w:numId w:val="5"/>
        </w:numPr>
        <w:tabs>
          <w:tab w:val="left" w:pos="567"/>
        </w:tabs>
        <w:spacing w:after="0" w:line="240" w:lineRule="auto"/>
        <w:ind w:left="1134" w:right="-1" w:hanging="207"/>
        <w:jc w:val="both"/>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 xml:space="preserve">старша група «Ромашка» (Ірина </w:t>
      </w:r>
      <w:proofErr w:type="spellStart"/>
      <w:r>
        <w:rPr>
          <w:rFonts w:ascii="Times New Roman" w:hAnsi="Times New Roman"/>
          <w:color w:val="000000" w:themeColor="text1"/>
          <w:sz w:val="28"/>
          <w:szCs w:val="28"/>
          <w:lang w:val="uk-UA"/>
        </w:rPr>
        <w:t>Карлюкіна</w:t>
      </w:r>
      <w:proofErr w:type="spellEnd"/>
      <w:r>
        <w:rPr>
          <w:rFonts w:ascii="Times New Roman" w:hAnsi="Times New Roman"/>
          <w:color w:val="000000" w:themeColor="text1"/>
          <w:sz w:val="28"/>
          <w:szCs w:val="28"/>
          <w:lang w:val="uk-UA"/>
        </w:rPr>
        <w:t xml:space="preserve">, Марія </w:t>
      </w:r>
      <w:proofErr w:type="spellStart"/>
      <w:r>
        <w:rPr>
          <w:rFonts w:ascii="Times New Roman" w:hAnsi="Times New Roman"/>
          <w:color w:val="000000" w:themeColor="text1"/>
          <w:sz w:val="28"/>
          <w:szCs w:val="28"/>
          <w:lang w:val="uk-UA"/>
        </w:rPr>
        <w:t>Буднік</w:t>
      </w:r>
      <w:proofErr w:type="spellEnd"/>
      <w:r>
        <w:rPr>
          <w:rFonts w:ascii="Times New Roman" w:hAnsi="Times New Roman"/>
          <w:color w:val="000000" w:themeColor="text1"/>
          <w:sz w:val="28"/>
          <w:szCs w:val="28"/>
          <w:lang w:val="uk-UA"/>
        </w:rPr>
        <w:t xml:space="preserve">, Анна </w:t>
      </w:r>
      <w:proofErr w:type="spellStart"/>
      <w:r>
        <w:rPr>
          <w:rFonts w:ascii="Times New Roman" w:hAnsi="Times New Roman"/>
          <w:color w:val="000000" w:themeColor="text1"/>
          <w:sz w:val="28"/>
          <w:szCs w:val="28"/>
          <w:lang w:val="uk-UA"/>
        </w:rPr>
        <w:t>Водько</w:t>
      </w:r>
      <w:proofErr w:type="spellEnd"/>
      <w:r w:rsidR="00B92DB2" w:rsidRPr="009708D1">
        <w:rPr>
          <w:rFonts w:ascii="Times New Roman" w:hAnsi="Times New Roman"/>
          <w:color w:val="000000" w:themeColor="text1"/>
          <w:sz w:val="28"/>
          <w:szCs w:val="28"/>
          <w:lang w:val="uk-UA"/>
        </w:rPr>
        <w:t>);</w:t>
      </w:r>
    </w:p>
    <w:p w14:paraId="7308FABD" w14:textId="6D10D43A" w:rsidR="00A1202B" w:rsidRPr="009708D1" w:rsidRDefault="009059D8" w:rsidP="0000159D">
      <w:pPr>
        <w:pStyle w:val="a3"/>
        <w:numPr>
          <w:ilvl w:val="0"/>
          <w:numId w:val="5"/>
        </w:numPr>
        <w:tabs>
          <w:tab w:val="left" w:pos="567"/>
        </w:tabs>
        <w:spacing w:after="0" w:line="240" w:lineRule="auto"/>
        <w:ind w:left="1134" w:right="-1" w:hanging="207"/>
        <w:jc w:val="both"/>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середня група «Соняшник»</w:t>
      </w:r>
      <w:r w:rsidR="009708D1" w:rsidRPr="009708D1">
        <w:rPr>
          <w:rFonts w:ascii="Times New Roman" w:hAnsi="Times New Roman"/>
          <w:color w:val="000000" w:themeColor="text1"/>
          <w:sz w:val="28"/>
          <w:szCs w:val="28"/>
          <w:lang w:val="uk-UA"/>
        </w:rPr>
        <w:t xml:space="preserve"> </w:t>
      </w:r>
      <w:r w:rsidR="00B92DB2" w:rsidRPr="009708D1">
        <w:rPr>
          <w:rFonts w:ascii="Times New Roman" w:hAnsi="Times New Roman"/>
          <w:color w:val="000000" w:themeColor="text1"/>
          <w:sz w:val="28"/>
          <w:szCs w:val="28"/>
          <w:lang w:val="uk-UA"/>
        </w:rPr>
        <w:t xml:space="preserve">(вихователі </w:t>
      </w:r>
      <w:r>
        <w:rPr>
          <w:rFonts w:ascii="Times New Roman" w:hAnsi="Times New Roman"/>
          <w:color w:val="000000" w:themeColor="text1"/>
          <w:sz w:val="28"/>
          <w:szCs w:val="28"/>
          <w:lang w:val="uk-UA"/>
        </w:rPr>
        <w:t xml:space="preserve">Валентина Савчук, Марія </w:t>
      </w:r>
      <w:proofErr w:type="spellStart"/>
      <w:r>
        <w:rPr>
          <w:rFonts w:ascii="Times New Roman" w:hAnsi="Times New Roman"/>
          <w:color w:val="000000" w:themeColor="text1"/>
          <w:sz w:val="28"/>
          <w:szCs w:val="28"/>
          <w:lang w:val="uk-UA"/>
        </w:rPr>
        <w:t>Федчук</w:t>
      </w:r>
      <w:proofErr w:type="spellEnd"/>
      <w:r>
        <w:rPr>
          <w:rFonts w:ascii="Times New Roman" w:hAnsi="Times New Roman"/>
          <w:color w:val="000000" w:themeColor="text1"/>
          <w:sz w:val="28"/>
          <w:szCs w:val="28"/>
          <w:lang w:val="uk-UA"/>
        </w:rPr>
        <w:t xml:space="preserve">, Олена </w:t>
      </w:r>
      <w:proofErr w:type="spellStart"/>
      <w:r>
        <w:rPr>
          <w:rFonts w:ascii="Times New Roman" w:hAnsi="Times New Roman"/>
          <w:color w:val="000000" w:themeColor="text1"/>
          <w:sz w:val="28"/>
          <w:szCs w:val="28"/>
          <w:lang w:val="uk-UA"/>
        </w:rPr>
        <w:t>Чугай</w:t>
      </w:r>
      <w:proofErr w:type="spellEnd"/>
      <w:r w:rsidR="00B92DB2" w:rsidRPr="009708D1">
        <w:rPr>
          <w:rFonts w:ascii="Times New Roman" w:hAnsi="Times New Roman"/>
          <w:color w:val="000000" w:themeColor="text1"/>
          <w:sz w:val="28"/>
          <w:szCs w:val="28"/>
          <w:lang w:val="uk-UA"/>
        </w:rPr>
        <w:t>);</w:t>
      </w:r>
    </w:p>
    <w:p w14:paraId="3A8829F5" w14:textId="3C7D6417" w:rsidR="00A1202B" w:rsidRPr="009708D1" w:rsidRDefault="009059D8" w:rsidP="0000159D">
      <w:pPr>
        <w:pStyle w:val="a3"/>
        <w:numPr>
          <w:ilvl w:val="0"/>
          <w:numId w:val="5"/>
        </w:numPr>
        <w:tabs>
          <w:tab w:val="left" w:pos="567"/>
        </w:tabs>
        <w:spacing w:after="0" w:line="240" w:lineRule="auto"/>
        <w:ind w:left="1134" w:right="-1" w:hanging="207"/>
        <w:jc w:val="both"/>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молодша група «Яблунька»</w:t>
      </w:r>
      <w:r w:rsidR="00A252B9" w:rsidRPr="009708D1">
        <w:rPr>
          <w:rFonts w:ascii="Times New Roman" w:hAnsi="Times New Roman"/>
          <w:color w:val="000000" w:themeColor="text1"/>
          <w:sz w:val="28"/>
          <w:szCs w:val="28"/>
          <w:lang w:val="uk-UA"/>
        </w:rPr>
        <w:t xml:space="preserve"> (вихователі</w:t>
      </w:r>
      <w:r w:rsidR="009708D1" w:rsidRPr="009708D1">
        <w:rPr>
          <w:rFonts w:ascii="Times New Roman" w:hAnsi="Times New Roman"/>
          <w:color w:val="000000" w:themeColor="text1"/>
          <w:sz w:val="28"/>
          <w:szCs w:val="28"/>
          <w:lang w:val="uk-UA"/>
        </w:rPr>
        <w:t xml:space="preserve"> Світлана</w:t>
      </w:r>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Дивидова</w:t>
      </w:r>
      <w:proofErr w:type="spellEnd"/>
      <w:r>
        <w:rPr>
          <w:rFonts w:ascii="Times New Roman" w:hAnsi="Times New Roman"/>
          <w:color w:val="000000" w:themeColor="text1"/>
          <w:sz w:val="28"/>
          <w:szCs w:val="28"/>
          <w:lang w:val="uk-UA"/>
        </w:rPr>
        <w:t>, Любов Деркач</w:t>
      </w:r>
      <w:r w:rsidR="00B92DB2" w:rsidRPr="009708D1">
        <w:rPr>
          <w:rFonts w:ascii="Times New Roman" w:hAnsi="Times New Roman"/>
          <w:color w:val="000000" w:themeColor="text1"/>
          <w:sz w:val="28"/>
          <w:szCs w:val="28"/>
          <w:lang w:val="uk-UA"/>
        </w:rPr>
        <w:t>);</w:t>
      </w:r>
    </w:p>
    <w:p w14:paraId="14BE7B3E" w14:textId="64C92ADB" w:rsidR="00A1202B" w:rsidRPr="009708D1" w:rsidRDefault="009059D8" w:rsidP="0000159D">
      <w:pPr>
        <w:pStyle w:val="a3"/>
        <w:numPr>
          <w:ilvl w:val="0"/>
          <w:numId w:val="5"/>
        </w:numPr>
        <w:tabs>
          <w:tab w:val="left" w:pos="567"/>
        </w:tabs>
        <w:spacing w:after="0" w:line="240" w:lineRule="auto"/>
        <w:ind w:left="1134" w:right="-1" w:hanging="207"/>
        <w:jc w:val="both"/>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 xml:space="preserve">група </w:t>
      </w:r>
      <w:proofErr w:type="spellStart"/>
      <w:r>
        <w:rPr>
          <w:rFonts w:ascii="Times New Roman" w:hAnsi="Times New Roman"/>
          <w:color w:val="000000" w:themeColor="text1"/>
          <w:sz w:val="28"/>
          <w:szCs w:val="28"/>
          <w:lang w:val="uk-UA"/>
        </w:rPr>
        <w:t>ранього</w:t>
      </w:r>
      <w:proofErr w:type="spellEnd"/>
      <w:r>
        <w:rPr>
          <w:rFonts w:ascii="Times New Roman" w:hAnsi="Times New Roman"/>
          <w:color w:val="000000" w:themeColor="text1"/>
          <w:sz w:val="28"/>
          <w:szCs w:val="28"/>
          <w:lang w:val="uk-UA"/>
        </w:rPr>
        <w:t xml:space="preserve"> віку «Дзвіночок»</w:t>
      </w:r>
      <w:r w:rsidR="00B92DB2" w:rsidRPr="009708D1">
        <w:rPr>
          <w:rFonts w:ascii="Times New Roman" w:hAnsi="Times New Roman"/>
          <w:color w:val="000000" w:themeColor="text1"/>
          <w:sz w:val="28"/>
          <w:szCs w:val="28"/>
          <w:lang w:val="uk-UA"/>
        </w:rPr>
        <w:t xml:space="preserve"> (вихователі</w:t>
      </w:r>
      <w:r>
        <w:rPr>
          <w:rFonts w:ascii="Times New Roman" w:hAnsi="Times New Roman"/>
          <w:color w:val="000000" w:themeColor="text1"/>
          <w:sz w:val="28"/>
          <w:szCs w:val="28"/>
          <w:lang w:val="uk-UA"/>
        </w:rPr>
        <w:t xml:space="preserve"> Оксана </w:t>
      </w:r>
      <w:proofErr w:type="spellStart"/>
      <w:r>
        <w:rPr>
          <w:rFonts w:ascii="Times New Roman" w:hAnsi="Times New Roman"/>
          <w:color w:val="000000" w:themeColor="text1"/>
          <w:sz w:val="28"/>
          <w:szCs w:val="28"/>
          <w:lang w:val="uk-UA"/>
        </w:rPr>
        <w:t>Лемешинська</w:t>
      </w:r>
      <w:proofErr w:type="spellEnd"/>
      <w:r>
        <w:rPr>
          <w:rFonts w:ascii="Times New Roman" w:hAnsi="Times New Roman"/>
          <w:color w:val="000000" w:themeColor="text1"/>
          <w:sz w:val="28"/>
          <w:szCs w:val="28"/>
          <w:lang w:val="uk-UA"/>
        </w:rPr>
        <w:t xml:space="preserve">, Софія </w:t>
      </w:r>
      <w:proofErr w:type="spellStart"/>
      <w:r>
        <w:rPr>
          <w:rFonts w:ascii="Times New Roman" w:hAnsi="Times New Roman"/>
          <w:color w:val="000000" w:themeColor="text1"/>
          <w:sz w:val="28"/>
          <w:szCs w:val="28"/>
          <w:lang w:val="uk-UA"/>
        </w:rPr>
        <w:t>Озеруга</w:t>
      </w:r>
      <w:proofErr w:type="spellEnd"/>
      <w:r>
        <w:rPr>
          <w:rFonts w:ascii="Times New Roman" w:hAnsi="Times New Roman"/>
          <w:color w:val="000000" w:themeColor="text1"/>
          <w:sz w:val="28"/>
          <w:szCs w:val="28"/>
          <w:lang w:val="uk-UA"/>
        </w:rPr>
        <w:t>).</w:t>
      </w:r>
    </w:p>
    <w:p w14:paraId="64555398" w14:textId="7C332DC2" w:rsidR="00B92DB2" w:rsidRPr="00A252B9" w:rsidRDefault="00A252B9" w:rsidP="00A1202B">
      <w:pPr>
        <w:tabs>
          <w:tab w:val="left" w:pos="567"/>
        </w:tabs>
        <w:spacing w:after="0" w:line="240" w:lineRule="auto"/>
        <w:ind w:right="-1" w:firstLine="567"/>
        <w:contextualSpacing/>
        <w:jc w:val="both"/>
        <w:rPr>
          <w:rFonts w:ascii="Times New Roman" w:eastAsia="Calibri" w:hAnsi="Times New Roman" w:cs="Times New Roman"/>
          <w:sz w:val="28"/>
          <w:szCs w:val="28"/>
          <w:lang w:val="uk-UA"/>
        </w:rPr>
      </w:pPr>
      <w:r w:rsidRPr="009708D1">
        <w:rPr>
          <w:rFonts w:ascii="Times New Roman" w:eastAsia="Calibri" w:hAnsi="Times New Roman" w:cs="Times New Roman"/>
          <w:color w:val="000000" w:themeColor="text1"/>
          <w:sz w:val="28"/>
          <w:szCs w:val="28"/>
          <w:lang w:val="uk-UA"/>
        </w:rPr>
        <w:t>Підсумкове</w:t>
      </w:r>
      <w:r w:rsidR="00616C3A" w:rsidRPr="009708D1">
        <w:rPr>
          <w:rFonts w:ascii="Times New Roman" w:eastAsia="Calibri" w:hAnsi="Times New Roman" w:cs="Times New Roman"/>
          <w:color w:val="000000" w:themeColor="text1"/>
          <w:sz w:val="28"/>
          <w:szCs w:val="28"/>
          <w:lang w:val="uk-UA"/>
        </w:rPr>
        <w:t xml:space="preserve"> вивчення </w:t>
      </w:r>
      <w:r w:rsidR="00257C24" w:rsidRPr="009708D1">
        <w:rPr>
          <w:rFonts w:ascii="Times New Roman" w:eastAsia="Calibri" w:hAnsi="Times New Roman" w:cs="Times New Roman"/>
          <w:color w:val="000000" w:themeColor="text1"/>
          <w:sz w:val="28"/>
          <w:szCs w:val="28"/>
          <w:lang w:val="uk-UA"/>
        </w:rPr>
        <w:t xml:space="preserve"> </w:t>
      </w:r>
      <w:r w:rsidR="00616C3A">
        <w:rPr>
          <w:rFonts w:ascii="Times New Roman" w:eastAsia="Calibri" w:hAnsi="Times New Roman" w:cs="Times New Roman"/>
          <w:sz w:val="28"/>
          <w:szCs w:val="28"/>
          <w:lang w:val="uk-UA"/>
        </w:rPr>
        <w:t>проводила робоча група у складі</w:t>
      </w:r>
      <w:r w:rsidR="00B92DB2" w:rsidRPr="00A252B9">
        <w:rPr>
          <w:rFonts w:ascii="Times New Roman" w:eastAsia="Calibri" w:hAnsi="Times New Roman" w:cs="Times New Roman"/>
          <w:sz w:val="28"/>
          <w:szCs w:val="28"/>
          <w:lang w:val="uk-UA"/>
        </w:rPr>
        <w:t>:</w:t>
      </w:r>
    </w:p>
    <w:p w14:paraId="3874D76B" w14:textId="740A8678" w:rsidR="00B92DB2" w:rsidRPr="00EF10A4" w:rsidRDefault="009059D8" w:rsidP="0000159D">
      <w:pPr>
        <w:numPr>
          <w:ilvl w:val="0"/>
          <w:numId w:val="14"/>
        </w:numPr>
        <w:tabs>
          <w:tab w:val="left" w:pos="567"/>
          <w:tab w:val="left" w:pos="1134"/>
          <w:tab w:val="left" w:pos="1701"/>
        </w:tabs>
        <w:spacing w:after="0" w:line="240" w:lineRule="auto"/>
        <w:ind w:left="1276" w:right="-1" w:hanging="425"/>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Василина </w:t>
      </w:r>
      <w:proofErr w:type="spellStart"/>
      <w:r>
        <w:rPr>
          <w:rFonts w:ascii="Times New Roman" w:eastAsia="Calibri" w:hAnsi="Times New Roman" w:cs="Times New Roman"/>
          <w:sz w:val="28"/>
          <w:szCs w:val="28"/>
          <w:lang w:val="uk-UA"/>
        </w:rPr>
        <w:t>Гошта</w:t>
      </w:r>
      <w:proofErr w:type="spellEnd"/>
      <w:r w:rsidR="00B92DB2" w:rsidRPr="00EF10A4">
        <w:rPr>
          <w:rFonts w:ascii="Times New Roman" w:eastAsia="Calibri" w:hAnsi="Times New Roman" w:cs="Times New Roman"/>
          <w:sz w:val="28"/>
          <w:szCs w:val="28"/>
          <w:lang w:val="uk-UA"/>
        </w:rPr>
        <w:t xml:space="preserve"> – </w:t>
      </w:r>
      <w:r w:rsidR="00A252B9">
        <w:rPr>
          <w:rFonts w:ascii="Times New Roman" w:eastAsia="Calibri" w:hAnsi="Times New Roman" w:cs="Times New Roman"/>
          <w:sz w:val="28"/>
          <w:szCs w:val="28"/>
          <w:lang w:val="uk-UA"/>
        </w:rPr>
        <w:t>директор</w:t>
      </w:r>
      <w:r w:rsidR="00B92DB2" w:rsidRPr="00EF10A4">
        <w:rPr>
          <w:rFonts w:ascii="Times New Roman" w:eastAsia="Calibri" w:hAnsi="Times New Roman" w:cs="Times New Roman"/>
          <w:sz w:val="28"/>
          <w:szCs w:val="28"/>
          <w:lang w:val="uk-UA"/>
        </w:rPr>
        <w:t>;</w:t>
      </w:r>
    </w:p>
    <w:p w14:paraId="446B3C2E" w14:textId="6462668D" w:rsidR="009F5422" w:rsidRDefault="009059D8" w:rsidP="0000159D">
      <w:pPr>
        <w:numPr>
          <w:ilvl w:val="0"/>
          <w:numId w:val="14"/>
        </w:numPr>
        <w:tabs>
          <w:tab w:val="left" w:pos="567"/>
          <w:tab w:val="left" w:pos="1134"/>
          <w:tab w:val="left" w:pos="1701"/>
        </w:tabs>
        <w:spacing w:after="0" w:line="240" w:lineRule="auto"/>
        <w:ind w:left="1276" w:right="-1" w:hanging="425"/>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Оксана </w:t>
      </w:r>
      <w:proofErr w:type="spellStart"/>
      <w:r>
        <w:rPr>
          <w:rFonts w:ascii="Times New Roman" w:eastAsia="Calibri" w:hAnsi="Times New Roman" w:cs="Times New Roman"/>
          <w:sz w:val="28"/>
          <w:szCs w:val="28"/>
          <w:lang w:val="uk-UA"/>
        </w:rPr>
        <w:t>Лемешинська</w:t>
      </w:r>
      <w:proofErr w:type="spellEnd"/>
      <w:r w:rsidR="00B92DB2" w:rsidRPr="00EF10A4">
        <w:rPr>
          <w:rFonts w:ascii="Times New Roman" w:eastAsia="Calibri" w:hAnsi="Times New Roman" w:cs="Times New Roman"/>
          <w:sz w:val="28"/>
          <w:szCs w:val="28"/>
          <w:lang w:val="uk-UA"/>
        </w:rPr>
        <w:t xml:space="preserve"> – вихователь-методист</w:t>
      </w:r>
    </w:p>
    <w:p w14:paraId="3DCC7F3D" w14:textId="121FEF0A" w:rsidR="00A1202B" w:rsidRDefault="009059D8" w:rsidP="0000159D">
      <w:pPr>
        <w:numPr>
          <w:ilvl w:val="0"/>
          <w:numId w:val="14"/>
        </w:numPr>
        <w:tabs>
          <w:tab w:val="left" w:pos="567"/>
          <w:tab w:val="left" w:pos="1134"/>
          <w:tab w:val="left" w:pos="1701"/>
        </w:tabs>
        <w:spacing w:after="0" w:line="240" w:lineRule="auto"/>
        <w:ind w:left="1276" w:right="-1" w:hanging="425"/>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Алла </w:t>
      </w:r>
      <w:proofErr w:type="spellStart"/>
      <w:r>
        <w:rPr>
          <w:rFonts w:ascii="Times New Roman" w:eastAsia="Calibri" w:hAnsi="Times New Roman" w:cs="Times New Roman"/>
          <w:sz w:val="28"/>
          <w:szCs w:val="28"/>
          <w:lang w:val="uk-UA"/>
        </w:rPr>
        <w:t>Сергійчук</w:t>
      </w:r>
      <w:proofErr w:type="spellEnd"/>
      <w:r w:rsidR="00345D58">
        <w:rPr>
          <w:rFonts w:ascii="Times New Roman" w:eastAsia="Calibri" w:hAnsi="Times New Roman" w:cs="Times New Roman"/>
          <w:sz w:val="28"/>
          <w:szCs w:val="28"/>
          <w:lang w:val="uk-UA"/>
        </w:rPr>
        <w:t xml:space="preserve"> – практичний психолог;</w:t>
      </w:r>
    </w:p>
    <w:p w14:paraId="0BC841DC" w14:textId="5D78FDDC" w:rsidR="00257C24" w:rsidRPr="00257C24" w:rsidRDefault="00257C24" w:rsidP="009F5422">
      <w:pPr>
        <w:tabs>
          <w:tab w:val="left" w:pos="567"/>
          <w:tab w:val="left" w:pos="1134"/>
          <w:tab w:val="left" w:pos="1701"/>
        </w:tabs>
        <w:spacing w:after="0" w:line="240" w:lineRule="auto"/>
        <w:ind w:left="1276" w:right="-1"/>
        <w:contextualSpacing/>
        <w:jc w:val="both"/>
        <w:rPr>
          <w:rFonts w:ascii="Times New Roman" w:eastAsia="Calibri" w:hAnsi="Times New Roman" w:cs="Times New Roman"/>
          <w:sz w:val="28"/>
          <w:szCs w:val="28"/>
          <w:lang w:val="uk-UA"/>
        </w:rPr>
      </w:pPr>
    </w:p>
    <w:p w14:paraId="7A4DEBFF" w14:textId="534240FF" w:rsidR="00BF0906" w:rsidRDefault="00A252B9" w:rsidP="0000159D">
      <w:pPr>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Одним із головних завдань дошкільної освіти є формування життєвої компетентності дитини, розкриття її творчих здібностей, набуття соціального досвіду, готовності до навчання у НУШ.</w:t>
      </w:r>
      <w:r w:rsidR="00BF0906">
        <w:rPr>
          <w:rFonts w:ascii="Times New Roman" w:eastAsia="Calibri" w:hAnsi="Times New Roman" w:cs="Times New Roman"/>
          <w:sz w:val="28"/>
          <w:szCs w:val="28"/>
          <w:lang w:val="uk-UA"/>
        </w:rPr>
        <w:t xml:space="preserve"> У Базовому компоненті дошкільної освіти зведено норми і положення, що визначають державні вимоги до обов’язкових </w:t>
      </w:r>
      <w:proofErr w:type="spellStart"/>
      <w:r w:rsidR="00BF0906">
        <w:rPr>
          <w:rFonts w:ascii="Times New Roman" w:eastAsia="Calibri" w:hAnsi="Times New Roman" w:cs="Times New Roman"/>
          <w:sz w:val="28"/>
          <w:szCs w:val="28"/>
          <w:lang w:val="uk-UA"/>
        </w:rPr>
        <w:t>компетентностей</w:t>
      </w:r>
      <w:proofErr w:type="spellEnd"/>
      <w:r w:rsidR="00BF0906">
        <w:rPr>
          <w:rFonts w:ascii="Times New Roman" w:eastAsia="Calibri" w:hAnsi="Times New Roman" w:cs="Times New Roman"/>
          <w:sz w:val="28"/>
          <w:szCs w:val="28"/>
          <w:lang w:val="uk-UA"/>
        </w:rPr>
        <w:t xml:space="preserve"> та результатів освіти дитини дошкільного віку </w:t>
      </w:r>
      <w:r w:rsidR="009059D8">
        <w:rPr>
          <w:rFonts w:ascii="Times New Roman" w:eastAsia="Calibri" w:hAnsi="Times New Roman" w:cs="Times New Roman"/>
          <w:sz w:val="28"/>
          <w:szCs w:val="28"/>
          <w:lang w:val="uk-UA"/>
        </w:rPr>
        <w:t xml:space="preserve"> від 2 - </w:t>
      </w:r>
      <w:r w:rsidR="00BF0906">
        <w:rPr>
          <w:rFonts w:ascii="Times New Roman" w:eastAsia="Calibri" w:hAnsi="Times New Roman" w:cs="Times New Roman"/>
          <w:sz w:val="28"/>
          <w:szCs w:val="28"/>
          <w:lang w:val="uk-UA"/>
        </w:rPr>
        <w:t>6 (7) років.</w:t>
      </w:r>
    </w:p>
    <w:p w14:paraId="1A639684" w14:textId="77777777" w:rsidR="008D474E" w:rsidRDefault="008D474E" w:rsidP="00851DD1">
      <w:pPr>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Одним з інструментів утілення моделі якісної дошкільної освіти є моніторинг, який включає контроль, перевірку, оцінювання, накопичення статичних даних про дитину та їх аналіз, розглядає результати розвитку дитини з урахуванням способів їх досягнення.</w:t>
      </w:r>
    </w:p>
    <w:p w14:paraId="7992099C" w14:textId="77777777" w:rsidR="00A95337" w:rsidRDefault="008D474E" w:rsidP="00606274">
      <w:pPr>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Метою моніторингу є виявлення ступеня відповідності результатів діяльності ЗДО державним стандартам і вимогам дошкільної освіти. Учасниками моніторингу </w:t>
      </w:r>
      <w:r w:rsidR="00606274">
        <w:rPr>
          <w:rFonts w:ascii="Times New Roman" w:eastAsia="Calibri" w:hAnsi="Times New Roman" w:cs="Times New Roman"/>
          <w:sz w:val="28"/>
          <w:szCs w:val="28"/>
          <w:lang w:val="uk-UA"/>
        </w:rPr>
        <w:t>в ЗДО є діти усіх вікових груп.</w:t>
      </w:r>
    </w:p>
    <w:p w14:paraId="758E112A" w14:textId="03B867F4" w:rsidR="00524FE2" w:rsidRPr="000D1684" w:rsidRDefault="000D1684" w:rsidP="000D1684">
      <w:pPr>
        <w:tabs>
          <w:tab w:val="left" w:pos="851"/>
        </w:tabs>
        <w:spacing w:after="0" w:line="240" w:lineRule="auto"/>
        <w:ind w:right="-1" w:firstLine="567"/>
        <w:jc w:val="both"/>
        <w:rPr>
          <w:rFonts w:ascii="Times New Roman" w:hAnsi="Times New Roman"/>
          <w:sz w:val="28"/>
          <w:szCs w:val="28"/>
          <w:lang w:val="uk-UA"/>
        </w:rPr>
      </w:pPr>
      <w:r w:rsidRPr="000D1684">
        <w:rPr>
          <w:rFonts w:ascii="Times New Roman" w:hAnsi="Times New Roman"/>
          <w:sz w:val="28"/>
          <w:szCs w:val="28"/>
          <w:lang w:val="uk-UA"/>
        </w:rPr>
        <w:t xml:space="preserve">Два рази на рік проводиться </w:t>
      </w:r>
      <w:r w:rsidRPr="0085514B">
        <w:rPr>
          <w:rFonts w:ascii="Times New Roman" w:hAnsi="Times New Roman"/>
          <w:b/>
          <w:bCs/>
          <w:sz w:val="28"/>
          <w:szCs w:val="28"/>
          <w:lang w:val="uk-UA"/>
        </w:rPr>
        <w:t>моніторинг фізкультурно-оздоровчої роботи</w:t>
      </w:r>
      <w:r w:rsidRPr="000D1684">
        <w:rPr>
          <w:rFonts w:ascii="Times New Roman" w:hAnsi="Times New Roman"/>
          <w:sz w:val="28"/>
          <w:szCs w:val="28"/>
          <w:lang w:val="uk-UA"/>
        </w:rPr>
        <w:t xml:space="preserve"> в ЗДО. У вересні і травні проводиться медико-педагогічний контроль на заняттях з фізкультури.</w:t>
      </w:r>
      <w:r>
        <w:rPr>
          <w:rFonts w:ascii="Times New Roman" w:hAnsi="Times New Roman"/>
          <w:sz w:val="28"/>
          <w:szCs w:val="28"/>
          <w:lang w:val="uk-UA"/>
        </w:rPr>
        <w:t xml:space="preserve"> </w:t>
      </w:r>
      <w:r w:rsidR="00524FE2">
        <w:rPr>
          <w:rFonts w:ascii="Times New Roman" w:eastAsia="Calibri" w:hAnsi="Times New Roman" w:cs="Times New Roman"/>
          <w:sz w:val="28"/>
          <w:lang w:val="uk-UA"/>
        </w:rPr>
        <w:t>Робочою групою встановлено, що фізкультурно-оз</w:t>
      </w:r>
      <w:r w:rsidR="00355C88">
        <w:rPr>
          <w:rFonts w:ascii="Times New Roman" w:eastAsia="Calibri" w:hAnsi="Times New Roman" w:cs="Times New Roman"/>
          <w:sz w:val="28"/>
          <w:lang w:val="uk-UA"/>
        </w:rPr>
        <w:t>доровчій роботі у</w:t>
      </w:r>
      <w:r w:rsidR="00524FE2">
        <w:rPr>
          <w:rFonts w:ascii="Times New Roman" w:eastAsia="Calibri" w:hAnsi="Times New Roman" w:cs="Times New Roman"/>
          <w:sz w:val="28"/>
          <w:lang w:val="uk-UA"/>
        </w:rPr>
        <w:t xml:space="preserve"> ЗДО відводиться достатньо уваги. </w:t>
      </w:r>
      <w:r w:rsidR="00524FE2" w:rsidRPr="00733190">
        <w:rPr>
          <w:rFonts w:ascii="Times New Roman" w:eastAsia="Calibri" w:hAnsi="Times New Roman" w:cs="Times New Roman"/>
          <w:sz w:val="28"/>
          <w:lang w:val="uk-UA"/>
        </w:rPr>
        <w:t xml:space="preserve">Медико-педагогічний контроль (МПК) на заняттях з фізкультури здійснювали </w:t>
      </w:r>
      <w:r w:rsidR="00524FE2">
        <w:rPr>
          <w:rFonts w:ascii="Times New Roman" w:eastAsia="Calibri" w:hAnsi="Times New Roman" w:cs="Times New Roman"/>
          <w:sz w:val="28"/>
          <w:lang w:val="uk-UA"/>
        </w:rPr>
        <w:t xml:space="preserve">члени робочої групи: </w:t>
      </w:r>
      <w:r w:rsidR="00524FE2" w:rsidRPr="00733190">
        <w:rPr>
          <w:rFonts w:ascii="Times New Roman" w:eastAsia="Calibri" w:hAnsi="Times New Roman" w:cs="Times New Roman"/>
          <w:sz w:val="28"/>
          <w:lang w:val="uk-UA"/>
        </w:rPr>
        <w:t>в</w:t>
      </w:r>
      <w:r w:rsidR="00355C88">
        <w:rPr>
          <w:rFonts w:ascii="Times New Roman" w:eastAsia="Calibri" w:hAnsi="Times New Roman" w:cs="Times New Roman"/>
          <w:sz w:val="28"/>
          <w:lang w:val="uk-UA"/>
        </w:rPr>
        <w:t xml:space="preserve">ихователь-методист Оксана </w:t>
      </w:r>
      <w:proofErr w:type="spellStart"/>
      <w:r w:rsidR="00355C88">
        <w:rPr>
          <w:rFonts w:ascii="Times New Roman" w:eastAsia="Calibri" w:hAnsi="Times New Roman" w:cs="Times New Roman"/>
          <w:sz w:val="28"/>
          <w:lang w:val="uk-UA"/>
        </w:rPr>
        <w:t>Лемешинська</w:t>
      </w:r>
      <w:proofErr w:type="spellEnd"/>
      <w:r w:rsidR="00355C88">
        <w:rPr>
          <w:rFonts w:ascii="Times New Roman" w:eastAsia="Calibri" w:hAnsi="Times New Roman" w:cs="Times New Roman"/>
          <w:sz w:val="28"/>
          <w:lang w:val="uk-UA"/>
        </w:rPr>
        <w:t xml:space="preserve"> та сестра медична  Надія Вознюк</w:t>
      </w:r>
      <w:r w:rsidR="00524FE2" w:rsidRPr="00733190">
        <w:rPr>
          <w:rFonts w:ascii="Times New Roman" w:eastAsia="Calibri" w:hAnsi="Times New Roman" w:cs="Times New Roman"/>
          <w:sz w:val="28"/>
          <w:lang w:val="uk-UA"/>
        </w:rPr>
        <w:t xml:space="preserve"> в усіх вікових групах відповідно </w:t>
      </w:r>
      <w:r w:rsidR="00355C88">
        <w:rPr>
          <w:rFonts w:ascii="Times New Roman" w:eastAsia="Calibri" w:hAnsi="Times New Roman" w:cs="Times New Roman"/>
          <w:sz w:val="28"/>
          <w:lang w:val="uk-UA"/>
        </w:rPr>
        <w:t>до графіку з 11 по 15 травня 2026</w:t>
      </w:r>
      <w:r w:rsidR="00524FE2">
        <w:rPr>
          <w:rFonts w:ascii="Times New Roman" w:eastAsia="Calibri" w:hAnsi="Times New Roman" w:cs="Times New Roman"/>
          <w:sz w:val="28"/>
          <w:lang w:val="uk-UA"/>
        </w:rPr>
        <w:t xml:space="preserve"> року.</w:t>
      </w:r>
    </w:p>
    <w:p w14:paraId="66356667" w14:textId="77777777" w:rsidR="00524FE2" w:rsidRPr="00733190" w:rsidRDefault="00524FE2" w:rsidP="00524FE2">
      <w:pPr>
        <w:spacing w:after="0" w:line="240" w:lineRule="auto"/>
        <w:ind w:firstLine="567"/>
        <w:jc w:val="both"/>
        <w:rPr>
          <w:rFonts w:ascii="Times New Roman" w:eastAsia="Calibri" w:hAnsi="Times New Roman" w:cs="Times New Roman"/>
          <w:sz w:val="28"/>
          <w:lang w:val="uk-UA"/>
        </w:rPr>
      </w:pPr>
      <w:r w:rsidRPr="00733190">
        <w:rPr>
          <w:rFonts w:ascii="Times New Roman" w:eastAsia="Calibri" w:hAnsi="Times New Roman" w:cs="Times New Roman"/>
          <w:sz w:val="28"/>
          <w:lang w:val="uk-UA"/>
        </w:rPr>
        <w:t>Основними завданнями МПК було:</w:t>
      </w:r>
    </w:p>
    <w:p w14:paraId="29A657DC" w14:textId="77777777" w:rsidR="00524FE2" w:rsidRPr="00733190" w:rsidRDefault="00524FE2" w:rsidP="00524FE2">
      <w:pPr>
        <w:numPr>
          <w:ilvl w:val="0"/>
          <w:numId w:val="26"/>
        </w:numPr>
        <w:tabs>
          <w:tab w:val="left" w:pos="851"/>
        </w:tabs>
        <w:spacing w:after="0" w:line="240" w:lineRule="auto"/>
        <w:ind w:left="0" w:firstLine="567"/>
        <w:contextualSpacing/>
        <w:jc w:val="both"/>
        <w:rPr>
          <w:rFonts w:ascii="Times New Roman" w:eastAsia="Calibri" w:hAnsi="Times New Roman" w:cs="Times New Roman"/>
          <w:sz w:val="28"/>
          <w:lang w:val="uk-UA"/>
        </w:rPr>
      </w:pPr>
      <w:r w:rsidRPr="00733190">
        <w:rPr>
          <w:rFonts w:ascii="Times New Roman" w:eastAsia="Calibri" w:hAnsi="Times New Roman" w:cs="Times New Roman"/>
          <w:sz w:val="28"/>
          <w:lang w:val="uk-UA"/>
        </w:rPr>
        <w:t>оцінка стану здоров’я, рівня фізичного розвитку дошкільників;</w:t>
      </w:r>
    </w:p>
    <w:p w14:paraId="6D854F9D" w14:textId="77777777" w:rsidR="00524FE2" w:rsidRPr="00733190" w:rsidRDefault="00524FE2" w:rsidP="00524FE2">
      <w:pPr>
        <w:numPr>
          <w:ilvl w:val="0"/>
          <w:numId w:val="26"/>
        </w:numPr>
        <w:tabs>
          <w:tab w:val="left" w:pos="851"/>
        </w:tabs>
        <w:spacing w:after="0" w:line="240" w:lineRule="auto"/>
        <w:ind w:left="0" w:firstLine="567"/>
        <w:contextualSpacing/>
        <w:jc w:val="both"/>
        <w:rPr>
          <w:rFonts w:ascii="Times New Roman" w:eastAsia="Calibri" w:hAnsi="Times New Roman" w:cs="Times New Roman"/>
          <w:sz w:val="28"/>
          <w:lang w:val="uk-UA"/>
        </w:rPr>
      </w:pPr>
      <w:r w:rsidRPr="00733190">
        <w:rPr>
          <w:rFonts w:ascii="Times New Roman" w:eastAsia="Calibri" w:hAnsi="Times New Roman" w:cs="Times New Roman"/>
          <w:sz w:val="28"/>
          <w:lang w:val="uk-UA"/>
        </w:rPr>
        <w:t>оцінка санітарно-гігієнічних умов для проведення фізкультурних занять;</w:t>
      </w:r>
    </w:p>
    <w:p w14:paraId="2E4C18D2" w14:textId="0BB5897A" w:rsidR="00524FE2" w:rsidRPr="00733190" w:rsidRDefault="00524FE2" w:rsidP="00524FE2">
      <w:pPr>
        <w:numPr>
          <w:ilvl w:val="0"/>
          <w:numId w:val="26"/>
        </w:numPr>
        <w:tabs>
          <w:tab w:val="left" w:pos="851"/>
        </w:tabs>
        <w:spacing w:after="0" w:line="240" w:lineRule="auto"/>
        <w:ind w:left="0" w:firstLine="567"/>
        <w:contextualSpacing/>
        <w:jc w:val="both"/>
        <w:rPr>
          <w:rFonts w:ascii="Times New Roman" w:eastAsia="Calibri" w:hAnsi="Times New Roman" w:cs="Times New Roman"/>
          <w:sz w:val="28"/>
          <w:lang w:val="uk-UA"/>
        </w:rPr>
      </w:pPr>
      <w:r w:rsidRPr="00733190">
        <w:rPr>
          <w:rFonts w:ascii="Times New Roman" w:eastAsia="Calibri" w:hAnsi="Times New Roman" w:cs="Times New Roman"/>
          <w:sz w:val="28"/>
          <w:lang w:val="uk-UA"/>
        </w:rPr>
        <w:t xml:space="preserve">аналіз </w:t>
      </w:r>
      <w:proofErr w:type="spellStart"/>
      <w:r w:rsidRPr="00733190">
        <w:rPr>
          <w:rFonts w:ascii="Times New Roman" w:eastAsia="Calibri" w:hAnsi="Times New Roman" w:cs="Times New Roman"/>
          <w:sz w:val="28"/>
          <w:lang w:val="uk-UA"/>
        </w:rPr>
        <w:t>перспективно</w:t>
      </w:r>
      <w:proofErr w:type="spellEnd"/>
      <w:r w:rsidRPr="00733190">
        <w:rPr>
          <w:rFonts w:ascii="Times New Roman" w:eastAsia="Calibri" w:hAnsi="Times New Roman" w:cs="Times New Roman"/>
          <w:sz w:val="28"/>
          <w:lang w:val="uk-UA"/>
        </w:rPr>
        <w:t>-календарн</w:t>
      </w:r>
      <w:r>
        <w:rPr>
          <w:rFonts w:ascii="Times New Roman" w:eastAsia="Calibri" w:hAnsi="Times New Roman" w:cs="Times New Roman"/>
          <w:sz w:val="28"/>
          <w:lang w:val="uk-UA"/>
        </w:rPr>
        <w:t>ого планування</w:t>
      </w:r>
      <w:r w:rsidRPr="00733190">
        <w:rPr>
          <w:rFonts w:ascii="Times New Roman" w:eastAsia="Calibri" w:hAnsi="Times New Roman" w:cs="Times New Roman"/>
          <w:sz w:val="28"/>
          <w:lang w:val="uk-UA"/>
        </w:rPr>
        <w:t xml:space="preserve"> роботи інструктор</w:t>
      </w:r>
      <w:r>
        <w:rPr>
          <w:rFonts w:ascii="Times New Roman" w:eastAsia="Calibri" w:hAnsi="Times New Roman" w:cs="Times New Roman"/>
          <w:sz w:val="28"/>
          <w:lang w:val="uk-UA"/>
        </w:rPr>
        <w:t>а</w:t>
      </w:r>
      <w:r w:rsidR="00355C88">
        <w:rPr>
          <w:rFonts w:ascii="Times New Roman" w:eastAsia="Calibri" w:hAnsi="Times New Roman" w:cs="Times New Roman"/>
          <w:sz w:val="28"/>
          <w:lang w:val="uk-UA"/>
        </w:rPr>
        <w:t xml:space="preserve"> з фізкультури Тетяни </w:t>
      </w:r>
      <w:proofErr w:type="spellStart"/>
      <w:r w:rsidR="00355C88">
        <w:rPr>
          <w:rFonts w:ascii="Times New Roman" w:eastAsia="Calibri" w:hAnsi="Times New Roman" w:cs="Times New Roman"/>
          <w:sz w:val="28"/>
          <w:lang w:val="uk-UA"/>
        </w:rPr>
        <w:t>М</w:t>
      </w:r>
      <w:r w:rsidR="00C37E00">
        <w:rPr>
          <w:rFonts w:ascii="Times New Roman" w:eastAsia="Calibri" w:hAnsi="Times New Roman" w:cs="Times New Roman"/>
          <w:sz w:val="28"/>
          <w:lang w:val="uk-UA"/>
        </w:rPr>
        <w:t>аксимчук</w:t>
      </w:r>
      <w:proofErr w:type="spellEnd"/>
      <w:r w:rsidRPr="00733190">
        <w:rPr>
          <w:rFonts w:ascii="Times New Roman" w:eastAsia="Calibri" w:hAnsi="Times New Roman" w:cs="Times New Roman"/>
          <w:sz w:val="28"/>
          <w:lang w:val="uk-UA"/>
        </w:rPr>
        <w:t>;</w:t>
      </w:r>
    </w:p>
    <w:p w14:paraId="38610196" w14:textId="77777777" w:rsidR="00524FE2" w:rsidRPr="00733190" w:rsidRDefault="00524FE2" w:rsidP="00524FE2">
      <w:pPr>
        <w:numPr>
          <w:ilvl w:val="0"/>
          <w:numId w:val="26"/>
        </w:numPr>
        <w:tabs>
          <w:tab w:val="left" w:pos="851"/>
        </w:tabs>
        <w:spacing w:after="0" w:line="240" w:lineRule="auto"/>
        <w:ind w:left="0" w:firstLine="567"/>
        <w:contextualSpacing/>
        <w:jc w:val="both"/>
        <w:rPr>
          <w:rFonts w:ascii="Times New Roman" w:eastAsia="Calibri" w:hAnsi="Times New Roman" w:cs="Times New Roman"/>
          <w:sz w:val="28"/>
          <w:lang w:val="uk-UA"/>
        </w:rPr>
      </w:pPr>
      <w:r w:rsidRPr="00733190">
        <w:rPr>
          <w:rFonts w:ascii="Times New Roman" w:eastAsia="Calibri" w:hAnsi="Times New Roman" w:cs="Times New Roman"/>
          <w:sz w:val="28"/>
          <w:lang w:val="uk-UA"/>
        </w:rPr>
        <w:t>аналіз змісту занять з фізкультури, дотримання методики проведення.</w:t>
      </w:r>
    </w:p>
    <w:p w14:paraId="7C86B466" w14:textId="77777777" w:rsidR="00524FE2" w:rsidRPr="00733190" w:rsidRDefault="00524FE2" w:rsidP="00524FE2">
      <w:pPr>
        <w:pStyle w:val="a3"/>
        <w:tabs>
          <w:tab w:val="left" w:pos="1134"/>
        </w:tabs>
        <w:spacing w:after="0" w:line="240" w:lineRule="auto"/>
        <w:ind w:left="0" w:firstLine="567"/>
        <w:jc w:val="both"/>
        <w:rPr>
          <w:rFonts w:ascii="Times New Roman" w:hAnsi="Times New Roman"/>
          <w:sz w:val="28"/>
          <w:szCs w:val="28"/>
          <w:lang w:val="uk-UA"/>
        </w:rPr>
      </w:pPr>
      <w:r w:rsidRPr="00733190">
        <w:rPr>
          <w:rFonts w:ascii="Times New Roman" w:hAnsi="Times New Roman"/>
          <w:sz w:val="28"/>
          <w:szCs w:val="28"/>
          <w:lang w:val="uk-UA"/>
        </w:rPr>
        <w:t>У ході МПК проводилися:</w:t>
      </w:r>
    </w:p>
    <w:p w14:paraId="56C3B63F" w14:textId="77777777" w:rsidR="00524FE2" w:rsidRPr="00733190" w:rsidRDefault="00524FE2" w:rsidP="00524FE2">
      <w:pPr>
        <w:pStyle w:val="a3"/>
        <w:tabs>
          <w:tab w:val="left" w:pos="851"/>
        </w:tabs>
        <w:spacing w:after="0" w:line="240" w:lineRule="auto"/>
        <w:ind w:left="0" w:firstLine="567"/>
        <w:jc w:val="both"/>
        <w:rPr>
          <w:rFonts w:ascii="Times New Roman" w:hAnsi="Times New Roman"/>
          <w:sz w:val="28"/>
          <w:szCs w:val="28"/>
          <w:lang w:val="uk-UA"/>
        </w:rPr>
      </w:pPr>
      <w:r w:rsidRPr="00733190">
        <w:rPr>
          <w:rFonts w:ascii="Times New Roman" w:hAnsi="Times New Roman"/>
          <w:sz w:val="28"/>
          <w:szCs w:val="28"/>
          <w:lang w:val="uk-UA"/>
        </w:rPr>
        <w:t>-</w:t>
      </w:r>
      <w:r w:rsidRPr="00733190">
        <w:rPr>
          <w:rFonts w:ascii="Times New Roman" w:hAnsi="Times New Roman"/>
          <w:sz w:val="28"/>
          <w:szCs w:val="28"/>
          <w:lang w:val="uk-UA"/>
        </w:rPr>
        <w:tab/>
        <w:t>контроль за навантаженням дітей, які включені за станом здоров’я до основної, підготовчої та спеціальної груп;</w:t>
      </w:r>
    </w:p>
    <w:p w14:paraId="2D337F35" w14:textId="77777777" w:rsidR="00524FE2" w:rsidRPr="00733190" w:rsidRDefault="00524FE2" w:rsidP="00524FE2">
      <w:pPr>
        <w:pStyle w:val="a3"/>
        <w:tabs>
          <w:tab w:val="left" w:pos="851"/>
        </w:tabs>
        <w:spacing w:after="0" w:line="240" w:lineRule="auto"/>
        <w:ind w:left="0" w:firstLine="567"/>
        <w:jc w:val="both"/>
        <w:rPr>
          <w:rFonts w:ascii="Times New Roman" w:hAnsi="Times New Roman"/>
          <w:sz w:val="28"/>
          <w:szCs w:val="28"/>
          <w:lang w:val="uk-UA"/>
        </w:rPr>
      </w:pPr>
      <w:r w:rsidRPr="00733190">
        <w:rPr>
          <w:rFonts w:ascii="Times New Roman" w:hAnsi="Times New Roman"/>
          <w:sz w:val="28"/>
          <w:szCs w:val="28"/>
          <w:lang w:val="uk-UA"/>
        </w:rPr>
        <w:t>-</w:t>
      </w:r>
      <w:r w:rsidRPr="00733190">
        <w:rPr>
          <w:rFonts w:ascii="Times New Roman" w:hAnsi="Times New Roman"/>
          <w:sz w:val="28"/>
          <w:szCs w:val="28"/>
          <w:lang w:val="uk-UA"/>
        </w:rPr>
        <w:tab/>
        <w:t>аналіз дотримання методики проведення заняття з фізкультури;</w:t>
      </w:r>
    </w:p>
    <w:p w14:paraId="2BA3D272" w14:textId="77777777" w:rsidR="00524FE2" w:rsidRPr="00733190" w:rsidRDefault="00524FE2" w:rsidP="00524FE2">
      <w:pPr>
        <w:pStyle w:val="a3"/>
        <w:tabs>
          <w:tab w:val="left" w:pos="851"/>
        </w:tabs>
        <w:spacing w:after="0" w:line="240" w:lineRule="auto"/>
        <w:ind w:left="0" w:firstLine="567"/>
        <w:jc w:val="both"/>
        <w:rPr>
          <w:rFonts w:ascii="Times New Roman" w:hAnsi="Times New Roman"/>
          <w:sz w:val="28"/>
          <w:szCs w:val="28"/>
          <w:lang w:val="uk-UA"/>
        </w:rPr>
      </w:pPr>
      <w:r w:rsidRPr="00733190">
        <w:rPr>
          <w:rFonts w:ascii="Times New Roman" w:hAnsi="Times New Roman"/>
          <w:sz w:val="28"/>
          <w:szCs w:val="28"/>
          <w:lang w:val="uk-UA"/>
        </w:rPr>
        <w:t>-</w:t>
      </w:r>
      <w:r w:rsidRPr="00733190">
        <w:rPr>
          <w:rFonts w:ascii="Times New Roman" w:hAnsi="Times New Roman"/>
          <w:sz w:val="28"/>
          <w:szCs w:val="28"/>
          <w:lang w:val="uk-UA"/>
        </w:rPr>
        <w:tab/>
        <w:t>оцінка санітарно-гігієнічних умов фізкультурної зали (температурний, світловий, повітряний режим, дотримання правил безпеки тощо);</w:t>
      </w:r>
    </w:p>
    <w:p w14:paraId="46CD301D" w14:textId="77777777" w:rsidR="00524FE2" w:rsidRPr="00733190" w:rsidRDefault="00524FE2" w:rsidP="00524FE2">
      <w:pPr>
        <w:pStyle w:val="a3"/>
        <w:tabs>
          <w:tab w:val="left" w:pos="851"/>
        </w:tabs>
        <w:spacing w:after="0" w:line="240" w:lineRule="auto"/>
        <w:ind w:left="0" w:firstLine="567"/>
        <w:jc w:val="both"/>
        <w:rPr>
          <w:rFonts w:ascii="Times New Roman" w:hAnsi="Times New Roman"/>
          <w:sz w:val="28"/>
          <w:szCs w:val="28"/>
          <w:lang w:val="uk-UA"/>
        </w:rPr>
      </w:pPr>
      <w:r w:rsidRPr="00733190">
        <w:rPr>
          <w:rFonts w:ascii="Times New Roman" w:hAnsi="Times New Roman"/>
          <w:sz w:val="28"/>
          <w:szCs w:val="28"/>
          <w:lang w:val="uk-UA"/>
        </w:rPr>
        <w:t>-</w:t>
      </w:r>
      <w:r w:rsidRPr="00733190">
        <w:rPr>
          <w:rFonts w:ascii="Times New Roman" w:hAnsi="Times New Roman"/>
          <w:sz w:val="28"/>
          <w:szCs w:val="28"/>
          <w:lang w:val="uk-UA"/>
        </w:rPr>
        <w:tab/>
        <w:t>аналіз відповідності одягу дітей та взуття умовам проведення заняття;</w:t>
      </w:r>
    </w:p>
    <w:p w14:paraId="48BB9410" w14:textId="77777777" w:rsidR="00524FE2" w:rsidRPr="00733190" w:rsidRDefault="00524FE2" w:rsidP="00524FE2">
      <w:pPr>
        <w:pStyle w:val="a3"/>
        <w:tabs>
          <w:tab w:val="left" w:pos="851"/>
        </w:tabs>
        <w:spacing w:after="0" w:line="240" w:lineRule="auto"/>
        <w:ind w:left="0" w:firstLine="567"/>
        <w:jc w:val="both"/>
        <w:rPr>
          <w:rFonts w:ascii="Times New Roman" w:hAnsi="Times New Roman"/>
          <w:sz w:val="28"/>
          <w:szCs w:val="28"/>
          <w:lang w:val="uk-UA"/>
        </w:rPr>
      </w:pPr>
      <w:r w:rsidRPr="00733190">
        <w:rPr>
          <w:rFonts w:ascii="Times New Roman" w:hAnsi="Times New Roman"/>
          <w:sz w:val="28"/>
          <w:szCs w:val="28"/>
          <w:lang w:val="uk-UA"/>
        </w:rPr>
        <w:t>-</w:t>
      </w:r>
      <w:r w:rsidRPr="00733190">
        <w:rPr>
          <w:rFonts w:ascii="Times New Roman" w:hAnsi="Times New Roman"/>
          <w:sz w:val="28"/>
          <w:szCs w:val="28"/>
          <w:lang w:val="uk-UA"/>
        </w:rPr>
        <w:tab/>
        <w:t>моніторинг відповідності загального навантаження на дітей та особливостей їхнього фізичного розвитку;</w:t>
      </w:r>
    </w:p>
    <w:p w14:paraId="5F2C073F" w14:textId="77777777" w:rsidR="00524FE2" w:rsidRPr="00733190" w:rsidRDefault="00524FE2" w:rsidP="00524FE2">
      <w:pPr>
        <w:pStyle w:val="a3"/>
        <w:tabs>
          <w:tab w:val="left" w:pos="851"/>
        </w:tabs>
        <w:spacing w:after="0" w:line="240" w:lineRule="auto"/>
        <w:ind w:left="0" w:firstLine="567"/>
        <w:jc w:val="both"/>
        <w:rPr>
          <w:rFonts w:ascii="Times New Roman" w:hAnsi="Times New Roman"/>
          <w:sz w:val="28"/>
          <w:szCs w:val="28"/>
          <w:lang w:val="uk-UA"/>
        </w:rPr>
      </w:pPr>
      <w:r w:rsidRPr="00733190">
        <w:rPr>
          <w:rFonts w:ascii="Times New Roman" w:hAnsi="Times New Roman"/>
          <w:sz w:val="28"/>
          <w:szCs w:val="28"/>
          <w:lang w:val="uk-UA"/>
        </w:rPr>
        <w:t>-</w:t>
      </w:r>
      <w:r w:rsidRPr="00733190">
        <w:rPr>
          <w:rFonts w:ascii="Times New Roman" w:hAnsi="Times New Roman"/>
          <w:sz w:val="28"/>
          <w:szCs w:val="28"/>
          <w:lang w:val="uk-UA"/>
        </w:rPr>
        <w:tab/>
        <w:t>хронометраж заняття (визначення загальної та моторної щільності).</w:t>
      </w:r>
    </w:p>
    <w:p w14:paraId="371EE922" w14:textId="77777777" w:rsidR="00524FE2" w:rsidRPr="00733190" w:rsidRDefault="00524FE2" w:rsidP="00524FE2">
      <w:pPr>
        <w:pStyle w:val="a3"/>
        <w:tabs>
          <w:tab w:val="left" w:pos="1134"/>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У</w:t>
      </w:r>
      <w:r w:rsidRPr="00733190">
        <w:rPr>
          <w:rFonts w:ascii="Times New Roman" w:hAnsi="Times New Roman"/>
          <w:sz w:val="28"/>
          <w:szCs w:val="28"/>
          <w:lang w:val="uk-UA"/>
        </w:rPr>
        <w:t xml:space="preserve"> результаті проведеного МПК було встановлено, що заняття з фізкультури проводяться у фізкультурній залі з дотриманням усіх санітарно-гігієнічних вимог, температурний режим сягає 20-22 градусів за С. Одяг та взуття дітей і дорослих відповідає санітарно-гігієнічним вимогам. Зміст занять з фізкультури відповідає вимогам освітньої програми ЗДО. Дотримується методика проведення занять: змістовна побудова їх структурних частин, тривалість, ігрова форма проведення тощо.</w:t>
      </w:r>
    </w:p>
    <w:p w14:paraId="37E290BF" w14:textId="77777777" w:rsidR="00524FE2" w:rsidRPr="00733190" w:rsidRDefault="00524FE2" w:rsidP="00524FE2">
      <w:pPr>
        <w:pStyle w:val="a3"/>
        <w:tabs>
          <w:tab w:val="left" w:pos="1134"/>
        </w:tabs>
        <w:spacing w:after="0" w:line="240" w:lineRule="auto"/>
        <w:ind w:left="0" w:firstLine="567"/>
        <w:jc w:val="both"/>
        <w:rPr>
          <w:rFonts w:ascii="Times New Roman" w:hAnsi="Times New Roman"/>
          <w:sz w:val="28"/>
          <w:szCs w:val="28"/>
          <w:lang w:val="uk-UA"/>
        </w:rPr>
      </w:pPr>
      <w:proofErr w:type="spellStart"/>
      <w:r w:rsidRPr="00733190">
        <w:rPr>
          <w:rFonts w:ascii="Times New Roman" w:hAnsi="Times New Roman"/>
          <w:sz w:val="28"/>
          <w:szCs w:val="28"/>
          <w:lang w:val="uk-UA"/>
        </w:rPr>
        <w:t>Методично</w:t>
      </w:r>
      <w:proofErr w:type="spellEnd"/>
      <w:r w:rsidRPr="00733190">
        <w:rPr>
          <w:rFonts w:ascii="Times New Roman" w:hAnsi="Times New Roman"/>
          <w:sz w:val="28"/>
          <w:szCs w:val="28"/>
          <w:lang w:val="uk-UA"/>
        </w:rPr>
        <w:t xml:space="preserve"> правильно організовується фізичне виховання дітей підготовчої та спеціальної груп. Дотримуються строки відновлення навантаження дітей після перенесених </w:t>
      </w:r>
      <w:proofErr w:type="spellStart"/>
      <w:r w:rsidRPr="00733190">
        <w:rPr>
          <w:rFonts w:ascii="Times New Roman" w:hAnsi="Times New Roman"/>
          <w:sz w:val="28"/>
          <w:szCs w:val="28"/>
          <w:lang w:val="uk-UA"/>
        </w:rPr>
        <w:t>хвороб</w:t>
      </w:r>
      <w:proofErr w:type="spellEnd"/>
      <w:r w:rsidRPr="00733190">
        <w:rPr>
          <w:rFonts w:ascii="Times New Roman" w:hAnsi="Times New Roman"/>
          <w:sz w:val="28"/>
          <w:szCs w:val="28"/>
          <w:lang w:val="uk-UA"/>
        </w:rPr>
        <w:t xml:space="preserve">. </w:t>
      </w:r>
      <w:proofErr w:type="spellStart"/>
      <w:r w:rsidRPr="00733190">
        <w:rPr>
          <w:rFonts w:ascii="Times New Roman" w:hAnsi="Times New Roman"/>
          <w:sz w:val="28"/>
          <w:szCs w:val="28"/>
          <w:lang w:val="uk-UA"/>
        </w:rPr>
        <w:t>Перспективно</w:t>
      </w:r>
      <w:proofErr w:type="spellEnd"/>
      <w:r w:rsidRPr="00733190">
        <w:rPr>
          <w:rFonts w:ascii="Times New Roman" w:hAnsi="Times New Roman"/>
          <w:sz w:val="28"/>
          <w:szCs w:val="28"/>
          <w:lang w:val="uk-UA"/>
        </w:rPr>
        <w:t>-календарне планування освітньої роботи з фізичного розвитку дошкільників ведеться з дотриманням сучасних вимог. Відводиться місце індивідуальній робот</w:t>
      </w:r>
      <w:r>
        <w:rPr>
          <w:rFonts w:ascii="Times New Roman" w:hAnsi="Times New Roman"/>
          <w:sz w:val="28"/>
          <w:szCs w:val="28"/>
          <w:lang w:val="uk-UA"/>
        </w:rPr>
        <w:t>і</w:t>
      </w:r>
      <w:r w:rsidRPr="00733190">
        <w:rPr>
          <w:rFonts w:ascii="Times New Roman" w:hAnsi="Times New Roman"/>
          <w:sz w:val="28"/>
          <w:szCs w:val="28"/>
          <w:lang w:val="uk-UA"/>
        </w:rPr>
        <w:t>.</w:t>
      </w:r>
    </w:p>
    <w:p w14:paraId="09D7CF99" w14:textId="036C4B32" w:rsidR="00524FE2" w:rsidRDefault="00524FE2" w:rsidP="00524FE2">
      <w:pPr>
        <w:pStyle w:val="a3"/>
        <w:tabs>
          <w:tab w:val="left" w:pos="1134"/>
        </w:tabs>
        <w:spacing w:after="0" w:line="240" w:lineRule="auto"/>
        <w:ind w:left="0" w:firstLine="567"/>
        <w:jc w:val="both"/>
        <w:rPr>
          <w:rFonts w:ascii="Times New Roman" w:hAnsi="Times New Roman"/>
          <w:sz w:val="28"/>
          <w:szCs w:val="28"/>
          <w:lang w:val="uk-UA"/>
        </w:rPr>
      </w:pPr>
      <w:r w:rsidRPr="00733190">
        <w:rPr>
          <w:rFonts w:ascii="Times New Roman" w:hAnsi="Times New Roman"/>
          <w:sz w:val="28"/>
          <w:szCs w:val="28"/>
          <w:lang w:val="uk-UA"/>
        </w:rPr>
        <w:t>Результати хронометражу загальної та моторної щільності занять з фізкультури відображено у таблиці.</w:t>
      </w:r>
    </w:p>
    <w:p w14:paraId="6C8D8192" w14:textId="77777777" w:rsidR="00E41989" w:rsidRPr="00DF6C01" w:rsidRDefault="00E41989" w:rsidP="00524FE2">
      <w:pPr>
        <w:pStyle w:val="a3"/>
        <w:tabs>
          <w:tab w:val="left" w:pos="1134"/>
        </w:tabs>
        <w:spacing w:after="0" w:line="240" w:lineRule="auto"/>
        <w:ind w:left="0" w:firstLine="567"/>
        <w:jc w:val="both"/>
        <w:rPr>
          <w:rFonts w:ascii="Times New Roman" w:hAnsi="Times New Roman"/>
          <w:sz w:val="28"/>
          <w:szCs w:val="28"/>
          <w:lang w:val="uk-UA"/>
        </w:rPr>
      </w:pPr>
    </w:p>
    <w:tbl>
      <w:tblPr>
        <w:tblStyle w:val="a9"/>
        <w:tblW w:w="0" w:type="auto"/>
        <w:tblInd w:w="675" w:type="dxa"/>
        <w:tblLook w:val="04A0" w:firstRow="1" w:lastRow="0" w:firstColumn="1" w:lastColumn="0" w:noHBand="0" w:noVBand="1"/>
      </w:tblPr>
      <w:tblGrid>
        <w:gridCol w:w="2286"/>
        <w:gridCol w:w="1799"/>
        <w:gridCol w:w="1525"/>
        <w:gridCol w:w="1675"/>
        <w:gridCol w:w="1525"/>
      </w:tblGrid>
      <w:tr w:rsidR="003F2B5E" w14:paraId="6075E1B9" w14:textId="77777777" w:rsidTr="00355C88">
        <w:tc>
          <w:tcPr>
            <w:tcW w:w="2286" w:type="dxa"/>
            <w:shd w:val="clear" w:color="auto" w:fill="FFFF99"/>
          </w:tcPr>
          <w:p w14:paraId="5C79AC5A" w14:textId="77777777" w:rsidR="003F2B5E" w:rsidRDefault="003F2B5E" w:rsidP="0085514B">
            <w:pPr>
              <w:pStyle w:val="a3"/>
              <w:ind w:left="0"/>
              <w:jc w:val="center"/>
              <w:rPr>
                <w:rFonts w:ascii="Times New Roman" w:hAnsi="Times New Roman"/>
                <w:b/>
                <w:sz w:val="28"/>
              </w:rPr>
            </w:pPr>
          </w:p>
          <w:p w14:paraId="36A14B55" w14:textId="57225DEA" w:rsidR="00355C88" w:rsidRPr="00B55885" w:rsidRDefault="00355C88" w:rsidP="0085514B">
            <w:pPr>
              <w:pStyle w:val="a3"/>
              <w:ind w:left="0"/>
              <w:jc w:val="center"/>
              <w:rPr>
                <w:rFonts w:ascii="Times New Roman" w:hAnsi="Times New Roman"/>
                <w:b/>
                <w:sz w:val="28"/>
              </w:rPr>
            </w:pPr>
          </w:p>
        </w:tc>
        <w:tc>
          <w:tcPr>
            <w:tcW w:w="1799" w:type="dxa"/>
            <w:shd w:val="clear" w:color="auto" w:fill="FFFF99"/>
          </w:tcPr>
          <w:p w14:paraId="64D3BC04" w14:textId="77777777" w:rsidR="003F2B5E" w:rsidRDefault="003F2B5E" w:rsidP="0085514B">
            <w:pPr>
              <w:pStyle w:val="a3"/>
              <w:ind w:left="0"/>
              <w:jc w:val="center"/>
              <w:rPr>
                <w:rFonts w:ascii="Times New Roman" w:hAnsi="Times New Roman"/>
                <w:b/>
                <w:sz w:val="28"/>
              </w:rPr>
            </w:pPr>
            <w:r w:rsidRPr="00B55885">
              <w:rPr>
                <w:rFonts w:ascii="Times New Roman" w:hAnsi="Times New Roman"/>
                <w:b/>
                <w:sz w:val="28"/>
              </w:rPr>
              <w:t>Загальна щільність</w:t>
            </w:r>
          </w:p>
          <w:p w14:paraId="29E0DD57" w14:textId="77777777" w:rsidR="003F2B5E" w:rsidRPr="00B55885" w:rsidRDefault="003F2B5E" w:rsidP="0085514B">
            <w:pPr>
              <w:pStyle w:val="a3"/>
              <w:ind w:left="0"/>
              <w:jc w:val="center"/>
              <w:rPr>
                <w:rFonts w:ascii="Times New Roman" w:hAnsi="Times New Roman"/>
                <w:sz w:val="28"/>
              </w:rPr>
            </w:pPr>
            <w:r w:rsidRPr="00B55885">
              <w:rPr>
                <w:rFonts w:ascii="Times New Roman" w:hAnsi="Times New Roman"/>
                <w:sz w:val="28"/>
              </w:rPr>
              <w:t>%</w:t>
            </w:r>
          </w:p>
        </w:tc>
        <w:tc>
          <w:tcPr>
            <w:tcW w:w="1525" w:type="dxa"/>
            <w:shd w:val="clear" w:color="auto" w:fill="FFFF99"/>
          </w:tcPr>
          <w:p w14:paraId="32981E0F" w14:textId="77777777" w:rsidR="003F2B5E" w:rsidRDefault="003F2B5E" w:rsidP="0085514B">
            <w:pPr>
              <w:pStyle w:val="a3"/>
              <w:ind w:left="0"/>
              <w:jc w:val="center"/>
              <w:rPr>
                <w:rFonts w:ascii="Times New Roman" w:hAnsi="Times New Roman"/>
                <w:b/>
                <w:sz w:val="28"/>
              </w:rPr>
            </w:pPr>
            <w:r w:rsidRPr="00B55885">
              <w:rPr>
                <w:rFonts w:ascii="Times New Roman" w:hAnsi="Times New Roman"/>
                <w:b/>
                <w:sz w:val="28"/>
              </w:rPr>
              <w:t>Середня оцінка</w:t>
            </w:r>
          </w:p>
          <w:p w14:paraId="10C5FBEB" w14:textId="77777777" w:rsidR="003F2B5E" w:rsidRPr="00B55885" w:rsidRDefault="003F2B5E" w:rsidP="0085514B">
            <w:pPr>
              <w:pStyle w:val="a3"/>
              <w:ind w:left="0"/>
              <w:jc w:val="center"/>
              <w:rPr>
                <w:rFonts w:ascii="Times New Roman" w:hAnsi="Times New Roman"/>
                <w:sz w:val="28"/>
              </w:rPr>
            </w:pPr>
            <w:r w:rsidRPr="00B55885">
              <w:rPr>
                <w:rFonts w:ascii="Times New Roman" w:hAnsi="Times New Roman"/>
                <w:sz w:val="28"/>
              </w:rPr>
              <w:t>%</w:t>
            </w:r>
          </w:p>
        </w:tc>
        <w:tc>
          <w:tcPr>
            <w:tcW w:w="1675" w:type="dxa"/>
            <w:shd w:val="clear" w:color="auto" w:fill="FFFF99"/>
          </w:tcPr>
          <w:p w14:paraId="165E3161" w14:textId="77777777" w:rsidR="003F2B5E" w:rsidRDefault="003F2B5E" w:rsidP="0085514B">
            <w:pPr>
              <w:pStyle w:val="a3"/>
              <w:ind w:left="0"/>
              <w:jc w:val="center"/>
              <w:rPr>
                <w:rFonts w:ascii="Times New Roman" w:hAnsi="Times New Roman"/>
                <w:b/>
                <w:sz w:val="28"/>
              </w:rPr>
            </w:pPr>
            <w:r w:rsidRPr="00B55885">
              <w:rPr>
                <w:rFonts w:ascii="Times New Roman" w:hAnsi="Times New Roman"/>
                <w:b/>
                <w:sz w:val="28"/>
              </w:rPr>
              <w:t>Моторна щільність</w:t>
            </w:r>
          </w:p>
          <w:p w14:paraId="369902E5" w14:textId="77777777" w:rsidR="003F2B5E" w:rsidRPr="00B55885" w:rsidRDefault="003F2B5E" w:rsidP="0085514B">
            <w:pPr>
              <w:pStyle w:val="a3"/>
              <w:ind w:left="0"/>
              <w:jc w:val="center"/>
              <w:rPr>
                <w:rFonts w:ascii="Times New Roman" w:hAnsi="Times New Roman"/>
                <w:sz w:val="28"/>
              </w:rPr>
            </w:pPr>
            <w:r w:rsidRPr="00B55885">
              <w:rPr>
                <w:rFonts w:ascii="Times New Roman" w:hAnsi="Times New Roman"/>
                <w:sz w:val="28"/>
              </w:rPr>
              <w:t>%</w:t>
            </w:r>
          </w:p>
        </w:tc>
        <w:tc>
          <w:tcPr>
            <w:tcW w:w="1525" w:type="dxa"/>
            <w:shd w:val="clear" w:color="auto" w:fill="FFFF99"/>
          </w:tcPr>
          <w:p w14:paraId="2710EEEC" w14:textId="77777777" w:rsidR="003F2B5E" w:rsidRDefault="003F2B5E" w:rsidP="0085514B">
            <w:pPr>
              <w:pStyle w:val="a3"/>
              <w:ind w:left="0"/>
              <w:jc w:val="center"/>
              <w:rPr>
                <w:rFonts w:ascii="Times New Roman" w:hAnsi="Times New Roman"/>
                <w:b/>
                <w:sz w:val="28"/>
              </w:rPr>
            </w:pPr>
            <w:r w:rsidRPr="00B55885">
              <w:rPr>
                <w:rFonts w:ascii="Times New Roman" w:hAnsi="Times New Roman"/>
                <w:b/>
                <w:sz w:val="28"/>
              </w:rPr>
              <w:t>Середня оцінка</w:t>
            </w:r>
          </w:p>
          <w:p w14:paraId="4FAAA482" w14:textId="77777777" w:rsidR="003F2B5E" w:rsidRPr="00B55885" w:rsidRDefault="003F2B5E" w:rsidP="0085514B">
            <w:pPr>
              <w:pStyle w:val="a3"/>
              <w:ind w:left="0"/>
              <w:jc w:val="center"/>
              <w:rPr>
                <w:rFonts w:ascii="Times New Roman" w:hAnsi="Times New Roman"/>
                <w:sz w:val="28"/>
              </w:rPr>
            </w:pPr>
            <w:r w:rsidRPr="00B55885">
              <w:rPr>
                <w:rFonts w:ascii="Times New Roman" w:hAnsi="Times New Roman"/>
                <w:sz w:val="28"/>
              </w:rPr>
              <w:t>%</w:t>
            </w:r>
          </w:p>
        </w:tc>
      </w:tr>
      <w:tr w:rsidR="003F2B5E" w:rsidRPr="00DE2856" w14:paraId="5A7E0821" w14:textId="77777777" w:rsidTr="00355C88">
        <w:tc>
          <w:tcPr>
            <w:tcW w:w="2286" w:type="dxa"/>
            <w:shd w:val="clear" w:color="auto" w:fill="DAEEF3" w:themeFill="accent5" w:themeFillTint="33"/>
          </w:tcPr>
          <w:p w14:paraId="25614F86" w14:textId="51E855A7" w:rsidR="003F2B5E" w:rsidRPr="00DE2856" w:rsidRDefault="00355C88" w:rsidP="0085514B">
            <w:pPr>
              <w:pStyle w:val="a3"/>
              <w:ind w:left="0"/>
              <w:jc w:val="both"/>
              <w:rPr>
                <w:rFonts w:ascii="Times New Roman" w:hAnsi="Times New Roman"/>
                <w:b/>
                <w:i/>
                <w:sz w:val="28"/>
              </w:rPr>
            </w:pPr>
            <w:proofErr w:type="spellStart"/>
            <w:r>
              <w:rPr>
                <w:rFonts w:ascii="Times New Roman" w:hAnsi="Times New Roman"/>
                <w:b/>
                <w:i/>
                <w:sz w:val="28"/>
              </w:rPr>
              <w:t>Раній</w:t>
            </w:r>
            <w:proofErr w:type="spellEnd"/>
            <w:r>
              <w:rPr>
                <w:rFonts w:ascii="Times New Roman" w:hAnsi="Times New Roman"/>
                <w:b/>
                <w:i/>
                <w:sz w:val="28"/>
              </w:rPr>
              <w:t xml:space="preserve"> вік</w:t>
            </w:r>
          </w:p>
        </w:tc>
        <w:tc>
          <w:tcPr>
            <w:tcW w:w="1799" w:type="dxa"/>
          </w:tcPr>
          <w:p w14:paraId="21348EF0" w14:textId="77777777" w:rsidR="003F2B5E" w:rsidRPr="00DE2856" w:rsidRDefault="003F2B5E" w:rsidP="0085514B">
            <w:pPr>
              <w:pStyle w:val="a3"/>
              <w:ind w:left="0"/>
              <w:jc w:val="center"/>
              <w:rPr>
                <w:rFonts w:ascii="Times New Roman" w:hAnsi="Times New Roman"/>
                <w:color w:val="FF0000"/>
                <w:sz w:val="28"/>
              </w:rPr>
            </w:pPr>
            <w:r w:rsidRPr="00DA29A8">
              <w:rPr>
                <w:rFonts w:ascii="Times New Roman" w:hAnsi="Times New Roman"/>
                <w:sz w:val="28"/>
              </w:rPr>
              <w:t>86%</w:t>
            </w:r>
          </w:p>
        </w:tc>
        <w:tc>
          <w:tcPr>
            <w:tcW w:w="1525" w:type="dxa"/>
          </w:tcPr>
          <w:p w14:paraId="0A6AFA6B" w14:textId="7618CD15" w:rsidR="003F2B5E" w:rsidRPr="00DE2856" w:rsidRDefault="00355C88" w:rsidP="0085514B">
            <w:pPr>
              <w:pStyle w:val="a3"/>
              <w:ind w:left="0"/>
              <w:jc w:val="center"/>
              <w:rPr>
                <w:rFonts w:ascii="Times New Roman" w:hAnsi="Times New Roman"/>
                <w:color w:val="FF0000"/>
                <w:sz w:val="28"/>
              </w:rPr>
            </w:pPr>
            <w:r w:rsidRPr="00355C88">
              <w:rPr>
                <w:rFonts w:ascii="Times New Roman" w:hAnsi="Times New Roman"/>
                <w:sz w:val="28"/>
              </w:rPr>
              <w:t>80</w:t>
            </w:r>
            <w:r w:rsidRPr="00DE2856">
              <w:rPr>
                <w:rFonts w:ascii="Times New Roman" w:hAnsi="Times New Roman"/>
                <w:sz w:val="28"/>
              </w:rPr>
              <w:t>%</w:t>
            </w:r>
          </w:p>
        </w:tc>
        <w:tc>
          <w:tcPr>
            <w:tcW w:w="1675" w:type="dxa"/>
          </w:tcPr>
          <w:p w14:paraId="451598FD" w14:textId="77777777" w:rsidR="003F2B5E" w:rsidRPr="00DE2856" w:rsidRDefault="003F2B5E" w:rsidP="0085514B">
            <w:pPr>
              <w:pStyle w:val="a3"/>
              <w:ind w:left="0"/>
              <w:jc w:val="center"/>
              <w:rPr>
                <w:rFonts w:ascii="Times New Roman" w:hAnsi="Times New Roman"/>
                <w:color w:val="FF0000"/>
                <w:sz w:val="28"/>
              </w:rPr>
            </w:pPr>
            <w:r>
              <w:rPr>
                <w:rFonts w:ascii="Times New Roman" w:hAnsi="Times New Roman"/>
                <w:sz w:val="28"/>
              </w:rPr>
              <w:t>57</w:t>
            </w:r>
            <w:r w:rsidRPr="00DA29A8">
              <w:rPr>
                <w:rFonts w:ascii="Times New Roman" w:hAnsi="Times New Roman"/>
                <w:sz w:val="28"/>
              </w:rPr>
              <w:t>%</w:t>
            </w:r>
          </w:p>
        </w:tc>
        <w:tc>
          <w:tcPr>
            <w:tcW w:w="1525" w:type="dxa"/>
          </w:tcPr>
          <w:p w14:paraId="1A4EC23B" w14:textId="3EE212A8" w:rsidR="003F2B5E" w:rsidRPr="00375872" w:rsidRDefault="00375872" w:rsidP="0085514B">
            <w:pPr>
              <w:pStyle w:val="a3"/>
              <w:ind w:left="0"/>
              <w:jc w:val="center"/>
              <w:rPr>
                <w:rFonts w:ascii="Times New Roman" w:hAnsi="Times New Roman"/>
                <w:sz w:val="28"/>
              </w:rPr>
            </w:pPr>
            <w:r w:rsidRPr="00375872">
              <w:rPr>
                <w:rFonts w:ascii="Times New Roman" w:hAnsi="Times New Roman"/>
                <w:sz w:val="28"/>
              </w:rPr>
              <w:t>48%</w:t>
            </w:r>
          </w:p>
        </w:tc>
      </w:tr>
      <w:tr w:rsidR="003F2B5E" w:rsidRPr="00DE2856" w14:paraId="4BA819A4" w14:textId="77777777" w:rsidTr="00355C88">
        <w:tc>
          <w:tcPr>
            <w:tcW w:w="2286" w:type="dxa"/>
            <w:shd w:val="clear" w:color="auto" w:fill="DAEEF3" w:themeFill="accent5" w:themeFillTint="33"/>
          </w:tcPr>
          <w:p w14:paraId="300ACAC2" w14:textId="34436C89" w:rsidR="003F2B5E" w:rsidRPr="00DE2856" w:rsidRDefault="00355C88" w:rsidP="0085514B">
            <w:pPr>
              <w:pStyle w:val="a3"/>
              <w:ind w:left="0"/>
              <w:jc w:val="both"/>
              <w:rPr>
                <w:rFonts w:ascii="Times New Roman" w:hAnsi="Times New Roman"/>
                <w:b/>
                <w:i/>
                <w:sz w:val="28"/>
              </w:rPr>
            </w:pPr>
            <w:r>
              <w:rPr>
                <w:rFonts w:ascii="Times New Roman" w:hAnsi="Times New Roman"/>
                <w:b/>
                <w:i/>
                <w:sz w:val="28"/>
              </w:rPr>
              <w:t>Молодша</w:t>
            </w:r>
          </w:p>
        </w:tc>
        <w:tc>
          <w:tcPr>
            <w:tcW w:w="1799" w:type="dxa"/>
          </w:tcPr>
          <w:p w14:paraId="2911361E" w14:textId="77777777" w:rsidR="003F2B5E" w:rsidRPr="00DE2856" w:rsidRDefault="003F2B5E" w:rsidP="0085514B">
            <w:pPr>
              <w:pStyle w:val="a3"/>
              <w:ind w:left="0"/>
              <w:jc w:val="center"/>
              <w:rPr>
                <w:rFonts w:ascii="Times New Roman" w:hAnsi="Times New Roman"/>
                <w:color w:val="FF0000"/>
                <w:sz w:val="28"/>
              </w:rPr>
            </w:pPr>
            <w:r w:rsidRPr="00DE2856">
              <w:rPr>
                <w:rFonts w:ascii="Times New Roman" w:hAnsi="Times New Roman"/>
                <w:sz w:val="28"/>
              </w:rPr>
              <w:t>8</w:t>
            </w:r>
            <w:r>
              <w:rPr>
                <w:rFonts w:ascii="Times New Roman" w:hAnsi="Times New Roman"/>
                <w:sz w:val="28"/>
              </w:rPr>
              <w:t>8</w:t>
            </w:r>
            <w:r w:rsidRPr="00DE2856">
              <w:rPr>
                <w:rFonts w:ascii="Times New Roman" w:hAnsi="Times New Roman"/>
                <w:sz w:val="28"/>
              </w:rPr>
              <w:t>%</w:t>
            </w:r>
          </w:p>
        </w:tc>
        <w:tc>
          <w:tcPr>
            <w:tcW w:w="1525" w:type="dxa"/>
          </w:tcPr>
          <w:p w14:paraId="1455D4DF" w14:textId="01418FE0" w:rsidR="003F2B5E" w:rsidRPr="00DE2856" w:rsidRDefault="00355C88" w:rsidP="00355C88">
            <w:pPr>
              <w:pStyle w:val="a3"/>
              <w:ind w:left="0"/>
              <w:jc w:val="center"/>
              <w:rPr>
                <w:rFonts w:ascii="Times New Roman" w:hAnsi="Times New Roman"/>
                <w:color w:val="FF0000"/>
                <w:sz w:val="28"/>
              </w:rPr>
            </w:pPr>
            <w:r w:rsidRPr="00F957DC">
              <w:rPr>
                <w:rFonts w:ascii="Times New Roman" w:hAnsi="Times New Roman"/>
                <w:sz w:val="28"/>
              </w:rPr>
              <w:t>87%</w:t>
            </w:r>
          </w:p>
        </w:tc>
        <w:tc>
          <w:tcPr>
            <w:tcW w:w="1675" w:type="dxa"/>
          </w:tcPr>
          <w:p w14:paraId="3BD43CCA" w14:textId="77777777" w:rsidR="003F2B5E" w:rsidRPr="00DE2856" w:rsidRDefault="003F2B5E" w:rsidP="0085514B">
            <w:pPr>
              <w:pStyle w:val="a3"/>
              <w:ind w:left="0"/>
              <w:jc w:val="center"/>
              <w:rPr>
                <w:rFonts w:ascii="Times New Roman" w:hAnsi="Times New Roman"/>
                <w:color w:val="FF0000"/>
                <w:sz w:val="28"/>
              </w:rPr>
            </w:pPr>
            <w:r>
              <w:rPr>
                <w:rFonts w:ascii="Times New Roman" w:hAnsi="Times New Roman"/>
                <w:sz w:val="28"/>
              </w:rPr>
              <w:t>60</w:t>
            </w:r>
            <w:r w:rsidRPr="00DE2856">
              <w:rPr>
                <w:rFonts w:ascii="Times New Roman" w:hAnsi="Times New Roman"/>
                <w:sz w:val="28"/>
              </w:rPr>
              <w:t>%</w:t>
            </w:r>
          </w:p>
        </w:tc>
        <w:tc>
          <w:tcPr>
            <w:tcW w:w="1525" w:type="dxa"/>
          </w:tcPr>
          <w:p w14:paraId="582CD9B0" w14:textId="33754728" w:rsidR="003F2B5E" w:rsidRPr="00375872" w:rsidRDefault="00375872" w:rsidP="00355C88">
            <w:pPr>
              <w:pStyle w:val="a3"/>
              <w:ind w:left="0"/>
              <w:jc w:val="center"/>
              <w:rPr>
                <w:rFonts w:ascii="Times New Roman" w:hAnsi="Times New Roman"/>
                <w:sz w:val="28"/>
              </w:rPr>
            </w:pPr>
            <w:r w:rsidRPr="00375872">
              <w:rPr>
                <w:rFonts w:ascii="Times New Roman" w:hAnsi="Times New Roman"/>
                <w:sz w:val="28"/>
              </w:rPr>
              <w:t>55</w:t>
            </w:r>
            <w:r w:rsidR="00355C88" w:rsidRPr="00375872">
              <w:rPr>
                <w:rFonts w:ascii="Times New Roman" w:hAnsi="Times New Roman"/>
                <w:sz w:val="28"/>
              </w:rPr>
              <w:t>%</w:t>
            </w:r>
          </w:p>
        </w:tc>
      </w:tr>
      <w:tr w:rsidR="003F2B5E" w:rsidRPr="00DE2856" w14:paraId="13620014" w14:textId="77777777" w:rsidTr="00355C88">
        <w:trPr>
          <w:trHeight w:val="334"/>
        </w:trPr>
        <w:tc>
          <w:tcPr>
            <w:tcW w:w="2286" w:type="dxa"/>
            <w:shd w:val="clear" w:color="auto" w:fill="DAEEF3" w:themeFill="accent5" w:themeFillTint="33"/>
          </w:tcPr>
          <w:p w14:paraId="0AEC8737" w14:textId="17BCE7B0" w:rsidR="003F2B5E" w:rsidRPr="00DE2856" w:rsidRDefault="00355C88" w:rsidP="0085514B">
            <w:pPr>
              <w:pStyle w:val="a3"/>
              <w:ind w:left="0"/>
              <w:jc w:val="both"/>
              <w:rPr>
                <w:rFonts w:ascii="Times New Roman" w:hAnsi="Times New Roman"/>
                <w:b/>
                <w:i/>
                <w:sz w:val="28"/>
              </w:rPr>
            </w:pPr>
            <w:r>
              <w:rPr>
                <w:rFonts w:ascii="Times New Roman" w:hAnsi="Times New Roman"/>
                <w:b/>
                <w:i/>
                <w:sz w:val="28"/>
              </w:rPr>
              <w:t>Середня</w:t>
            </w:r>
          </w:p>
        </w:tc>
        <w:tc>
          <w:tcPr>
            <w:tcW w:w="1799" w:type="dxa"/>
          </w:tcPr>
          <w:p w14:paraId="2F0C0C44" w14:textId="77777777" w:rsidR="003F2B5E" w:rsidRPr="00DE2856" w:rsidRDefault="003F2B5E" w:rsidP="0085514B">
            <w:pPr>
              <w:pStyle w:val="a3"/>
              <w:ind w:left="0"/>
              <w:jc w:val="center"/>
              <w:rPr>
                <w:rFonts w:ascii="Times New Roman" w:hAnsi="Times New Roman"/>
                <w:color w:val="FF0000"/>
                <w:sz w:val="28"/>
              </w:rPr>
            </w:pPr>
            <w:r w:rsidRPr="00DE2856">
              <w:rPr>
                <w:rFonts w:ascii="Times New Roman" w:hAnsi="Times New Roman"/>
                <w:sz w:val="28"/>
              </w:rPr>
              <w:t>8</w:t>
            </w:r>
            <w:r>
              <w:rPr>
                <w:rFonts w:ascii="Times New Roman" w:hAnsi="Times New Roman"/>
                <w:sz w:val="28"/>
              </w:rPr>
              <w:t>6</w:t>
            </w:r>
            <w:r w:rsidRPr="00DE2856">
              <w:rPr>
                <w:rFonts w:ascii="Times New Roman" w:hAnsi="Times New Roman"/>
                <w:sz w:val="28"/>
              </w:rPr>
              <w:t>%</w:t>
            </w:r>
          </w:p>
        </w:tc>
        <w:tc>
          <w:tcPr>
            <w:tcW w:w="1525" w:type="dxa"/>
          </w:tcPr>
          <w:p w14:paraId="7C3F6AE2" w14:textId="4C8B5010" w:rsidR="003F2B5E" w:rsidRPr="00375872" w:rsidRDefault="00375872" w:rsidP="0085514B">
            <w:pPr>
              <w:pStyle w:val="a3"/>
              <w:ind w:left="0"/>
              <w:jc w:val="center"/>
              <w:rPr>
                <w:rFonts w:ascii="Times New Roman" w:hAnsi="Times New Roman"/>
                <w:sz w:val="28"/>
              </w:rPr>
            </w:pPr>
            <w:r w:rsidRPr="00375872">
              <w:rPr>
                <w:rFonts w:ascii="Times New Roman" w:hAnsi="Times New Roman"/>
                <w:sz w:val="28"/>
              </w:rPr>
              <w:t>85%</w:t>
            </w:r>
          </w:p>
        </w:tc>
        <w:tc>
          <w:tcPr>
            <w:tcW w:w="1675" w:type="dxa"/>
          </w:tcPr>
          <w:p w14:paraId="27F46CAB" w14:textId="77777777" w:rsidR="003F2B5E" w:rsidRPr="00DE2856" w:rsidRDefault="003F2B5E" w:rsidP="0085514B">
            <w:pPr>
              <w:pStyle w:val="a3"/>
              <w:ind w:left="0"/>
              <w:jc w:val="center"/>
              <w:rPr>
                <w:rFonts w:ascii="Times New Roman" w:hAnsi="Times New Roman"/>
                <w:color w:val="FF0000"/>
                <w:sz w:val="28"/>
              </w:rPr>
            </w:pPr>
            <w:r w:rsidRPr="00DE2856">
              <w:rPr>
                <w:rFonts w:ascii="Times New Roman" w:hAnsi="Times New Roman"/>
                <w:sz w:val="28"/>
              </w:rPr>
              <w:t>6</w:t>
            </w:r>
            <w:r>
              <w:rPr>
                <w:rFonts w:ascii="Times New Roman" w:hAnsi="Times New Roman"/>
                <w:sz w:val="28"/>
              </w:rPr>
              <w:t>1</w:t>
            </w:r>
            <w:r w:rsidRPr="00DE2856">
              <w:rPr>
                <w:rFonts w:ascii="Times New Roman" w:hAnsi="Times New Roman"/>
                <w:sz w:val="28"/>
              </w:rPr>
              <w:t xml:space="preserve">% </w:t>
            </w:r>
          </w:p>
        </w:tc>
        <w:tc>
          <w:tcPr>
            <w:tcW w:w="1525" w:type="dxa"/>
          </w:tcPr>
          <w:p w14:paraId="66F9ACAB" w14:textId="3007F12C" w:rsidR="003F2B5E" w:rsidRPr="00375872" w:rsidRDefault="00375872" w:rsidP="0085514B">
            <w:pPr>
              <w:pStyle w:val="a3"/>
              <w:ind w:left="0"/>
              <w:jc w:val="center"/>
              <w:rPr>
                <w:rFonts w:ascii="Times New Roman" w:hAnsi="Times New Roman"/>
                <w:sz w:val="28"/>
              </w:rPr>
            </w:pPr>
            <w:r w:rsidRPr="00375872">
              <w:rPr>
                <w:rFonts w:ascii="Times New Roman" w:hAnsi="Times New Roman"/>
                <w:sz w:val="28"/>
              </w:rPr>
              <w:t>59%</w:t>
            </w:r>
          </w:p>
        </w:tc>
      </w:tr>
      <w:tr w:rsidR="00355C88" w:rsidRPr="00DE2856" w14:paraId="67403766" w14:textId="77777777" w:rsidTr="00355C88">
        <w:trPr>
          <w:trHeight w:val="334"/>
        </w:trPr>
        <w:tc>
          <w:tcPr>
            <w:tcW w:w="2286" w:type="dxa"/>
            <w:shd w:val="clear" w:color="auto" w:fill="DAEEF3" w:themeFill="accent5" w:themeFillTint="33"/>
          </w:tcPr>
          <w:p w14:paraId="2D537006" w14:textId="26334F6B" w:rsidR="00355C88" w:rsidRPr="00DE2856" w:rsidRDefault="00355C88" w:rsidP="0085514B">
            <w:pPr>
              <w:pStyle w:val="a3"/>
              <w:ind w:left="0"/>
              <w:jc w:val="both"/>
              <w:rPr>
                <w:rFonts w:ascii="Times New Roman" w:hAnsi="Times New Roman"/>
                <w:b/>
                <w:i/>
                <w:sz w:val="28"/>
              </w:rPr>
            </w:pPr>
            <w:r>
              <w:rPr>
                <w:rFonts w:ascii="Times New Roman" w:hAnsi="Times New Roman"/>
                <w:b/>
                <w:i/>
                <w:sz w:val="28"/>
              </w:rPr>
              <w:t>Старша</w:t>
            </w:r>
          </w:p>
        </w:tc>
        <w:tc>
          <w:tcPr>
            <w:tcW w:w="1799" w:type="dxa"/>
          </w:tcPr>
          <w:p w14:paraId="74FD6873" w14:textId="35754507" w:rsidR="00355C88" w:rsidRPr="00DE2856" w:rsidRDefault="00355C88" w:rsidP="0085514B">
            <w:pPr>
              <w:pStyle w:val="a3"/>
              <w:ind w:left="0"/>
              <w:jc w:val="center"/>
              <w:rPr>
                <w:rFonts w:ascii="Times New Roman" w:hAnsi="Times New Roman"/>
                <w:sz w:val="28"/>
              </w:rPr>
            </w:pPr>
            <w:r>
              <w:rPr>
                <w:rFonts w:ascii="Times New Roman" w:hAnsi="Times New Roman"/>
                <w:sz w:val="28"/>
              </w:rPr>
              <w:t>89</w:t>
            </w:r>
            <w:r w:rsidRPr="00DE2856">
              <w:rPr>
                <w:rFonts w:ascii="Times New Roman" w:hAnsi="Times New Roman"/>
                <w:sz w:val="28"/>
              </w:rPr>
              <w:t>%</w:t>
            </w:r>
          </w:p>
        </w:tc>
        <w:tc>
          <w:tcPr>
            <w:tcW w:w="1525" w:type="dxa"/>
          </w:tcPr>
          <w:p w14:paraId="389CEE8D" w14:textId="47B774A9" w:rsidR="00355C88" w:rsidRPr="00375872" w:rsidRDefault="00375872" w:rsidP="0085514B">
            <w:pPr>
              <w:pStyle w:val="a3"/>
              <w:ind w:left="0"/>
              <w:jc w:val="center"/>
              <w:rPr>
                <w:rFonts w:ascii="Times New Roman" w:hAnsi="Times New Roman"/>
                <w:sz w:val="28"/>
              </w:rPr>
            </w:pPr>
            <w:r w:rsidRPr="00375872">
              <w:rPr>
                <w:rFonts w:ascii="Times New Roman" w:hAnsi="Times New Roman"/>
                <w:sz w:val="28"/>
              </w:rPr>
              <w:t>87%</w:t>
            </w:r>
          </w:p>
        </w:tc>
        <w:tc>
          <w:tcPr>
            <w:tcW w:w="1675" w:type="dxa"/>
          </w:tcPr>
          <w:p w14:paraId="77786AEA" w14:textId="149DF7F5" w:rsidR="00355C88" w:rsidRPr="00DE2856" w:rsidRDefault="00355C88" w:rsidP="0085514B">
            <w:pPr>
              <w:pStyle w:val="a3"/>
              <w:ind w:left="0"/>
              <w:jc w:val="center"/>
              <w:rPr>
                <w:rFonts w:ascii="Times New Roman" w:hAnsi="Times New Roman"/>
                <w:sz w:val="28"/>
              </w:rPr>
            </w:pPr>
            <w:r>
              <w:rPr>
                <w:rFonts w:ascii="Times New Roman" w:hAnsi="Times New Roman"/>
                <w:sz w:val="28"/>
              </w:rPr>
              <w:t>62</w:t>
            </w:r>
            <w:r w:rsidRPr="00DE2856">
              <w:rPr>
                <w:rFonts w:ascii="Times New Roman" w:hAnsi="Times New Roman"/>
                <w:sz w:val="28"/>
              </w:rPr>
              <w:t>%</w:t>
            </w:r>
          </w:p>
        </w:tc>
        <w:tc>
          <w:tcPr>
            <w:tcW w:w="1525" w:type="dxa"/>
          </w:tcPr>
          <w:p w14:paraId="61AA8F16" w14:textId="00C565F7" w:rsidR="00355C88" w:rsidRPr="00375872" w:rsidRDefault="00375872" w:rsidP="0085514B">
            <w:pPr>
              <w:pStyle w:val="a3"/>
              <w:ind w:left="0"/>
              <w:jc w:val="center"/>
              <w:rPr>
                <w:rFonts w:ascii="Times New Roman" w:hAnsi="Times New Roman"/>
                <w:sz w:val="28"/>
              </w:rPr>
            </w:pPr>
            <w:r w:rsidRPr="00375872">
              <w:rPr>
                <w:rFonts w:ascii="Times New Roman" w:hAnsi="Times New Roman"/>
                <w:sz w:val="28"/>
              </w:rPr>
              <w:t>60%</w:t>
            </w:r>
          </w:p>
        </w:tc>
      </w:tr>
    </w:tbl>
    <w:p w14:paraId="6668A99F" w14:textId="30683D42" w:rsidR="003F2B5E" w:rsidRDefault="003F2B5E" w:rsidP="00524FE2">
      <w:pPr>
        <w:spacing w:after="0" w:line="240" w:lineRule="auto"/>
        <w:jc w:val="both"/>
        <w:rPr>
          <w:rFonts w:ascii="Times New Roman" w:eastAsia="Calibri" w:hAnsi="Times New Roman" w:cs="Times New Roman"/>
          <w:color w:val="FF0000"/>
          <w:sz w:val="28"/>
          <w:lang w:val="uk-UA"/>
        </w:rPr>
      </w:pPr>
    </w:p>
    <w:p w14:paraId="6B3BA0EE" w14:textId="094323E0" w:rsidR="00524FE2" w:rsidRDefault="00524FE2" w:rsidP="0085514B">
      <w:pPr>
        <w:spacing w:after="0" w:line="240" w:lineRule="auto"/>
        <w:ind w:firstLine="567"/>
        <w:jc w:val="both"/>
        <w:rPr>
          <w:rFonts w:ascii="Times New Roman" w:eastAsia="Calibri" w:hAnsi="Times New Roman" w:cs="Times New Roman"/>
          <w:sz w:val="28"/>
          <w:lang w:val="uk-UA"/>
        </w:rPr>
      </w:pPr>
      <w:r w:rsidRPr="003F2B5E">
        <w:rPr>
          <w:rFonts w:ascii="Times New Roman" w:eastAsia="Calibri" w:hAnsi="Times New Roman" w:cs="Times New Roman"/>
          <w:sz w:val="28"/>
          <w:lang w:val="uk-UA"/>
        </w:rPr>
        <w:t xml:space="preserve">У результаті МПК зроблено висновок, що фізкультурні заняття проводяться </w:t>
      </w:r>
      <w:r w:rsidRPr="00733190">
        <w:rPr>
          <w:rFonts w:ascii="Times New Roman" w:eastAsia="Calibri" w:hAnsi="Times New Roman" w:cs="Times New Roman"/>
          <w:sz w:val="28"/>
          <w:lang w:val="uk-UA"/>
        </w:rPr>
        <w:t>на належному рівні з дотриманням програмових вимог та методичних рекомендацій. Загальна щільність занять з фізкультури достатня у вікових г</w:t>
      </w:r>
      <w:r w:rsidR="00375872">
        <w:rPr>
          <w:rFonts w:ascii="Times New Roman" w:eastAsia="Calibri" w:hAnsi="Times New Roman" w:cs="Times New Roman"/>
          <w:sz w:val="28"/>
          <w:lang w:val="uk-UA"/>
        </w:rPr>
        <w:t>рупах: середній</w:t>
      </w:r>
      <w:r w:rsidRPr="00733190">
        <w:rPr>
          <w:rFonts w:ascii="Times New Roman" w:eastAsia="Calibri" w:hAnsi="Times New Roman" w:cs="Times New Roman"/>
          <w:sz w:val="28"/>
          <w:lang w:val="uk-UA"/>
        </w:rPr>
        <w:t xml:space="preserve"> </w:t>
      </w:r>
      <w:r w:rsidR="003F2B5E" w:rsidRPr="003F2B5E">
        <w:rPr>
          <w:rFonts w:ascii="Times New Roman" w:eastAsia="Calibri" w:hAnsi="Times New Roman" w:cs="Times New Roman"/>
          <w:sz w:val="28"/>
          <w:lang w:val="uk-UA"/>
        </w:rPr>
        <w:t>- 60-65%</w:t>
      </w:r>
      <w:r w:rsidRPr="003F2B5E">
        <w:rPr>
          <w:rFonts w:ascii="Times New Roman" w:eastAsia="Calibri" w:hAnsi="Times New Roman" w:cs="Times New Roman"/>
          <w:sz w:val="28"/>
          <w:lang w:val="uk-UA"/>
        </w:rPr>
        <w:t xml:space="preserve">; </w:t>
      </w:r>
      <w:r w:rsidR="00375872">
        <w:rPr>
          <w:rFonts w:ascii="Times New Roman" w:eastAsia="Calibri" w:hAnsi="Times New Roman" w:cs="Times New Roman"/>
          <w:sz w:val="28"/>
          <w:lang w:val="uk-UA"/>
        </w:rPr>
        <w:t>старшій групі</w:t>
      </w:r>
      <w:r w:rsidRPr="00733190">
        <w:rPr>
          <w:rFonts w:ascii="Times New Roman" w:eastAsia="Calibri" w:hAnsi="Times New Roman" w:cs="Times New Roman"/>
          <w:sz w:val="28"/>
          <w:lang w:val="uk-UA"/>
        </w:rPr>
        <w:t xml:space="preserve"> (у межах норми від 90 до 100%).</w:t>
      </w:r>
      <w:r>
        <w:rPr>
          <w:rFonts w:ascii="Times New Roman" w:eastAsia="Calibri" w:hAnsi="Times New Roman" w:cs="Times New Roman"/>
          <w:sz w:val="28"/>
          <w:lang w:val="uk-UA"/>
        </w:rPr>
        <w:t xml:space="preserve"> М</w:t>
      </w:r>
      <w:r w:rsidRPr="00733190">
        <w:rPr>
          <w:rFonts w:ascii="Times New Roman" w:eastAsia="Calibri" w:hAnsi="Times New Roman" w:cs="Times New Roman"/>
          <w:sz w:val="28"/>
          <w:lang w:val="uk-UA"/>
        </w:rPr>
        <w:t>оторна щільність занять у вікових групах в</w:t>
      </w:r>
      <w:r w:rsidR="000D1684">
        <w:rPr>
          <w:rFonts w:ascii="Times New Roman" w:eastAsia="Calibri" w:hAnsi="Times New Roman" w:cs="Times New Roman"/>
          <w:sz w:val="28"/>
          <w:lang w:val="uk-UA"/>
        </w:rPr>
        <w:t>важ</w:t>
      </w:r>
      <w:r w:rsidRPr="00733190">
        <w:rPr>
          <w:rFonts w:ascii="Times New Roman" w:eastAsia="Calibri" w:hAnsi="Times New Roman" w:cs="Times New Roman"/>
          <w:sz w:val="28"/>
          <w:lang w:val="uk-UA"/>
        </w:rPr>
        <w:t xml:space="preserve">ається оптимальною (у межах норм: молодша група – </w:t>
      </w:r>
      <w:r w:rsidRPr="003F2B5E">
        <w:rPr>
          <w:rFonts w:ascii="Times New Roman" w:eastAsia="Calibri" w:hAnsi="Times New Roman" w:cs="Times New Roman"/>
          <w:sz w:val="28"/>
          <w:lang w:val="uk-UA"/>
        </w:rPr>
        <w:t xml:space="preserve">55-60%; </w:t>
      </w:r>
      <w:r w:rsidRPr="00733190">
        <w:rPr>
          <w:rFonts w:ascii="Times New Roman" w:eastAsia="Calibri" w:hAnsi="Times New Roman" w:cs="Times New Roman"/>
          <w:sz w:val="28"/>
          <w:lang w:val="uk-UA"/>
        </w:rPr>
        <w:t>середня група –</w:t>
      </w:r>
      <w:r>
        <w:rPr>
          <w:rFonts w:ascii="Times New Roman" w:eastAsia="Calibri" w:hAnsi="Times New Roman" w:cs="Times New Roman"/>
          <w:sz w:val="28"/>
          <w:lang w:val="uk-UA"/>
        </w:rPr>
        <w:t xml:space="preserve"> </w:t>
      </w:r>
      <w:r w:rsidRPr="003F2B5E">
        <w:rPr>
          <w:rFonts w:ascii="Times New Roman" w:eastAsia="Calibri" w:hAnsi="Times New Roman" w:cs="Times New Roman"/>
          <w:sz w:val="28"/>
          <w:lang w:val="uk-UA"/>
        </w:rPr>
        <w:t xml:space="preserve">60-65%; </w:t>
      </w:r>
      <w:r>
        <w:rPr>
          <w:rFonts w:ascii="Times New Roman" w:eastAsia="Calibri" w:hAnsi="Times New Roman" w:cs="Times New Roman"/>
          <w:sz w:val="28"/>
          <w:lang w:val="uk-UA"/>
        </w:rPr>
        <w:t xml:space="preserve">старша група </w:t>
      </w:r>
      <w:r w:rsidRPr="003F2B5E">
        <w:rPr>
          <w:rFonts w:ascii="Times New Roman" w:eastAsia="Calibri" w:hAnsi="Times New Roman" w:cs="Times New Roman"/>
          <w:sz w:val="28"/>
          <w:lang w:val="uk-UA"/>
        </w:rPr>
        <w:t xml:space="preserve">– 65-70%).  </w:t>
      </w:r>
    </w:p>
    <w:p w14:paraId="6999C9B0" w14:textId="77777777" w:rsidR="00524FE2" w:rsidRDefault="00524FE2" w:rsidP="00524FE2">
      <w:pPr>
        <w:spacing w:after="0" w:line="240" w:lineRule="auto"/>
        <w:ind w:firstLine="567"/>
        <w:jc w:val="both"/>
        <w:rPr>
          <w:rFonts w:ascii="Times New Roman" w:eastAsia="Calibri" w:hAnsi="Times New Roman" w:cs="Times New Roman"/>
          <w:sz w:val="28"/>
          <w:lang w:val="uk-UA"/>
        </w:rPr>
      </w:pPr>
      <w:r>
        <w:rPr>
          <w:rFonts w:ascii="Times New Roman" w:eastAsia="Calibri" w:hAnsi="Times New Roman" w:cs="Times New Roman"/>
          <w:sz w:val="28"/>
          <w:lang w:val="uk-UA"/>
        </w:rPr>
        <w:t>Членами робочої групи винесені пропозиції – і надалі  п</w:t>
      </w:r>
      <w:r w:rsidRPr="00C84B17">
        <w:rPr>
          <w:rFonts w:ascii="Times New Roman" w:eastAsia="Calibri" w:hAnsi="Times New Roman" w:cs="Times New Roman"/>
          <w:sz w:val="28"/>
          <w:lang w:val="uk-UA"/>
        </w:rPr>
        <w:t>родумувати усі ключові мом</w:t>
      </w:r>
      <w:r>
        <w:rPr>
          <w:rFonts w:ascii="Times New Roman" w:eastAsia="Calibri" w:hAnsi="Times New Roman" w:cs="Times New Roman"/>
          <w:sz w:val="28"/>
          <w:lang w:val="uk-UA"/>
        </w:rPr>
        <w:t xml:space="preserve">енти організації та проведення </w:t>
      </w:r>
      <w:r w:rsidRPr="00C84B17">
        <w:rPr>
          <w:rFonts w:ascii="Times New Roman" w:eastAsia="Calibri" w:hAnsi="Times New Roman" w:cs="Times New Roman"/>
          <w:sz w:val="28"/>
          <w:lang w:val="uk-UA"/>
        </w:rPr>
        <w:t xml:space="preserve">заняття з фізкультури, щоб час заняття був педагогічно виправданим і його загальна </w:t>
      </w:r>
      <w:r>
        <w:rPr>
          <w:rFonts w:ascii="Times New Roman" w:eastAsia="Calibri" w:hAnsi="Times New Roman" w:cs="Times New Roman"/>
          <w:sz w:val="28"/>
          <w:lang w:val="uk-UA"/>
        </w:rPr>
        <w:t xml:space="preserve">та моторна </w:t>
      </w:r>
      <w:r w:rsidRPr="00C84B17">
        <w:rPr>
          <w:rFonts w:ascii="Times New Roman" w:eastAsia="Calibri" w:hAnsi="Times New Roman" w:cs="Times New Roman"/>
          <w:sz w:val="28"/>
          <w:lang w:val="uk-UA"/>
        </w:rPr>
        <w:t xml:space="preserve">щільність наближалася до </w:t>
      </w:r>
      <w:r>
        <w:rPr>
          <w:rFonts w:ascii="Times New Roman" w:eastAsia="Calibri" w:hAnsi="Times New Roman" w:cs="Times New Roman"/>
          <w:sz w:val="28"/>
          <w:lang w:val="uk-UA"/>
        </w:rPr>
        <w:t xml:space="preserve">норми в усіх дошкільних групах. </w:t>
      </w:r>
    </w:p>
    <w:p w14:paraId="4BDB4F43" w14:textId="041CCFD8" w:rsidR="00524FE2" w:rsidRDefault="00524FE2" w:rsidP="00524FE2">
      <w:pPr>
        <w:spacing w:after="0" w:line="240" w:lineRule="auto"/>
        <w:ind w:firstLine="567"/>
        <w:jc w:val="right"/>
        <w:rPr>
          <w:rFonts w:ascii="Times New Roman" w:hAnsi="Times New Roman"/>
          <w:sz w:val="28"/>
          <w:szCs w:val="28"/>
          <w:lang w:val="uk-UA"/>
        </w:rPr>
      </w:pPr>
      <w:r>
        <w:rPr>
          <w:rFonts w:ascii="Times New Roman" w:hAnsi="Times New Roman"/>
          <w:sz w:val="28"/>
          <w:szCs w:val="28"/>
          <w:lang w:val="uk-UA"/>
        </w:rPr>
        <w:t>(</w:t>
      </w:r>
      <w:r w:rsidRPr="00C84B17">
        <w:rPr>
          <w:rFonts w:ascii="Times New Roman" w:hAnsi="Times New Roman"/>
          <w:i/>
          <w:sz w:val="28"/>
          <w:szCs w:val="28"/>
          <w:lang w:val="uk-UA"/>
        </w:rPr>
        <w:t>Довідка про результати МПК додається</w:t>
      </w:r>
      <w:r>
        <w:rPr>
          <w:rFonts w:ascii="Times New Roman" w:hAnsi="Times New Roman"/>
          <w:sz w:val="28"/>
          <w:szCs w:val="28"/>
          <w:lang w:val="uk-UA"/>
        </w:rPr>
        <w:t>)</w:t>
      </w:r>
    </w:p>
    <w:p w14:paraId="745E2229" w14:textId="1B41ED5D" w:rsidR="0062022F" w:rsidRPr="0085514B" w:rsidRDefault="00680C63" w:rsidP="0085514B">
      <w:pPr>
        <w:spacing w:after="0" w:line="240" w:lineRule="auto"/>
        <w:ind w:firstLine="567"/>
        <w:jc w:val="both"/>
        <w:rPr>
          <w:rFonts w:ascii="Times New Roman" w:hAnsi="Times New Roman" w:cs="Times New Roman"/>
          <w:b/>
          <w:sz w:val="28"/>
          <w:szCs w:val="28"/>
          <w:lang w:val="uk-UA"/>
        </w:rPr>
      </w:pPr>
      <w:r w:rsidRPr="0085514B">
        <w:rPr>
          <w:rFonts w:ascii="Times New Roman" w:hAnsi="Times New Roman" w:cs="Times New Roman"/>
          <w:bCs/>
          <w:sz w:val="28"/>
          <w:szCs w:val="28"/>
          <w:lang w:val="uk-UA"/>
        </w:rPr>
        <w:t xml:space="preserve">На </w:t>
      </w:r>
      <w:r w:rsidR="000D1684" w:rsidRPr="0085514B">
        <w:rPr>
          <w:rFonts w:ascii="Times New Roman" w:hAnsi="Times New Roman" w:cs="Times New Roman"/>
          <w:bCs/>
          <w:sz w:val="28"/>
          <w:szCs w:val="28"/>
          <w:lang w:val="uk-UA"/>
        </w:rPr>
        <w:t xml:space="preserve">початок та </w:t>
      </w:r>
      <w:r w:rsidRPr="0085514B">
        <w:rPr>
          <w:rFonts w:ascii="Times New Roman" w:hAnsi="Times New Roman" w:cs="Times New Roman"/>
          <w:bCs/>
          <w:sz w:val="28"/>
          <w:szCs w:val="28"/>
          <w:lang w:val="uk-UA"/>
        </w:rPr>
        <w:t>кінець навчального ро</w:t>
      </w:r>
      <w:r w:rsidR="002D34B6" w:rsidRPr="0085514B">
        <w:rPr>
          <w:rFonts w:ascii="Times New Roman" w:hAnsi="Times New Roman" w:cs="Times New Roman"/>
          <w:bCs/>
          <w:sz w:val="28"/>
          <w:szCs w:val="28"/>
          <w:lang w:val="uk-UA"/>
        </w:rPr>
        <w:t>ку</w:t>
      </w:r>
      <w:r w:rsidRPr="0085514B">
        <w:rPr>
          <w:rFonts w:ascii="Times New Roman" w:hAnsi="Times New Roman" w:cs="Times New Roman"/>
          <w:bCs/>
          <w:sz w:val="28"/>
          <w:szCs w:val="28"/>
          <w:lang w:val="uk-UA"/>
        </w:rPr>
        <w:t xml:space="preserve"> </w:t>
      </w:r>
      <w:r w:rsidR="000D1684" w:rsidRPr="0085514B">
        <w:rPr>
          <w:rFonts w:ascii="Times New Roman" w:hAnsi="Times New Roman" w:cs="Times New Roman"/>
          <w:bCs/>
          <w:sz w:val="28"/>
          <w:szCs w:val="28"/>
          <w:lang w:val="uk-UA"/>
        </w:rPr>
        <w:t xml:space="preserve">також проведена </w:t>
      </w:r>
      <w:r w:rsidRPr="0085514B">
        <w:rPr>
          <w:rFonts w:ascii="Times New Roman" w:hAnsi="Times New Roman" w:cs="Times New Roman"/>
          <w:b/>
          <w:sz w:val="28"/>
          <w:szCs w:val="28"/>
          <w:lang w:val="uk-UA"/>
        </w:rPr>
        <w:t>діагностика фізичної підготовленості дітей.</w:t>
      </w:r>
      <w:r w:rsidR="000D1684" w:rsidRPr="0085514B">
        <w:rPr>
          <w:rFonts w:ascii="Times New Roman" w:hAnsi="Times New Roman" w:cs="Times New Roman"/>
          <w:b/>
          <w:sz w:val="28"/>
          <w:szCs w:val="28"/>
          <w:lang w:val="uk-UA"/>
        </w:rPr>
        <w:t xml:space="preserve"> </w:t>
      </w:r>
    </w:p>
    <w:p w14:paraId="1B066F68" w14:textId="57D01996" w:rsidR="00683481" w:rsidRPr="00DF6C01" w:rsidRDefault="00683481" w:rsidP="000D1684">
      <w:pPr>
        <w:spacing w:after="0" w:line="240" w:lineRule="auto"/>
        <w:jc w:val="center"/>
        <w:rPr>
          <w:rFonts w:ascii="Times New Roman" w:hAnsi="Times New Roman" w:cs="Times New Roman"/>
          <w:b/>
          <w:sz w:val="26"/>
          <w:szCs w:val="26"/>
          <w:lang w:val="uk-UA"/>
        </w:rPr>
      </w:pPr>
      <w:bookmarkStart w:id="1" w:name="_Hlk199633865"/>
      <w:r w:rsidRPr="00DF6C01">
        <w:rPr>
          <w:rFonts w:ascii="Times New Roman" w:hAnsi="Times New Roman" w:cs="Times New Roman"/>
          <w:b/>
          <w:sz w:val="26"/>
          <w:szCs w:val="26"/>
          <w:lang w:val="uk-UA"/>
        </w:rPr>
        <w:t>ЗВЕДЕНА ТАБЛИЦЯ</w:t>
      </w:r>
    </w:p>
    <w:p w14:paraId="60ECBBCD" w14:textId="77777777" w:rsidR="00683481" w:rsidRPr="00DF6C01" w:rsidRDefault="00683481" w:rsidP="00683481">
      <w:pPr>
        <w:spacing w:after="0" w:line="240" w:lineRule="auto"/>
        <w:ind w:left="-567" w:right="-172"/>
        <w:jc w:val="center"/>
        <w:rPr>
          <w:rFonts w:ascii="Times New Roman" w:hAnsi="Times New Roman" w:cs="Times New Roman"/>
          <w:b/>
          <w:sz w:val="26"/>
          <w:szCs w:val="26"/>
          <w:lang w:val="uk-UA"/>
        </w:rPr>
      </w:pPr>
      <w:r w:rsidRPr="00DF6C01">
        <w:rPr>
          <w:rFonts w:ascii="Times New Roman" w:hAnsi="Times New Roman" w:cs="Times New Roman"/>
          <w:b/>
          <w:sz w:val="26"/>
          <w:szCs w:val="26"/>
          <w:lang w:val="uk-UA"/>
        </w:rPr>
        <w:t xml:space="preserve"> результатів діагностики фізичної підготовленості вихованців </w:t>
      </w:r>
    </w:p>
    <w:p w14:paraId="7F226338" w14:textId="135765FB" w:rsidR="005B6D88" w:rsidRPr="00A00F58" w:rsidRDefault="00683481" w:rsidP="005B6D88">
      <w:pPr>
        <w:jc w:val="center"/>
        <w:rPr>
          <w:rFonts w:ascii="Times New Roman" w:eastAsia="Calibri" w:hAnsi="Times New Roman" w:cs="Times New Roman"/>
          <w:b/>
          <w:sz w:val="36"/>
          <w:lang w:val="uk-UA"/>
        </w:rPr>
      </w:pPr>
      <w:r w:rsidRPr="00DF6C01">
        <w:rPr>
          <w:rFonts w:ascii="Times New Roman" w:hAnsi="Times New Roman" w:cs="Times New Roman"/>
          <w:b/>
          <w:sz w:val="26"/>
          <w:szCs w:val="26"/>
          <w:lang w:val="uk-UA"/>
        </w:rPr>
        <w:t xml:space="preserve"> ЗДО (ясла-садок) на кінець 202</w:t>
      </w:r>
      <w:r w:rsidR="00375872">
        <w:rPr>
          <w:rFonts w:ascii="Times New Roman" w:hAnsi="Times New Roman" w:cs="Times New Roman"/>
          <w:b/>
          <w:sz w:val="26"/>
          <w:szCs w:val="26"/>
          <w:lang w:val="uk-UA"/>
        </w:rPr>
        <w:t>5</w:t>
      </w:r>
      <w:r w:rsidRPr="00DF6C01">
        <w:rPr>
          <w:rFonts w:ascii="Times New Roman" w:hAnsi="Times New Roman" w:cs="Times New Roman"/>
          <w:b/>
          <w:sz w:val="26"/>
          <w:szCs w:val="26"/>
          <w:lang w:val="uk-UA"/>
        </w:rPr>
        <w:t>/202</w:t>
      </w:r>
      <w:r w:rsidR="00375872">
        <w:rPr>
          <w:rFonts w:ascii="Times New Roman" w:hAnsi="Times New Roman" w:cs="Times New Roman"/>
          <w:b/>
          <w:sz w:val="26"/>
          <w:szCs w:val="26"/>
          <w:lang w:val="uk-UA"/>
        </w:rPr>
        <w:t>6</w:t>
      </w:r>
      <w:r w:rsidRPr="00DF6C01">
        <w:rPr>
          <w:rFonts w:ascii="Times New Roman" w:hAnsi="Times New Roman" w:cs="Times New Roman"/>
          <w:b/>
          <w:sz w:val="26"/>
          <w:szCs w:val="26"/>
          <w:lang w:val="uk-UA"/>
        </w:rPr>
        <w:t xml:space="preserve"> навчального року</w:t>
      </w:r>
    </w:p>
    <w:tbl>
      <w:tblPr>
        <w:tblStyle w:val="a9"/>
        <w:tblW w:w="0" w:type="auto"/>
        <w:tblInd w:w="-1139" w:type="dxa"/>
        <w:tblLook w:val="04A0" w:firstRow="1" w:lastRow="0" w:firstColumn="1" w:lastColumn="0" w:noHBand="0" w:noVBand="1"/>
      </w:tblPr>
      <w:tblGrid>
        <w:gridCol w:w="1408"/>
        <w:gridCol w:w="1152"/>
        <w:gridCol w:w="1152"/>
        <w:gridCol w:w="1152"/>
        <w:gridCol w:w="1152"/>
        <w:gridCol w:w="1152"/>
        <w:gridCol w:w="1152"/>
        <w:gridCol w:w="1152"/>
        <w:gridCol w:w="1152"/>
      </w:tblGrid>
      <w:tr w:rsidR="005B6D88" w:rsidRPr="00A00F58" w14:paraId="02C3E647" w14:textId="77777777" w:rsidTr="000F0C5F">
        <w:trPr>
          <w:trHeight w:val="836"/>
        </w:trPr>
        <w:tc>
          <w:tcPr>
            <w:tcW w:w="1779" w:type="dxa"/>
          </w:tcPr>
          <w:p w14:paraId="6545510E" w14:textId="77777777" w:rsidR="005B6D88" w:rsidRPr="00A00F58" w:rsidRDefault="005B6D88" w:rsidP="000F0C5F">
            <w:pPr>
              <w:jc w:val="center"/>
              <w:rPr>
                <w:rFonts w:ascii="Times New Roman" w:eastAsia="Calibri" w:hAnsi="Times New Roman" w:cs="Times New Roman"/>
                <w:b/>
                <w:sz w:val="36"/>
              </w:rPr>
            </w:pPr>
            <w:r w:rsidRPr="00A00F58">
              <w:rPr>
                <w:rFonts w:ascii="Times New Roman" w:eastAsia="Calibri" w:hAnsi="Times New Roman" w:cs="Times New Roman"/>
                <w:b/>
                <w:sz w:val="36"/>
              </w:rPr>
              <w:t>Група</w:t>
            </w:r>
          </w:p>
        </w:tc>
        <w:tc>
          <w:tcPr>
            <w:tcW w:w="2177" w:type="dxa"/>
            <w:gridSpan w:val="2"/>
          </w:tcPr>
          <w:p w14:paraId="2F436DB7" w14:textId="77777777" w:rsidR="005B6D88" w:rsidRPr="00A00F58" w:rsidRDefault="005B6D88" w:rsidP="000F0C5F">
            <w:pPr>
              <w:jc w:val="center"/>
              <w:rPr>
                <w:rFonts w:ascii="Times New Roman" w:eastAsia="Calibri" w:hAnsi="Times New Roman" w:cs="Times New Roman"/>
                <w:b/>
                <w:sz w:val="36"/>
              </w:rPr>
            </w:pPr>
            <w:r w:rsidRPr="00A00F58">
              <w:rPr>
                <w:rFonts w:ascii="Times New Roman" w:eastAsia="Calibri" w:hAnsi="Times New Roman" w:cs="Times New Roman"/>
                <w:b/>
                <w:sz w:val="36"/>
              </w:rPr>
              <w:t>Швидкість</w:t>
            </w:r>
          </w:p>
        </w:tc>
        <w:tc>
          <w:tcPr>
            <w:tcW w:w="2176" w:type="dxa"/>
            <w:gridSpan w:val="2"/>
          </w:tcPr>
          <w:p w14:paraId="48D4C0F9" w14:textId="77777777" w:rsidR="005B6D88" w:rsidRPr="00A00F58" w:rsidRDefault="005B6D88" w:rsidP="000F0C5F">
            <w:pPr>
              <w:jc w:val="center"/>
              <w:rPr>
                <w:rFonts w:ascii="Times New Roman" w:eastAsia="Calibri" w:hAnsi="Times New Roman" w:cs="Times New Roman"/>
                <w:b/>
                <w:sz w:val="36"/>
              </w:rPr>
            </w:pPr>
            <w:r w:rsidRPr="00A00F58">
              <w:rPr>
                <w:rFonts w:ascii="Times New Roman" w:eastAsia="Calibri" w:hAnsi="Times New Roman" w:cs="Times New Roman"/>
                <w:b/>
                <w:sz w:val="36"/>
              </w:rPr>
              <w:t>Спритність</w:t>
            </w:r>
          </w:p>
        </w:tc>
        <w:tc>
          <w:tcPr>
            <w:tcW w:w="2176" w:type="dxa"/>
            <w:gridSpan w:val="2"/>
          </w:tcPr>
          <w:p w14:paraId="24FBF2D7" w14:textId="77777777" w:rsidR="005B6D88" w:rsidRPr="00A00F58" w:rsidRDefault="005B6D88" w:rsidP="000F0C5F">
            <w:pPr>
              <w:jc w:val="center"/>
              <w:rPr>
                <w:rFonts w:ascii="Times New Roman" w:eastAsia="Calibri" w:hAnsi="Times New Roman" w:cs="Times New Roman"/>
                <w:b/>
                <w:sz w:val="36"/>
              </w:rPr>
            </w:pPr>
            <w:r w:rsidRPr="00A00F58">
              <w:rPr>
                <w:rFonts w:ascii="Times New Roman" w:eastAsia="Calibri" w:hAnsi="Times New Roman" w:cs="Times New Roman"/>
                <w:b/>
                <w:sz w:val="36"/>
              </w:rPr>
              <w:t>Сила</w:t>
            </w:r>
          </w:p>
        </w:tc>
        <w:tc>
          <w:tcPr>
            <w:tcW w:w="2176" w:type="dxa"/>
            <w:gridSpan w:val="2"/>
          </w:tcPr>
          <w:p w14:paraId="709FE889" w14:textId="77777777" w:rsidR="005B6D88" w:rsidRPr="00A00F58" w:rsidRDefault="005B6D88" w:rsidP="000F0C5F">
            <w:pPr>
              <w:jc w:val="center"/>
              <w:rPr>
                <w:rFonts w:ascii="Times New Roman" w:eastAsia="Calibri" w:hAnsi="Times New Roman" w:cs="Times New Roman"/>
                <w:b/>
                <w:sz w:val="36"/>
              </w:rPr>
            </w:pPr>
            <w:r w:rsidRPr="00A00F58">
              <w:rPr>
                <w:rFonts w:ascii="Times New Roman" w:eastAsia="Calibri" w:hAnsi="Times New Roman" w:cs="Times New Roman"/>
                <w:b/>
                <w:sz w:val="36"/>
              </w:rPr>
              <w:t>Гнучкість,</w:t>
            </w:r>
          </w:p>
          <w:p w14:paraId="41A8C615" w14:textId="77777777" w:rsidR="005B6D88" w:rsidRPr="00A00F58" w:rsidRDefault="005B6D88" w:rsidP="000F0C5F">
            <w:pPr>
              <w:jc w:val="center"/>
              <w:rPr>
                <w:rFonts w:ascii="Times New Roman" w:eastAsia="Calibri" w:hAnsi="Times New Roman" w:cs="Times New Roman"/>
                <w:b/>
                <w:sz w:val="28"/>
                <w:szCs w:val="28"/>
              </w:rPr>
            </w:pPr>
            <w:r w:rsidRPr="00A00F58">
              <w:rPr>
                <w:rFonts w:ascii="Times New Roman" w:eastAsia="Calibri" w:hAnsi="Times New Roman" w:cs="Times New Roman"/>
                <w:b/>
                <w:sz w:val="28"/>
                <w:szCs w:val="28"/>
              </w:rPr>
              <w:t>Витривалість</w:t>
            </w:r>
          </w:p>
        </w:tc>
      </w:tr>
      <w:tr w:rsidR="005B6D88" w:rsidRPr="00A00F58" w14:paraId="0E026E70" w14:textId="77777777" w:rsidTr="000F0C5F">
        <w:tc>
          <w:tcPr>
            <w:tcW w:w="1779" w:type="dxa"/>
            <w:vMerge w:val="restart"/>
          </w:tcPr>
          <w:p w14:paraId="3065F2AF" w14:textId="77777777" w:rsidR="005B6D88" w:rsidRPr="00A00F58" w:rsidRDefault="005B6D88" w:rsidP="000F0C5F">
            <w:pPr>
              <w:jc w:val="center"/>
              <w:rPr>
                <w:rFonts w:ascii="Times New Roman" w:eastAsia="Calibri" w:hAnsi="Times New Roman" w:cs="Times New Roman"/>
                <w:b/>
                <w:sz w:val="36"/>
              </w:rPr>
            </w:pPr>
          </w:p>
          <w:p w14:paraId="521BE297" w14:textId="77777777" w:rsidR="005B6D88" w:rsidRPr="00A00F58" w:rsidRDefault="005B6D88" w:rsidP="000F0C5F">
            <w:pPr>
              <w:rPr>
                <w:rFonts w:ascii="Times New Roman" w:eastAsia="Calibri" w:hAnsi="Times New Roman" w:cs="Times New Roman"/>
                <w:b/>
                <w:sz w:val="24"/>
              </w:rPr>
            </w:pPr>
          </w:p>
          <w:p w14:paraId="12D0A27C" w14:textId="77777777" w:rsidR="005B6D88" w:rsidRPr="00A00F58" w:rsidRDefault="005B6D88" w:rsidP="000F0C5F">
            <w:pPr>
              <w:jc w:val="center"/>
              <w:rPr>
                <w:rFonts w:ascii="Times New Roman" w:eastAsia="Calibri" w:hAnsi="Times New Roman" w:cs="Times New Roman"/>
                <w:b/>
                <w:sz w:val="24"/>
              </w:rPr>
            </w:pPr>
            <w:r>
              <w:rPr>
                <w:rFonts w:ascii="Times New Roman" w:eastAsia="Calibri" w:hAnsi="Times New Roman" w:cs="Times New Roman"/>
                <w:b/>
                <w:sz w:val="24"/>
              </w:rPr>
              <w:t>Ранній вік</w:t>
            </w:r>
            <w:r w:rsidRPr="00A00F58">
              <w:rPr>
                <w:rFonts w:ascii="Times New Roman" w:eastAsia="Calibri" w:hAnsi="Times New Roman" w:cs="Times New Roman"/>
                <w:b/>
                <w:sz w:val="24"/>
              </w:rPr>
              <w:t xml:space="preserve"> </w:t>
            </w:r>
            <w:r w:rsidRPr="00A00F58">
              <w:rPr>
                <w:rFonts w:ascii="Times New Roman" w:eastAsia="Calibri" w:hAnsi="Times New Roman" w:cs="Times New Roman"/>
                <w:b/>
                <w:sz w:val="20"/>
                <w:szCs w:val="20"/>
              </w:rPr>
              <w:t>«Дзвіночок»</w:t>
            </w:r>
          </w:p>
        </w:tc>
        <w:tc>
          <w:tcPr>
            <w:tcW w:w="1089" w:type="dxa"/>
          </w:tcPr>
          <w:p w14:paraId="68F62A8A"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46CAD283"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6DFAD862"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4B4C1DEA"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42246CA7"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0A6929EC"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7F7A01BF"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06A1F360"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r>
      <w:tr w:rsidR="005B6D88" w:rsidRPr="00A00F58" w14:paraId="07634828" w14:textId="77777777" w:rsidTr="000F0C5F">
        <w:tc>
          <w:tcPr>
            <w:tcW w:w="1779" w:type="dxa"/>
            <w:vMerge/>
          </w:tcPr>
          <w:p w14:paraId="0E5379E2"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3377999C" w14:textId="3C9640FC"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w:t>
            </w:r>
            <w:r w:rsidR="00BC5FBC">
              <w:rPr>
                <w:rFonts w:ascii="Times New Roman" w:eastAsia="Calibri" w:hAnsi="Times New Roman" w:cs="Times New Roman"/>
                <w:b/>
                <w:sz w:val="24"/>
              </w:rPr>
              <w:t>–</w:t>
            </w:r>
            <w:r w:rsidRPr="00A00F58">
              <w:rPr>
                <w:rFonts w:ascii="Times New Roman" w:eastAsia="Calibri" w:hAnsi="Times New Roman" w:cs="Times New Roman"/>
                <w:b/>
                <w:sz w:val="24"/>
              </w:rPr>
              <w:t xml:space="preserve"> 0</w:t>
            </w:r>
          </w:p>
        </w:tc>
        <w:tc>
          <w:tcPr>
            <w:tcW w:w="1088" w:type="dxa"/>
          </w:tcPr>
          <w:p w14:paraId="0E4CCC98"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- 0</w:t>
            </w:r>
          </w:p>
        </w:tc>
        <w:tc>
          <w:tcPr>
            <w:tcW w:w="1088" w:type="dxa"/>
          </w:tcPr>
          <w:p w14:paraId="33518B4E"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w:t>
            </w:r>
            <w:r>
              <w:rPr>
                <w:rFonts w:ascii="Times New Roman" w:eastAsia="Calibri" w:hAnsi="Times New Roman" w:cs="Times New Roman"/>
                <w:b/>
                <w:sz w:val="24"/>
              </w:rPr>
              <w:t>10</w:t>
            </w:r>
            <w:r w:rsidRPr="00A00F58">
              <w:rPr>
                <w:rFonts w:ascii="Times New Roman" w:eastAsia="Calibri" w:hAnsi="Times New Roman" w:cs="Times New Roman"/>
                <w:b/>
                <w:sz w:val="24"/>
                <w:szCs w:val="24"/>
              </w:rPr>
              <w:t>%</w:t>
            </w:r>
          </w:p>
        </w:tc>
        <w:tc>
          <w:tcPr>
            <w:tcW w:w="1088" w:type="dxa"/>
          </w:tcPr>
          <w:p w14:paraId="5A5A0FFE"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w:t>
            </w:r>
            <w:r>
              <w:rPr>
                <w:rFonts w:ascii="Times New Roman" w:eastAsia="Calibri" w:hAnsi="Times New Roman" w:cs="Times New Roman"/>
                <w:b/>
                <w:sz w:val="24"/>
              </w:rPr>
              <w:t>7</w:t>
            </w:r>
            <w:r w:rsidRPr="00A00F58">
              <w:rPr>
                <w:rFonts w:ascii="Times New Roman" w:eastAsia="Calibri" w:hAnsi="Times New Roman" w:cs="Times New Roman"/>
                <w:b/>
                <w:sz w:val="24"/>
                <w:szCs w:val="24"/>
              </w:rPr>
              <w:t>%</w:t>
            </w:r>
          </w:p>
        </w:tc>
        <w:tc>
          <w:tcPr>
            <w:tcW w:w="1088" w:type="dxa"/>
          </w:tcPr>
          <w:p w14:paraId="4C246940"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0</w:t>
            </w:r>
          </w:p>
        </w:tc>
        <w:tc>
          <w:tcPr>
            <w:tcW w:w="1088" w:type="dxa"/>
          </w:tcPr>
          <w:p w14:paraId="2BE69E42"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- 0</w:t>
            </w:r>
          </w:p>
        </w:tc>
        <w:tc>
          <w:tcPr>
            <w:tcW w:w="1088" w:type="dxa"/>
          </w:tcPr>
          <w:p w14:paraId="495213EE"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w:t>
            </w:r>
            <w:r>
              <w:rPr>
                <w:rFonts w:ascii="Times New Roman" w:eastAsia="Calibri" w:hAnsi="Times New Roman" w:cs="Times New Roman"/>
                <w:b/>
                <w:sz w:val="24"/>
              </w:rPr>
              <w:t>–</w:t>
            </w:r>
            <w:r w:rsidRPr="00A00F58">
              <w:rPr>
                <w:rFonts w:ascii="Times New Roman" w:eastAsia="Calibri" w:hAnsi="Times New Roman" w:cs="Times New Roman"/>
                <w:b/>
                <w:sz w:val="24"/>
              </w:rPr>
              <w:t xml:space="preserve"> 0</w:t>
            </w:r>
          </w:p>
        </w:tc>
        <w:tc>
          <w:tcPr>
            <w:tcW w:w="1088" w:type="dxa"/>
          </w:tcPr>
          <w:p w14:paraId="6CD37603"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r>
      <w:tr w:rsidR="005B6D88" w:rsidRPr="00A00F58" w14:paraId="18DA5B9F" w14:textId="77777777" w:rsidTr="000F0C5F">
        <w:tc>
          <w:tcPr>
            <w:tcW w:w="1779" w:type="dxa"/>
            <w:vMerge/>
          </w:tcPr>
          <w:p w14:paraId="06D3CBC6"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063D28F9" w14:textId="073A2C2E"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 xml:space="preserve">Д </w:t>
            </w:r>
            <w:r w:rsidR="00BC5FBC">
              <w:rPr>
                <w:rFonts w:ascii="Times New Roman" w:eastAsia="Calibri" w:hAnsi="Times New Roman" w:cs="Times New Roman"/>
                <w:b/>
                <w:sz w:val="24"/>
                <w:szCs w:val="24"/>
              </w:rPr>
              <w:t>–</w:t>
            </w:r>
            <w:r w:rsidRPr="00A00F58">
              <w:rPr>
                <w:rFonts w:ascii="Times New Roman" w:eastAsia="Calibri" w:hAnsi="Times New Roman" w:cs="Times New Roman"/>
                <w:b/>
                <w:sz w:val="24"/>
                <w:szCs w:val="24"/>
              </w:rPr>
              <w:t xml:space="preserve"> 0</w:t>
            </w:r>
          </w:p>
        </w:tc>
        <w:tc>
          <w:tcPr>
            <w:tcW w:w="1088" w:type="dxa"/>
          </w:tcPr>
          <w:p w14:paraId="73599B37"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10%</w:t>
            </w:r>
          </w:p>
        </w:tc>
        <w:tc>
          <w:tcPr>
            <w:tcW w:w="1088" w:type="dxa"/>
          </w:tcPr>
          <w:p w14:paraId="4FA4871D"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 xml:space="preserve">Д - </w:t>
            </w:r>
            <w:r>
              <w:rPr>
                <w:rFonts w:ascii="Times New Roman" w:eastAsia="Calibri" w:hAnsi="Times New Roman" w:cs="Times New Roman"/>
                <w:b/>
                <w:sz w:val="24"/>
                <w:szCs w:val="24"/>
              </w:rPr>
              <w:t>48</w:t>
            </w:r>
            <w:r w:rsidRPr="00A00F58">
              <w:rPr>
                <w:rFonts w:ascii="Times New Roman" w:eastAsia="Calibri" w:hAnsi="Times New Roman" w:cs="Times New Roman"/>
                <w:b/>
                <w:sz w:val="24"/>
                <w:szCs w:val="24"/>
              </w:rPr>
              <w:t>%</w:t>
            </w:r>
          </w:p>
        </w:tc>
        <w:tc>
          <w:tcPr>
            <w:tcW w:w="1088" w:type="dxa"/>
          </w:tcPr>
          <w:p w14:paraId="75E0405E"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 xml:space="preserve">Д </w:t>
            </w:r>
            <w:r>
              <w:rPr>
                <w:rFonts w:ascii="Times New Roman" w:eastAsia="Calibri" w:hAnsi="Times New Roman" w:cs="Times New Roman"/>
                <w:b/>
                <w:sz w:val="24"/>
                <w:szCs w:val="24"/>
              </w:rPr>
              <w:t>–</w:t>
            </w:r>
            <w:r w:rsidRPr="00A00F5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50</w:t>
            </w:r>
            <w:r w:rsidRPr="00A00F58">
              <w:rPr>
                <w:rFonts w:ascii="Times New Roman" w:eastAsia="Calibri" w:hAnsi="Times New Roman" w:cs="Times New Roman"/>
                <w:b/>
                <w:sz w:val="24"/>
                <w:szCs w:val="24"/>
              </w:rPr>
              <w:t>%</w:t>
            </w:r>
          </w:p>
        </w:tc>
        <w:tc>
          <w:tcPr>
            <w:tcW w:w="1088" w:type="dxa"/>
          </w:tcPr>
          <w:p w14:paraId="37125860"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0</w:t>
            </w:r>
          </w:p>
        </w:tc>
        <w:tc>
          <w:tcPr>
            <w:tcW w:w="1088" w:type="dxa"/>
          </w:tcPr>
          <w:p w14:paraId="55D52906"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12%</w:t>
            </w:r>
          </w:p>
        </w:tc>
        <w:tc>
          <w:tcPr>
            <w:tcW w:w="1088" w:type="dxa"/>
          </w:tcPr>
          <w:p w14:paraId="6D93B653"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 xml:space="preserve">Д </w:t>
            </w:r>
            <w:r>
              <w:rPr>
                <w:rFonts w:ascii="Times New Roman" w:eastAsia="Calibri" w:hAnsi="Times New Roman" w:cs="Times New Roman"/>
                <w:b/>
                <w:sz w:val="24"/>
                <w:szCs w:val="24"/>
              </w:rPr>
              <w:t>–</w:t>
            </w:r>
            <w:r w:rsidRPr="00A00F58">
              <w:rPr>
                <w:rFonts w:ascii="Times New Roman" w:eastAsia="Calibri" w:hAnsi="Times New Roman" w:cs="Times New Roman"/>
                <w:b/>
                <w:sz w:val="24"/>
                <w:szCs w:val="24"/>
              </w:rPr>
              <w:t xml:space="preserve"> 0</w:t>
            </w:r>
          </w:p>
        </w:tc>
        <w:tc>
          <w:tcPr>
            <w:tcW w:w="1088" w:type="dxa"/>
          </w:tcPr>
          <w:p w14:paraId="56C6849D"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47%</w:t>
            </w:r>
          </w:p>
        </w:tc>
      </w:tr>
      <w:tr w:rsidR="005B6D88" w:rsidRPr="00A00F58" w14:paraId="06ABB50F" w14:textId="77777777" w:rsidTr="000F0C5F">
        <w:tc>
          <w:tcPr>
            <w:tcW w:w="1779" w:type="dxa"/>
            <w:vMerge/>
          </w:tcPr>
          <w:p w14:paraId="0BF99B69"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01CBCAEA"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- 47%</w:t>
            </w:r>
          </w:p>
        </w:tc>
        <w:tc>
          <w:tcPr>
            <w:tcW w:w="1088" w:type="dxa"/>
          </w:tcPr>
          <w:p w14:paraId="0234163A"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63%</w:t>
            </w:r>
          </w:p>
        </w:tc>
        <w:tc>
          <w:tcPr>
            <w:tcW w:w="1088" w:type="dxa"/>
          </w:tcPr>
          <w:p w14:paraId="234570C9"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С - </w:t>
            </w:r>
            <w:r>
              <w:rPr>
                <w:rFonts w:ascii="Times New Roman" w:eastAsia="Calibri" w:hAnsi="Times New Roman" w:cs="Times New Roman"/>
                <w:b/>
                <w:sz w:val="24"/>
              </w:rPr>
              <w:t>35</w:t>
            </w:r>
            <w:r w:rsidRPr="00A00F58">
              <w:rPr>
                <w:rFonts w:ascii="Times New Roman" w:eastAsia="Calibri" w:hAnsi="Times New Roman" w:cs="Times New Roman"/>
                <w:b/>
                <w:sz w:val="24"/>
                <w:szCs w:val="24"/>
              </w:rPr>
              <w:t>%</w:t>
            </w:r>
          </w:p>
        </w:tc>
        <w:tc>
          <w:tcPr>
            <w:tcW w:w="1088" w:type="dxa"/>
          </w:tcPr>
          <w:p w14:paraId="3A04A4F5"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С - </w:t>
            </w:r>
            <w:r>
              <w:rPr>
                <w:rFonts w:ascii="Times New Roman" w:eastAsia="Calibri" w:hAnsi="Times New Roman" w:cs="Times New Roman"/>
                <w:b/>
                <w:sz w:val="24"/>
              </w:rPr>
              <w:t>42</w:t>
            </w:r>
            <w:r w:rsidRPr="00A00F58">
              <w:rPr>
                <w:rFonts w:ascii="Times New Roman" w:eastAsia="Calibri" w:hAnsi="Times New Roman" w:cs="Times New Roman"/>
                <w:b/>
                <w:sz w:val="24"/>
                <w:szCs w:val="24"/>
              </w:rPr>
              <w:t>%</w:t>
            </w:r>
          </w:p>
        </w:tc>
        <w:tc>
          <w:tcPr>
            <w:tcW w:w="1088" w:type="dxa"/>
          </w:tcPr>
          <w:p w14:paraId="5F392A50"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36%</w:t>
            </w:r>
          </w:p>
        </w:tc>
        <w:tc>
          <w:tcPr>
            <w:tcW w:w="1088" w:type="dxa"/>
          </w:tcPr>
          <w:p w14:paraId="2F191AB3"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58%</w:t>
            </w:r>
          </w:p>
        </w:tc>
        <w:tc>
          <w:tcPr>
            <w:tcW w:w="1088" w:type="dxa"/>
          </w:tcPr>
          <w:p w14:paraId="7122247C"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72%</w:t>
            </w:r>
          </w:p>
        </w:tc>
        <w:tc>
          <w:tcPr>
            <w:tcW w:w="1088" w:type="dxa"/>
          </w:tcPr>
          <w:p w14:paraId="45DE929F"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24%</w:t>
            </w:r>
          </w:p>
        </w:tc>
      </w:tr>
      <w:tr w:rsidR="005B6D88" w:rsidRPr="00A00F58" w14:paraId="00434500" w14:textId="77777777" w:rsidTr="000F0C5F">
        <w:tc>
          <w:tcPr>
            <w:tcW w:w="1779" w:type="dxa"/>
            <w:vMerge/>
          </w:tcPr>
          <w:p w14:paraId="044DA505"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31C05682"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- 53% </w:t>
            </w:r>
          </w:p>
        </w:tc>
        <w:tc>
          <w:tcPr>
            <w:tcW w:w="1088" w:type="dxa"/>
          </w:tcPr>
          <w:p w14:paraId="3AC37AB7"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- 27%</w:t>
            </w:r>
          </w:p>
        </w:tc>
        <w:tc>
          <w:tcPr>
            <w:tcW w:w="1088" w:type="dxa"/>
          </w:tcPr>
          <w:p w14:paraId="78478EE0"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w:t>
            </w:r>
            <w:r>
              <w:rPr>
                <w:rFonts w:ascii="Times New Roman" w:eastAsia="Calibri" w:hAnsi="Times New Roman" w:cs="Times New Roman"/>
                <w:b/>
                <w:sz w:val="24"/>
              </w:rPr>
              <w:t xml:space="preserve"> 7</w:t>
            </w:r>
            <w:r w:rsidRPr="00A00F58">
              <w:rPr>
                <w:rFonts w:ascii="Times New Roman" w:eastAsia="Calibri" w:hAnsi="Times New Roman" w:cs="Times New Roman"/>
                <w:b/>
                <w:sz w:val="24"/>
                <w:szCs w:val="24"/>
              </w:rPr>
              <w:t>%</w:t>
            </w:r>
          </w:p>
        </w:tc>
        <w:tc>
          <w:tcPr>
            <w:tcW w:w="1088" w:type="dxa"/>
          </w:tcPr>
          <w:p w14:paraId="6C4123C1"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w:t>
            </w:r>
            <w:r>
              <w:rPr>
                <w:rFonts w:ascii="Times New Roman" w:eastAsia="Calibri" w:hAnsi="Times New Roman" w:cs="Times New Roman"/>
                <w:b/>
                <w:sz w:val="24"/>
              </w:rPr>
              <w:t>1</w:t>
            </w:r>
            <w:r w:rsidRPr="00A00F58">
              <w:rPr>
                <w:rFonts w:ascii="Times New Roman" w:eastAsia="Calibri" w:hAnsi="Times New Roman" w:cs="Times New Roman"/>
                <w:b/>
                <w:sz w:val="24"/>
                <w:szCs w:val="24"/>
              </w:rPr>
              <w:t>%</w:t>
            </w:r>
          </w:p>
        </w:tc>
        <w:tc>
          <w:tcPr>
            <w:tcW w:w="1088" w:type="dxa"/>
          </w:tcPr>
          <w:p w14:paraId="1A059109"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64%</w:t>
            </w:r>
          </w:p>
        </w:tc>
        <w:tc>
          <w:tcPr>
            <w:tcW w:w="1088" w:type="dxa"/>
          </w:tcPr>
          <w:p w14:paraId="6299CBBA"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30%</w:t>
            </w:r>
          </w:p>
        </w:tc>
        <w:tc>
          <w:tcPr>
            <w:tcW w:w="1088" w:type="dxa"/>
          </w:tcPr>
          <w:p w14:paraId="41298705"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28%</w:t>
            </w:r>
          </w:p>
        </w:tc>
        <w:tc>
          <w:tcPr>
            <w:tcW w:w="1088" w:type="dxa"/>
          </w:tcPr>
          <w:p w14:paraId="712DAC98"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29%</w:t>
            </w:r>
          </w:p>
        </w:tc>
      </w:tr>
      <w:tr w:rsidR="005B6D88" w:rsidRPr="00A00F58" w14:paraId="6E3B8C58" w14:textId="77777777" w:rsidTr="000F0C5F">
        <w:tc>
          <w:tcPr>
            <w:tcW w:w="1779" w:type="dxa"/>
            <w:vMerge w:val="restart"/>
          </w:tcPr>
          <w:p w14:paraId="2FBAB531" w14:textId="77777777" w:rsidR="005B6D88" w:rsidRPr="00A00F58" w:rsidRDefault="005B6D88" w:rsidP="000F0C5F">
            <w:pPr>
              <w:jc w:val="center"/>
              <w:rPr>
                <w:rFonts w:ascii="Times New Roman" w:eastAsia="Calibri" w:hAnsi="Times New Roman" w:cs="Times New Roman"/>
                <w:b/>
                <w:sz w:val="24"/>
              </w:rPr>
            </w:pPr>
          </w:p>
          <w:p w14:paraId="28C5E861" w14:textId="77777777" w:rsidR="005B6D88" w:rsidRPr="00A00F58" w:rsidRDefault="005B6D88" w:rsidP="000F0C5F">
            <w:pPr>
              <w:jc w:val="center"/>
              <w:rPr>
                <w:rFonts w:ascii="Times New Roman" w:eastAsia="Calibri" w:hAnsi="Times New Roman" w:cs="Times New Roman"/>
                <w:b/>
                <w:sz w:val="24"/>
              </w:rPr>
            </w:pPr>
          </w:p>
          <w:p w14:paraId="4B708F5A"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w:t>
            </w:r>
          </w:p>
          <w:p w14:paraId="38385FCA" w14:textId="77777777" w:rsidR="005B6D88" w:rsidRPr="00A00F58" w:rsidRDefault="005B6D88" w:rsidP="000F0C5F">
            <w:pPr>
              <w:jc w:val="center"/>
              <w:rPr>
                <w:rFonts w:ascii="Times New Roman" w:eastAsia="Calibri" w:hAnsi="Times New Roman" w:cs="Times New Roman"/>
                <w:b/>
                <w:sz w:val="24"/>
              </w:rPr>
            </w:pPr>
            <w:r>
              <w:rPr>
                <w:rFonts w:ascii="Times New Roman" w:eastAsia="Calibri" w:hAnsi="Times New Roman" w:cs="Times New Roman"/>
                <w:b/>
                <w:sz w:val="24"/>
              </w:rPr>
              <w:t xml:space="preserve">молодша </w:t>
            </w:r>
            <w:r w:rsidRPr="00A00F58">
              <w:rPr>
                <w:rFonts w:ascii="Times New Roman" w:eastAsia="Calibri" w:hAnsi="Times New Roman" w:cs="Times New Roman"/>
                <w:b/>
                <w:sz w:val="20"/>
                <w:szCs w:val="20"/>
              </w:rPr>
              <w:t>«Яблунька»</w:t>
            </w:r>
          </w:p>
        </w:tc>
        <w:tc>
          <w:tcPr>
            <w:tcW w:w="1089" w:type="dxa"/>
          </w:tcPr>
          <w:p w14:paraId="65BF9808"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023847F9"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442DBF7F"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2A185324"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023A5B0F"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13C3ECCC"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5E60173D"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27687ACB"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r>
      <w:tr w:rsidR="005B6D88" w:rsidRPr="00A00F58" w14:paraId="32015F5D" w14:textId="77777777" w:rsidTr="000F0C5F">
        <w:tc>
          <w:tcPr>
            <w:tcW w:w="1779" w:type="dxa"/>
            <w:vMerge/>
          </w:tcPr>
          <w:p w14:paraId="7D83FA8F"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4B30440C"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15AF6331"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047D18AF"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w:t>
            </w:r>
            <w:r>
              <w:rPr>
                <w:rFonts w:ascii="Times New Roman" w:eastAsia="Calibri" w:hAnsi="Times New Roman" w:cs="Times New Roman"/>
                <w:b/>
                <w:sz w:val="24"/>
              </w:rPr>
              <w:t>7</w:t>
            </w:r>
            <w:r w:rsidRPr="00A00F58">
              <w:rPr>
                <w:rFonts w:ascii="Times New Roman" w:eastAsia="Calibri" w:hAnsi="Times New Roman" w:cs="Times New Roman"/>
                <w:b/>
                <w:sz w:val="24"/>
                <w:szCs w:val="24"/>
              </w:rPr>
              <w:t>%</w:t>
            </w:r>
          </w:p>
        </w:tc>
        <w:tc>
          <w:tcPr>
            <w:tcW w:w="1088" w:type="dxa"/>
          </w:tcPr>
          <w:p w14:paraId="4E28A8CC"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w:t>
            </w:r>
            <w:r>
              <w:rPr>
                <w:rFonts w:ascii="Times New Roman" w:eastAsia="Calibri" w:hAnsi="Times New Roman" w:cs="Times New Roman"/>
                <w:b/>
                <w:sz w:val="24"/>
              </w:rPr>
              <w:t>15</w:t>
            </w:r>
            <w:r w:rsidRPr="00A00F58">
              <w:rPr>
                <w:rFonts w:ascii="Times New Roman" w:eastAsia="Calibri" w:hAnsi="Times New Roman" w:cs="Times New Roman"/>
                <w:b/>
                <w:sz w:val="24"/>
                <w:szCs w:val="24"/>
              </w:rPr>
              <w:t>%</w:t>
            </w:r>
          </w:p>
        </w:tc>
        <w:tc>
          <w:tcPr>
            <w:tcW w:w="1088" w:type="dxa"/>
          </w:tcPr>
          <w:p w14:paraId="08E06EEF"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- 0</w:t>
            </w:r>
          </w:p>
        </w:tc>
        <w:tc>
          <w:tcPr>
            <w:tcW w:w="1088" w:type="dxa"/>
          </w:tcPr>
          <w:p w14:paraId="250C6B9E"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688946FD"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757559C2"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30%</w:t>
            </w:r>
          </w:p>
        </w:tc>
      </w:tr>
      <w:tr w:rsidR="005B6D88" w:rsidRPr="00A00F58" w14:paraId="3CCCBD5E" w14:textId="77777777" w:rsidTr="000F0C5F">
        <w:tc>
          <w:tcPr>
            <w:tcW w:w="1779" w:type="dxa"/>
            <w:vMerge/>
          </w:tcPr>
          <w:p w14:paraId="79B43E3C"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12C480A1"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 xml:space="preserve">Д – 21% </w:t>
            </w:r>
          </w:p>
        </w:tc>
        <w:tc>
          <w:tcPr>
            <w:tcW w:w="1088" w:type="dxa"/>
          </w:tcPr>
          <w:p w14:paraId="17876BA5"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53%</w:t>
            </w:r>
          </w:p>
        </w:tc>
        <w:tc>
          <w:tcPr>
            <w:tcW w:w="1088" w:type="dxa"/>
          </w:tcPr>
          <w:p w14:paraId="41395389"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 xml:space="preserve">Д - </w:t>
            </w:r>
            <w:r>
              <w:rPr>
                <w:rFonts w:ascii="Times New Roman" w:eastAsia="Calibri" w:hAnsi="Times New Roman" w:cs="Times New Roman"/>
                <w:b/>
                <w:sz w:val="24"/>
                <w:szCs w:val="24"/>
              </w:rPr>
              <w:t>50</w:t>
            </w:r>
            <w:r w:rsidRPr="00A00F58">
              <w:rPr>
                <w:rFonts w:ascii="Times New Roman" w:eastAsia="Calibri" w:hAnsi="Times New Roman" w:cs="Times New Roman"/>
                <w:b/>
                <w:sz w:val="24"/>
                <w:szCs w:val="24"/>
              </w:rPr>
              <w:t>%</w:t>
            </w:r>
          </w:p>
        </w:tc>
        <w:tc>
          <w:tcPr>
            <w:tcW w:w="1088" w:type="dxa"/>
          </w:tcPr>
          <w:p w14:paraId="4F468A42"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 xml:space="preserve">Д - </w:t>
            </w:r>
            <w:r>
              <w:rPr>
                <w:rFonts w:ascii="Times New Roman" w:eastAsia="Calibri" w:hAnsi="Times New Roman" w:cs="Times New Roman"/>
                <w:b/>
                <w:sz w:val="24"/>
                <w:szCs w:val="24"/>
              </w:rPr>
              <w:t>55</w:t>
            </w:r>
            <w:r w:rsidRPr="00A00F58">
              <w:rPr>
                <w:rFonts w:ascii="Times New Roman" w:eastAsia="Calibri" w:hAnsi="Times New Roman" w:cs="Times New Roman"/>
                <w:b/>
                <w:sz w:val="24"/>
                <w:szCs w:val="24"/>
              </w:rPr>
              <w:t>%</w:t>
            </w:r>
          </w:p>
        </w:tc>
        <w:tc>
          <w:tcPr>
            <w:tcW w:w="1088" w:type="dxa"/>
          </w:tcPr>
          <w:p w14:paraId="6032D77F"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15%</w:t>
            </w:r>
          </w:p>
        </w:tc>
        <w:tc>
          <w:tcPr>
            <w:tcW w:w="1088" w:type="dxa"/>
          </w:tcPr>
          <w:p w14:paraId="198214F5"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45%</w:t>
            </w:r>
          </w:p>
        </w:tc>
        <w:tc>
          <w:tcPr>
            <w:tcW w:w="1088" w:type="dxa"/>
          </w:tcPr>
          <w:p w14:paraId="2E6AAB1C"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55%</w:t>
            </w:r>
          </w:p>
        </w:tc>
        <w:tc>
          <w:tcPr>
            <w:tcW w:w="1088" w:type="dxa"/>
          </w:tcPr>
          <w:p w14:paraId="4D331C2D"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60%</w:t>
            </w:r>
          </w:p>
        </w:tc>
      </w:tr>
      <w:tr w:rsidR="005B6D88" w:rsidRPr="00A00F58" w14:paraId="0818AEF8" w14:textId="77777777" w:rsidTr="000F0C5F">
        <w:tc>
          <w:tcPr>
            <w:tcW w:w="1779" w:type="dxa"/>
            <w:vMerge/>
          </w:tcPr>
          <w:p w14:paraId="1589A2E2"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5C3A6282"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68%</w:t>
            </w:r>
          </w:p>
        </w:tc>
        <w:tc>
          <w:tcPr>
            <w:tcW w:w="1088" w:type="dxa"/>
          </w:tcPr>
          <w:p w14:paraId="46E20E16"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45%</w:t>
            </w:r>
          </w:p>
        </w:tc>
        <w:tc>
          <w:tcPr>
            <w:tcW w:w="1088" w:type="dxa"/>
          </w:tcPr>
          <w:p w14:paraId="69433B4E"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С - </w:t>
            </w:r>
            <w:r>
              <w:rPr>
                <w:rFonts w:ascii="Times New Roman" w:eastAsia="Calibri" w:hAnsi="Times New Roman" w:cs="Times New Roman"/>
                <w:b/>
                <w:sz w:val="24"/>
              </w:rPr>
              <w:t>42</w:t>
            </w:r>
            <w:r w:rsidRPr="00A00F58">
              <w:rPr>
                <w:rFonts w:ascii="Times New Roman" w:eastAsia="Calibri" w:hAnsi="Times New Roman" w:cs="Times New Roman"/>
                <w:b/>
                <w:sz w:val="24"/>
                <w:szCs w:val="24"/>
              </w:rPr>
              <w:t>%</w:t>
            </w:r>
          </w:p>
        </w:tc>
        <w:tc>
          <w:tcPr>
            <w:tcW w:w="1088" w:type="dxa"/>
          </w:tcPr>
          <w:p w14:paraId="53470CF5"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С - </w:t>
            </w:r>
            <w:r>
              <w:rPr>
                <w:rFonts w:ascii="Times New Roman" w:eastAsia="Calibri" w:hAnsi="Times New Roman" w:cs="Times New Roman"/>
                <w:b/>
                <w:sz w:val="24"/>
              </w:rPr>
              <w:t>29</w:t>
            </w:r>
            <w:r w:rsidRPr="00A00F58">
              <w:rPr>
                <w:rFonts w:ascii="Times New Roman" w:eastAsia="Calibri" w:hAnsi="Times New Roman" w:cs="Times New Roman"/>
                <w:b/>
                <w:sz w:val="24"/>
                <w:szCs w:val="24"/>
              </w:rPr>
              <w:t>%</w:t>
            </w:r>
          </w:p>
        </w:tc>
        <w:tc>
          <w:tcPr>
            <w:tcW w:w="1088" w:type="dxa"/>
          </w:tcPr>
          <w:p w14:paraId="67C8E2E0"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65%</w:t>
            </w:r>
          </w:p>
        </w:tc>
        <w:tc>
          <w:tcPr>
            <w:tcW w:w="1088" w:type="dxa"/>
          </w:tcPr>
          <w:p w14:paraId="20B49D58"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47%</w:t>
            </w:r>
          </w:p>
        </w:tc>
        <w:tc>
          <w:tcPr>
            <w:tcW w:w="1088" w:type="dxa"/>
          </w:tcPr>
          <w:p w14:paraId="4C04F702"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40%</w:t>
            </w:r>
          </w:p>
        </w:tc>
        <w:tc>
          <w:tcPr>
            <w:tcW w:w="1088" w:type="dxa"/>
          </w:tcPr>
          <w:p w14:paraId="7584F0D9"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10%</w:t>
            </w:r>
          </w:p>
        </w:tc>
      </w:tr>
      <w:tr w:rsidR="005B6D88" w:rsidRPr="00A00F58" w14:paraId="76062662" w14:textId="77777777" w:rsidTr="000F0C5F">
        <w:tc>
          <w:tcPr>
            <w:tcW w:w="1779" w:type="dxa"/>
            <w:vMerge/>
          </w:tcPr>
          <w:p w14:paraId="35FD1691"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4957948A"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11%</w:t>
            </w:r>
          </w:p>
        </w:tc>
        <w:tc>
          <w:tcPr>
            <w:tcW w:w="1088" w:type="dxa"/>
          </w:tcPr>
          <w:p w14:paraId="3FEA4022"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2%</w:t>
            </w:r>
          </w:p>
        </w:tc>
        <w:tc>
          <w:tcPr>
            <w:tcW w:w="1088" w:type="dxa"/>
          </w:tcPr>
          <w:p w14:paraId="18AB3591"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w:t>
            </w:r>
            <w:r>
              <w:rPr>
                <w:rFonts w:ascii="Times New Roman" w:eastAsia="Calibri" w:hAnsi="Times New Roman" w:cs="Times New Roman"/>
                <w:b/>
                <w:sz w:val="24"/>
              </w:rPr>
              <w:t xml:space="preserve"> 1</w:t>
            </w:r>
            <w:r w:rsidRPr="00A00F58">
              <w:rPr>
                <w:rFonts w:ascii="Times New Roman" w:eastAsia="Calibri" w:hAnsi="Times New Roman" w:cs="Times New Roman"/>
                <w:b/>
                <w:sz w:val="24"/>
                <w:szCs w:val="24"/>
              </w:rPr>
              <w:t>%</w:t>
            </w:r>
          </w:p>
        </w:tc>
        <w:tc>
          <w:tcPr>
            <w:tcW w:w="1088" w:type="dxa"/>
          </w:tcPr>
          <w:p w14:paraId="7B32ADA6"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w:t>
            </w:r>
            <w:r>
              <w:rPr>
                <w:rFonts w:ascii="Times New Roman" w:eastAsia="Calibri" w:hAnsi="Times New Roman" w:cs="Times New Roman"/>
                <w:b/>
                <w:sz w:val="24"/>
              </w:rPr>
              <w:t>1</w:t>
            </w:r>
            <w:r w:rsidRPr="00A00F58">
              <w:rPr>
                <w:rFonts w:ascii="Times New Roman" w:eastAsia="Calibri" w:hAnsi="Times New Roman" w:cs="Times New Roman"/>
                <w:b/>
                <w:sz w:val="24"/>
                <w:szCs w:val="24"/>
              </w:rPr>
              <w:t>%</w:t>
            </w:r>
          </w:p>
        </w:tc>
        <w:tc>
          <w:tcPr>
            <w:tcW w:w="1088" w:type="dxa"/>
          </w:tcPr>
          <w:p w14:paraId="623CBF6D"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-20% </w:t>
            </w:r>
          </w:p>
        </w:tc>
        <w:tc>
          <w:tcPr>
            <w:tcW w:w="1088" w:type="dxa"/>
          </w:tcPr>
          <w:p w14:paraId="4F8897D5"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- 8% </w:t>
            </w:r>
          </w:p>
        </w:tc>
        <w:tc>
          <w:tcPr>
            <w:tcW w:w="1088" w:type="dxa"/>
          </w:tcPr>
          <w:p w14:paraId="46359B0C"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5%</w:t>
            </w:r>
          </w:p>
        </w:tc>
        <w:tc>
          <w:tcPr>
            <w:tcW w:w="1088" w:type="dxa"/>
          </w:tcPr>
          <w:p w14:paraId="1189FEF1"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- 0%</w:t>
            </w:r>
          </w:p>
        </w:tc>
      </w:tr>
      <w:tr w:rsidR="005B6D88" w:rsidRPr="00A00F58" w14:paraId="72426C2B" w14:textId="77777777" w:rsidTr="000F0C5F">
        <w:tc>
          <w:tcPr>
            <w:tcW w:w="1779" w:type="dxa"/>
            <w:vMerge w:val="restart"/>
          </w:tcPr>
          <w:p w14:paraId="64FB7EB3" w14:textId="77777777" w:rsidR="005B6D88" w:rsidRPr="00A00F58" w:rsidRDefault="005B6D88" w:rsidP="000F0C5F">
            <w:pPr>
              <w:jc w:val="center"/>
              <w:rPr>
                <w:rFonts w:ascii="Times New Roman" w:eastAsia="Calibri" w:hAnsi="Times New Roman" w:cs="Times New Roman"/>
                <w:b/>
                <w:sz w:val="24"/>
              </w:rPr>
            </w:pPr>
          </w:p>
          <w:p w14:paraId="1F389808" w14:textId="77777777" w:rsidR="005B6D88" w:rsidRPr="00A00F58" w:rsidRDefault="005B6D88" w:rsidP="000F0C5F">
            <w:pPr>
              <w:jc w:val="center"/>
              <w:rPr>
                <w:rFonts w:ascii="Times New Roman" w:eastAsia="Calibri" w:hAnsi="Times New Roman" w:cs="Times New Roman"/>
                <w:b/>
                <w:sz w:val="24"/>
              </w:rPr>
            </w:pPr>
          </w:p>
          <w:p w14:paraId="592D402C" w14:textId="77777777" w:rsidR="005B6D88" w:rsidRDefault="005B6D88" w:rsidP="000F0C5F">
            <w:pPr>
              <w:rPr>
                <w:rFonts w:ascii="Times New Roman" w:eastAsia="Calibri" w:hAnsi="Times New Roman" w:cs="Times New Roman"/>
                <w:b/>
                <w:sz w:val="24"/>
              </w:rPr>
            </w:pPr>
            <w:r>
              <w:rPr>
                <w:rFonts w:ascii="Times New Roman" w:eastAsia="Calibri" w:hAnsi="Times New Roman" w:cs="Times New Roman"/>
                <w:b/>
                <w:sz w:val="24"/>
              </w:rPr>
              <w:t>Середня</w:t>
            </w:r>
          </w:p>
          <w:p w14:paraId="3803CCF3" w14:textId="77777777" w:rsidR="005B6D88" w:rsidRPr="00A00F58" w:rsidRDefault="005B6D88" w:rsidP="000F0C5F">
            <w:pPr>
              <w:rPr>
                <w:rFonts w:ascii="Times New Roman" w:eastAsia="Calibri" w:hAnsi="Times New Roman" w:cs="Times New Roman"/>
                <w:b/>
                <w:sz w:val="18"/>
                <w:szCs w:val="18"/>
              </w:rPr>
            </w:pPr>
            <w:r w:rsidRPr="00A00F58">
              <w:rPr>
                <w:rFonts w:ascii="Times New Roman" w:eastAsia="Calibri" w:hAnsi="Times New Roman" w:cs="Times New Roman"/>
                <w:b/>
                <w:sz w:val="18"/>
                <w:szCs w:val="18"/>
              </w:rPr>
              <w:t>«Соняшник»</w:t>
            </w:r>
          </w:p>
        </w:tc>
        <w:tc>
          <w:tcPr>
            <w:tcW w:w="1089" w:type="dxa"/>
          </w:tcPr>
          <w:p w14:paraId="04DA4E83"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4602AEF6"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6FFEF61F"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2334EC8A"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4063258D"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36A46DA3"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5D0ED0C4"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1C6BE525"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r>
      <w:tr w:rsidR="005B6D88" w:rsidRPr="00A00F58" w14:paraId="5DAF8DD6" w14:textId="77777777" w:rsidTr="000F0C5F">
        <w:tc>
          <w:tcPr>
            <w:tcW w:w="1779" w:type="dxa"/>
            <w:vMerge/>
          </w:tcPr>
          <w:p w14:paraId="793CA282"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26333CDB" w14:textId="3FE1A980"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w:t>
            </w:r>
            <w:r w:rsidR="00BC5FBC">
              <w:rPr>
                <w:rFonts w:ascii="Times New Roman" w:eastAsia="Calibri" w:hAnsi="Times New Roman" w:cs="Times New Roman"/>
                <w:b/>
                <w:sz w:val="24"/>
              </w:rPr>
              <w:t>–</w:t>
            </w:r>
            <w:r w:rsidRPr="00A00F58">
              <w:rPr>
                <w:rFonts w:ascii="Times New Roman" w:eastAsia="Calibri" w:hAnsi="Times New Roman" w:cs="Times New Roman"/>
                <w:b/>
                <w:sz w:val="24"/>
              </w:rPr>
              <w:t xml:space="preserve"> 0</w:t>
            </w:r>
          </w:p>
        </w:tc>
        <w:tc>
          <w:tcPr>
            <w:tcW w:w="1088" w:type="dxa"/>
          </w:tcPr>
          <w:p w14:paraId="16B25921"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7%</w:t>
            </w:r>
          </w:p>
        </w:tc>
        <w:tc>
          <w:tcPr>
            <w:tcW w:w="1088" w:type="dxa"/>
          </w:tcPr>
          <w:p w14:paraId="531209F9"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76157E21"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5%</w:t>
            </w:r>
          </w:p>
        </w:tc>
        <w:tc>
          <w:tcPr>
            <w:tcW w:w="1088" w:type="dxa"/>
          </w:tcPr>
          <w:p w14:paraId="3194AEAD"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2FFDF1E6"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21%</w:t>
            </w:r>
          </w:p>
        </w:tc>
        <w:tc>
          <w:tcPr>
            <w:tcW w:w="1088" w:type="dxa"/>
          </w:tcPr>
          <w:p w14:paraId="3C35D03C"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778252CE"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50%</w:t>
            </w:r>
          </w:p>
        </w:tc>
      </w:tr>
      <w:tr w:rsidR="005B6D88" w:rsidRPr="00A00F58" w14:paraId="7BE8A005" w14:textId="77777777" w:rsidTr="000F0C5F">
        <w:tc>
          <w:tcPr>
            <w:tcW w:w="1779" w:type="dxa"/>
            <w:vMerge/>
          </w:tcPr>
          <w:p w14:paraId="32E14540"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072A816B"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41%</w:t>
            </w:r>
          </w:p>
        </w:tc>
        <w:tc>
          <w:tcPr>
            <w:tcW w:w="1088" w:type="dxa"/>
          </w:tcPr>
          <w:p w14:paraId="04B39F32"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63%</w:t>
            </w:r>
          </w:p>
        </w:tc>
        <w:tc>
          <w:tcPr>
            <w:tcW w:w="1088" w:type="dxa"/>
          </w:tcPr>
          <w:p w14:paraId="79EEF2EA"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 xml:space="preserve">Д -14% </w:t>
            </w:r>
          </w:p>
        </w:tc>
        <w:tc>
          <w:tcPr>
            <w:tcW w:w="1088" w:type="dxa"/>
          </w:tcPr>
          <w:p w14:paraId="5EE9EC39"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30%</w:t>
            </w:r>
          </w:p>
        </w:tc>
        <w:tc>
          <w:tcPr>
            <w:tcW w:w="1088" w:type="dxa"/>
          </w:tcPr>
          <w:p w14:paraId="4F18323B"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45%</w:t>
            </w:r>
          </w:p>
        </w:tc>
        <w:tc>
          <w:tcPr>
            <w:tcW w:w="1088" w:type="dxa"/>
          </w:tcPr>
          <w:p w14:paraId="6E4BCE02"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53%</w:t>
            </w:r>
          </w:p>
        </w:tc>
        <w:tc>
          <w:tcPr>
            <w:tcW w:w="1088" w:type="dxa"/>
          </w:tcPr>
          <w:p w14:paraId="6D2B14FD"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76%</w:t>
            </w:r>
          </w:p>
        </w:tc>
        <w:tc>
          <w:tcPr>
            <w:tcW w:w="1088" w:type="dxa"/>
          </w:tcPr>
          <w:p w14:paraId="28D12E44"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50%</w:t>
            </w:r>
          </w:p>
        </w:tc>
      </w:tr>
      <w:tr w:rsidR="005B6D88" w:rsidRPr="00A00F58" w14:paraId="5BA5A062" w14:textId="77777777" w:rsidTr="000F0C5F">
        <w:tc>
          <w:tcPr>
            <w:tcW w:w="1779" w:type="dxa"/>
            <w:vMerge/>
          </w:tcPr>
          <w:p w14:paraId="264FDE4C"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610FD476"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44%</w:t>
            </w:r>
          </w:p>
        </w:tc>
        <w:tc>
          <w:tcPr>
            <w:tcW w:w="1088" w:type="dxa"/>
          </w:tcPr>
          <w:p w14:paraId="37569E51"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30%</w:t>
            </w:r>
          </w:p>
        </w:tc>
        <w:tc>
          <w:tcPr>
            <w:tcW w:w="1088" w:type="dxa"/>
          </w:tcPr>
          <w:p w14:paraId="11044F0A"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72%</w:t>
            </w:r>
          </w:p>
        </w:tc>
        <w:tc>
          <w:tcPr>
            <w:tcW w:w="1088" w:type="dxa"/>
          </w:tcPr>
          <w:p w14:paraId="6D58DC4A"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65%</w:t>
            </w:r>
          </w:p>
        </w:tc>
        <w:tc>
          <w:tcPr>
            <w:tcW w:w="1088" w:type="dxa"/>
          </w:tcPr>
          <w:p w14:paraId="050802CA"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55%</w:t>
            </w:r>
          </w:p>
        </w:tc>
        <w:tc>
          <w:tcPr>
            <w:tcW w:w="1088" w:type="dxa"/>
          </w:tcPr>
          <w:p w14:paraId="1F5FB542"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26%</w:t>
            </w:r>
          </w:p>
        </w:tc>
        <w:tc>
          <w:tcPr>
            <w:tcW w:w="1088" w:type="dxa"/>
          </w:tcPr>
          <w:p w14:paraId="35B96F75"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24%</w:t>
            </w:r>
          </w:p>
        </w:tc>
        <w:tc>
          <w:tcPr>
            <w:tcW w:w="1088" w:type="dxa"/>
          </w:tcPr>
          <w:p w14:paraId="25F5A41D"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С – 0 </w:t>
            </w:r>
          </w:p>
        </w:tc>
      </w:tr>
      <w:tr w:rsidR="005B6D88" w:rsidRPr="00A00F58" w14:paraId="65A06300" w14:textId="77777777" w:rsidTr="000F0C5F">
        <w:tc>
          <w:tcPr>
            <w:tcW w:w="1779" w:type="dxa"/>
            <w:vMerge/>
          </w:tcPr>
          <w:p w14:paraId="7C06C41D"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2A9E77AF"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- 15% </w:t>
            </w:r>
          </w:p>
        </w:tc>
        <w:tc>
          <w:tcPr>
            <w:tcW w:w="1088" w:type="dxa"/>
          </w:tcPr>
          <w:p w14:paraId="1C6244D3"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- 0 </w:t>
            </w:r>
          </w:p>
        </w:tc>
        <w:tc>
          <w:tcPr>
            <w:tcW w:w="1088" w:type="dxa"/>
          </w:tcPr>
          <w:p w14:paraId="00F71ABD"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-14%</w:t>
            </w:r>
          </w:p>
        </w:tc>
        <w:tc>
          <w:tcPr>
            <w:tcW w:w="1088" w:type="dxa"/>
          </w:tcPr>
          <w:p w14:paraId="22C96E19"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- 0 </w:t>
            </w:r>
          </w:p>
        </w:tc>
        <w:tc>
          <w:tcPr>
            <w:tcW w:w="1088" w:type="dxa"/>
          </w:tcPr>
          <w:p w14:paraId="249179B8"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- 0</w:t>
            </w:r>
          </w:p>
        </w:tc>
        <w:tc>
          <w:tcPr>
            <w:tcW w:w="1088" w:type="dxa"/>
          </w:tcPr>
          <w:p w14:paraId="7BF75581"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0 </w:t>
            </w:r>
          </w:p>
        </w:tc>
        <w:tc>
          <w:tcPr>
            <w:tcW w:w="1088" w:type="dxa"/>
          </w:tcPr>
          <w:p w14:paraId="5A982D43"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0 </w:t>
            </w:r>
          </w:p>
        </w:tc>
        <w:tc>
          <w:tcPr>
            <w:tcW w:w="1088" w:type="dxa"/>
          </w:tcPr>
          <w:p w14:paraId="1B0D3B15"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- 0 </w:t>
            </w:r>
          </w:p>
        </w:tc>
      </w:tr>
      <w:tr w:rsidR="005B6D88" w:rsidRPr="00A00F58" w14:paraId="40C16D57" w14:textId="77777777" w:rsidTr="000F0C5F">
        <w:tc>
          <w:tcPr>
            <w:tcW w:w="1779" w:type="dxa"/>
            <w:vMerge w:val="restart"/>
          </w:tcPr>
          <w:p w14:paraId="5502F70D" w14:textId="77777777" w:rsidR="005B6D88" w:rsidRPr="00A00F58" w:rsidRDefault="005B6D88" w:rsidP="000F0C5F">
            <w:pPr>
              <w:jc w:val="center"/>
              <w:rPr>
                <w:rFonts w:ascii="Times New Roman" w:eastAsia="Calibri" w:hAnsi="Times New Roman" w:cs="Times New Roman"/>
                <w:b/>
                <w:sz w:val="24"/>
              </w:rPr>
            </w:pPr>
          </w:p>
          <w:p w14:paraId="6DCC97D2" w14:textId="77777777" w:rsidR="005B6D88" w:rsidRPr="00A00F58" w:rsidRDefault="005B6D88" w:rsidP="000F0C5F">
            <w:pPr>
              <w:jc w:val="center"/>
              <w:rPr>
                <w:rFonts w:ascii="Times New Roman" w:eastAsia="Calibri" w:hAnsi="Times New Roman" w:cs="Times New Roman"/>
                <w:b/>
                <w:sz w:val="24"/>
              </w:rPr>
            </w:pPr>
          </w:p>
          <w:p w14:paraId="5CE934EB" w14:textId="77777777" w:rsidR="005B6D88" w:rsidRPr="00A00F58" w:rsidRDefault="005B6D88" w:rsidP="000F0C5F">
            <w:pPr>
              <w:jc w:val="center"/>
              <w:rPr>
                <w:rFonts w:ascii="Times New Roman" w:eastAsia="Calibri" w:hAnsi="Times New Roman" w:cs="Times New Roman"/>
                <w:b/>
                <w:sz w:val="24"/>
              </w:rPr>
            </w:pPr>
            <w:r>
              <w:rPr>
                <w:rFonts w:ascii="Times New Roman" w:eastAsia="Calibri" w:hAnsi="Times New Roman" w:cs="Times New Roman"/>
                <w:b/>
                <w:sz w:val="24"/>
              </w:rPr>
              <w:lastRenderedPageBreak/>
              <w:t xml:space="preserve">Старша </w:t>
            </w:r>
            <w:r w:rsidRPr="00A00F58">
              <w:rPr>
                <w:rFonts w:ascii="Times New Roman" w:eastAsia="Calibri" w:hAnsi="Times New Roman" w:cs="Times New Roman"/>
                <w:b/>
                <w:sz w:val="20"/>
                <w:szCs w:val="20"/>
              </w:rPr>
              <w:t>«Ромашка»</w:t>
            </w:r>
          </w:p>
        </w:tc>
        <w:tc>
          <w:tcPr>
            <w:tcW w:w="1089" w:type="dxa"/>
          </w:tcPr>
          <w:p w14:paraId="79A00F48"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lastRenderedPageBreak/>
              <w:t>І півріччя</w:t>
            </w:r>
          </w:p>
        </w:tc>
        <w:tc>
          <w:tcPr>
            <w:tcW w:w="1088" w:type="dxa"/>
          </w:tcPr>
          <w:p w14:paraId="0C773D4A"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5576E45F"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4D23FBF5"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7885D1F9"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40D533D8"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c>
          <w:tcPr>
            <w:tcW w:w="1088" w:type="dxa"/>
          </w:tcPr>
          <w:p w14:paraId="4E32BF02" w14:textId="77777777" w:rsidR="005B6D88" w:rsidRPr="00A00F58" w:rsidRDefault="005B6D88" w:rsidP="000F0C5F">
            <w:pPr>
              <w:jc w:val="center"/>
              <w:rPr>
                <w:rFonts w:ascii="Times New Roman" w:eastAsia="Calibri" w:hAnsi="Times New Roman" w:cs="Times New Roman"/>
                <w:b/>
                <w:sz w:val="24"/>
                <w:szCs w:val="24"/>
              </w:rPr>
            </w:pPr>
            <w:r w:rsidRPr="00A00F58">
              <w:rPr>
                <w:rFonts w:ascii="Times New Roman" w:eastAsia="Calibri" w:hAnsi="Times New Roman" w:cs="Times New Roman"/>
                <w:b/>
                <w:sz w:val="24"/>
                <w:szCs w:val="24"/>
              </w:rPr>
              <w:t>І півріччя</w:t>
            </w:r>
          </w:p>
        </w:tc>
        <w:tc>
          <w:tcPr>
            <w:tcW w:w="1088" w:type="dxa"/>
          </w:tcPr>
          <w:p w14:paraId="0BD68BE4" w14:textId="77777777" w:rsidR="005B6D88" w:rsidRPr="00A00F58" w:rsidRDefault="005B6D88" w:rsidP="000F0C5F">
            <w:pPr>
              <w:jc w:val="center"/>
              <w:rPr>
                <w:rFonts w:ascii="Times New Roman" w:eastAsia="Calibri" w:hAnsi="Times New Roman" w:cs="Times New Roman"/>
                <w:b/>
                <w:sz w:val="24"/>
              </w:rPr>
            </w:pPr>
            <w:r w:rsidRPr="00A00F58">
              <w:rPr>
                <w:rFonts w:ascii="Times New Roman" w:eastAsia="Calibri" w:hAnsi="Times New Roman" w:cs="Times New Roman"/>
                <w:b/>
                <w:sz w:val="24"/>
              </w:rPr>
              <w:t>ІІ півріччя</w:t>
            </w:r>
          </w:p>
        </w:tc>
      </w:tr>
      <w:tr w:rsidR="005B6D88" w:rsidRPr="00A00F58" w14:paraId="33C71B92" w14:textId="77777777" w:rsidTr="000F0C5F">
        <w:tc>
          <w:tcPr>
            <w:tcW w:w="1779" w:type="dxa"/>
            <w:vMerge/>
          </w:tcPr>
          <w:p w14:paraId="578C6F55"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4197E9B8"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7BEE0983"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17%</w:t>
            </w:r>
          </w:p>
        </w:tc>
        <w:tc>
          <w:tcPr>
            <w:tcW w:w="1088" w:type="dxa"/>
          </w:tcPr>
          <w:p w14:paraId="75EFE657"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0F648C46"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1F6605DD"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27FBBE1D"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24%</w:t>
            </w:r>
          </w:p>
        </w:tc>
        <w:tc>
          <w:tcPr>
            <w:tcW w:w="1088" w:type="dxa"/>
          </w:tcPr>
          <w:p w14:paraId="7FB9154E"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В – 0 </w:t>
            </w:r>
          </w:p>
        </w:tc>
        <w:tc>
          <w:tcPr>
            <w:tcW w:w="1088" w:type="dxa"/>
          </w:tcPr>
          <w:p w14:paraId="7A734911"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В – 67%</w:t>
            </w:r>
          </w:p>
        </w:tc>
      </w:tr>
      <w:tr w:rsidR="005B6D88" w:rsidRPr="00A00F58" w14:paraId="389D1EBE" w14:textId="77777777" w:rsidTr="000F0C5F">
        <w:tc>
          <w:tcPr>
            <w:tcW w:w="1779" w:type="dxa"/>
            <w:vMerge/>
          </w:tcPr>
          <w:p w14:paraId="78797665"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66BFF008"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24%</w:t>
            </w:r>
          </w:p>
        </w:tc>
        <w:tc>
          <w:tcPr>
            <w:tcW w:w="1088" w:type="dxa"/>
          </w:tcPr>
          <w:p w14:paraId="6C68601C"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57%</w:t>
            </w:r>
          </w:p>
        </w:tc>
        <w:tc>
          <w:tcPr>
            <w:tcW w:w="1088" w:type="dxa"/>
          </w:tcPr>
          <w:p w14:paraId="7B3C0003"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- 0</w:t>
            </w:r>
          </w:p>
        </w:tc>
        <w:tc>
          <w:tcPr>
            <w:tcW w:w="1088" w:type="dxa"/>
          </w:tcPr>
          <w:p w14:paraId="47D97E62"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23%</w:t>
            </w:r>
          </w:p>
        </w:tc>
        <w:tc>
          <w:tcPr>
            <w:tcW w:w="1088" w:type="dxa"/>
          </w:tcPr>
          <w:p w14:paraId="7DD242D9"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34%</w:t>
            </w:r>
          </w:p>
        </w:tc>
        <w:tc>
          <w:tcPr>
            <w:tcW w:w="1088" w:type="dxa"/>
          </w:tcPr>
          <w:p w14:paraId="065B8974"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51%</w:t>
            </w:r>
          </w:p>
        </w:tc>
        <w:tc>
          <w:tcPr>
            <w:tcW w:w="1088" w:type="dxa"/>
          </w:tcPr>
          <w:p w14:paraId="00B4DC1E"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52%</w:t>
            </w:r>
          </w:p>
        </w:tc>
        <w:tc>
          <w:tcPr>
            <w:tcW w:w="1088" w:type="dxa"/>
          </w:tcPr>
          <w:p w14:paraId="356D2E7C" w14:textId="77777777" w:rsidR="005B6D88" w:rsidRPr="00A00F58" w:rsidRDefault="005B6D88" w:rsidP="000F0C5F">
            <w:pPr>
              <w:rPr>
                <w:rFonts w:ascii="Times New Roman" w:eastAsia="Calibri" w:hAnsi="Times New Roman" w:cs="Times New Roman"/>
                <w:b/>
                <w:sz w:val="24"/>
                <w:szCs w:val="24"/>
              </w:rPr>
            </w:pPr>
            <w:r w:rsidRPr="00A00F58">
              <w:rPr>
                <w:rFonts w:ascii="Times New Roman" w:eastAsia="Calibri" w:hAnsi="Times New Roman" w:cs="Times New Roman"/>
                <w:b/>
                <w:sz w:val="24"/>
                <w:szCs w:val="24"/>
              </w:rPr>
              <w:t>Д – 19%</w:t>
            </w:r>
          </w:p>
        </w:tc>
      </w:tr>
      <w:tr w:rsidR="005B6D88" w:rsidRPr="00A00F58" w14:paraId="45E25755" w14:textId="77777777" w:rsidTr="000F0C5F">
        <w:tc>
          <w:tcPr>
            <w:tcW w:w="1779" w:type="dxa"/>
            <w:vMerge/>
          </w:tcPr>
          <w:p w14:paraId="7EB14034"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70F8FB48"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72%</w:t>
            </w:r>
          </w:p>
        </w:tc>
        <w:tc>
          <w:tcPr>
            <w:tcW w:w="1088" w:type="dxa"/>
          </w:tcPr>
          <w:p w14:paraId="1ACCE4AE"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24%</w:t>
            </w:r>
          </w:p>
        </w:tc>
        <w:tc>
          <w:tcPr>
            <w:tcW w:w="1088" w:type="dxa"/>
          </w:tcPr>
          <w:p w14:paraId="416DB3DD"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78%</w:t>
            </w:r>
          </w:p>
        </w:tc>
        <w:tc>
          <w:tcPr>
            <w:tcW w:w="1088" w:type="dxa"/>
          </w:tcPr>
          <w:p w14:paraId="2899F828"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61%</w:t>
            </w:r>
          </w:p>
        </w:tc>
        <w:tc>
          <w:tcPr>
            <w:tcW w:w="1088" w:type="dxa"/>
          </w:tcPr>
          <w:p w14:paraId="35D1EC53"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44%</w:t>
            </w:r>
          </w:p>
        </w:tc>
        <w:tc>
          <w:tcPr>
            <w:tcW w:w="1088" w:type="dxa"/>
          </w:tcPr>
          <w:p w14:paraId="5164052B"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15%</w:t>
            </w:r>
          </w:p>
        </w:tc>
        <w:tc>
          <w:tcPr>
            <w:tcW w:w="1088" w:type="dxa"/>
          </w:tcPr>
          <w:p w14:paraId="0527145F"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48%</w:t>
            </w:r>
          </w:p>
        </w:tc>
        <w:tc>
          <w:tcPr>
            <w:tcW w:w="1088" w:type="dxa"/>
          </w:tcPr>
          <w:p w14:paraId="47453A82"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С – 14%</w:t>
            </w:r>
          </w:p>
        </w:tc>
      </w:tr>
      <w:tr w:rsidR="005B6D88" w:rsidRPr="00A00F58" w14:paraId="1F4DB086" w14:textId="77777777" w:rsidTr="000F0C5F">
        <w:tc>
          <w:tcPr>
            <w:tcW w:w="1779" w:type="dxa"/>
            <w:vMerge/>
          </w:tcPr>
          <w:p w14:paraId="173D2402" w14:textId="77777777" w:rsidR="005B6D88" w:rsidRPr="00A00F58" w:rsidRDefault="005B6D88" w:rsidP="000F0C5F">
            <w:pPr>
              <w:jc w:val="center"/>
              <w:rPr>
                <w:rFonts w:ascii="Times New Roman" w:eastAsia="Calibri" w:hAnsi="Times New Roman" w:cs="Times New Roman"/>
                <w:b/>
                <w:sz w:val="36"/>
              </w:rPr>
            </w:pPr>
          </w:p>
        </w:tc>
        <w:tc>
          <w:tcPr>
            <w:tcW w:w="1089" w:type="dxa"/>
          </w:tcPr>
          <w:p w14:paraId="1F9B292F"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- 4%</w:t>
            </w:r>
          </w:p>
        </w:tc>
        <w:tc>
          <w:tcPr>
            <w:tcW w:w="1088" w:type="dxa"/>
          </w:tcPr>
          <w:p w14:paraId="1E87BC5B"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2%</w:t>
            </w:r>
          </w:p>
        </w:tc>
        <w:tc>
          <w:tcPr>
            <w:tcW w:w="1088" w:type="dxa"/>
          </w:tcPr>
          <w:p w14:paraId="58519F16"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22%</w:t>
            </w:r>
          </w:p>
        </w:tc>
        <w:tc>
          <w:tcPr>
            <w:tcW w:w="1088" w:type="dxa"/>
          </w:tcPr>
          <w:p w14:paraId="4E50F964"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- 14%</w:t>
            </w:r>
          </w:p>
        </w:tc>
        <w:tc>
          <w:tcPr>
            <w:tcW w:w="1088" w:type="dxa"/>
          </w:tcPr>
          <w:p w14:paraId="137C4879"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- 22%</w:t>
            </w:r>
          </w:p>
        </w:tc>
        <w:tc>
          <w:tcPr>
            <w:tcW w:w="1088" w:type="dxa"/>
          </w:tcPr>
          <w:p w14:paraId="21F506F3"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П - 10%</w:t>
            </w:r>
          </w:p>
        </w:tc>
        <w:tc>
          <w:tcPr>
            <w:tcW w:w="1088" w:type="dxa"/>
          </w:tcPr>
          <w:p w14:paraId="50186C92"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- 0 </w:t>
            </w:r>
          </w:p>
        </w:tc>
        <w:tc>
          <w:tcPr>
            <w:tcW w:w="1088" w:type="dxa"/>
          </w:tcPr>
          <w:p w14:paraId="540A0424" w14:textId="77777777" w:rsidR="005B6D88" w:rsidRPr="00A00F58" w:rsidRDefault="005B6D88" w:rsidP="000F0C5F">
            <w:pPr>
              <w:rPr>
                <w:rFonts w:ascii="Times New Roman" w:eastAsia="Calibri" w:hAnsi="Times New Roman" w:cs="Times New Roman"/>
                <w:b/>
                <w:sz w:val="24"/>
              </w:rPr>
            </w:pPr>
            <w:r w:rsidRPr="00A00F58">
              <w:rPr>
                <w:rFonts w:ascii="Times New Roman" w:eastAsia="Calibri" w:hAnsi="Times New Roman" w:cs="Times New Roman"/>
                <w:b/>
                <w:sz w:val="24"/>
              </w:rPr>
              <w:t xml:space="preserve">П - 0 </w:t>
            </w:r>
          </w:p>
        </w:tc>
      </w:tr>
    </w:tbl>
    <w:bookmarkEnd w:id="1"/>
    <w:p w14:paraId="4B3BCB65" w14:textId="12CE10CA" w:rsidR="0085514B" w:rsidRPr="000D1684" w:rsidRDefault="005B6D88" w:rsidP="005B6D88">
      <w:pPr>
        <w:spacing w:after="0" w:line="240" w:lineRule="auto"/>
        <w:rPr>
          <w:rFonts w:ascii="Times New Roman" w:hAnsi="Times New Roman" w:cs="Times New Roman"/>
          <w:bCs/>
          <w:i/>
          <w:iCs/>
          <w:sz w:val="26"/>
          <w:szCs w:val="26"/>
          <w:lang w:val="uk-UA"/>
        </w:rPr>
      </w:pPr>
      <w:r>
        <w:rPr>
          <w:rFonts w:ascii="Times New Roman" w:eastAsia="Calibri" w:hAnsi="Times New Roman" w:cs="Times New Roman"/>
          <w:sz w:val="24"/>
          <w:lang w:val="uk-UA"/>
        </w:rPr>
        <w:t xml:space="preserve">          </w:t>
      </w:r>
      <w:r w:rsidR="0085514B" w:rsidRPr="000D1684">
        <w:rPr>
          <w:rFonts w:ascii="Times New Roman" w:hAnsi="Times New Roman" w:cs="Times New Roman"/>
          <w:bCs/>
          <w:i/>
          <w:iCs/>
          <w:sz w:val="26"/>
          <w:szCs w:val="26"/>
          <w:lang w:val="uk-UA"/>
        </w:rPr>
        <w:t>Звіт інструктора з фізкультури про результати моніторингу стану фізичної підготовленості дітей додається</w:t>
      </w:r>
    </w:p>
    <w:p w14:paraId="087D8136" w14:textId="5177F885" w:rsidR="000D1684" w:rsidRDefault="00BC5FBC" w:rsidP="00BC5FBC">
      <w:pPr>
        <w:spacing w:after="0" w:line="240" w:lineRule="auto"/>
        <w:ind w:right="-1"/>
        <w:jc w:val="both"/>
        <w:rPr>
          <w:rFonts w:ascii="Times New Roman" w:hAnsi="Times New Roman"/>
          <w:sz w:val="28"/>
          <w:szCs w:val="28"/>
          <w:lang w:val="uk-UA"/>
        </w:rPr>
      </w:pPr>
      <w:r w:rsidRPr="00BC5FBC">
        <w:rPr>
          <w:rFonts w:ascii="Times New Roman" w:hAnsi="Times New Roman"/>
          <w:sz w:val="28"/>
          <w:szCs w:val="28"/>
          <w:lang w:val="uk-UA"/>
        </w:rPr>
        <w:t xml:space="preserve">         </w:t>
      </w:r>
      <w:r w:rsidR="000F5BB7" w:rsidRPr="000F5BB7">
        <w:rPr>
          <w:rFonts w:ascii="Times New Roman" w:hAnsi="Times New Roman"/>
          <w:sz w:val="28"/>
          <w:szCs w:val="28"/>
          <w:lang w:val="uk-UA"/>
        </w:rPr>
        <w:t xml:space="preserve">В результаті підсумкового вивчення та проведеного моніторингу якості освітньої діяльності у ЗДО комісією встановлено, що упродовж навчального року проводилася ефективна робота з </w:t>
      </w:r>
      <w:r w:rsidR="000F5BB7" w:rsidRPr="0085514B">
        <w:rPr>
          <w:rFonts w:ascii="Times New Roman" w:hAnsi="Times New Roman"/>
          <w:b/>
          <w:bCs/>
          <w:sz w:val="28"/>
          <w:szCs w:val="28"/>
          <w:lang w:val="uk-UA"/>
        </w:rPr>
        <w:t>музичного розвитку дошкільників</w:t>
      </w:r>
      <w:r w:rsidR="000F5BB7" w:rsidRPr="000F5BB7">
        <w:rPr>
          <w:rFonts w:ascii="Times New Roman" w:hAnsi="Times New Roman"/>
          <w:sz w:val="28"/>
          <w:szCs w:val="28"/>
          <w:lang w:val="uk-UA"/>
        </w:rPr>
        <w:t xml:space="preserve"> кері</w:t>
      </w:r>
      <w:r w:rsidR="00C37E00">
        <w:rPr>
          <w:rFonts w:ascii="Times New Roman" w:hAnsi="Times New Roman"/>
          <w:sz w:val="28"/>
          <w:szCs w:val="28"/>
          <w:lang w:val="uk-UA"/>
        </w:rPr>
        <w:t xml:space="preserve">вником музичним  Юлією </w:t>
      </w:r>
      <w:proofErr w:type="spellStart"/>
      <w:r w:rsidR="00C37E00">
        <w:rPr>
          <w:rFonts w:ascii="Times New Roman" w:hAnsi="Times New Roman"/>
          <w:sz w:val="28"/>
          <w:szCs w:val="28"/>
          <w:lang w:val="uk-UA"/>
        </w:rPr>
        <w:t>Озерською</w:t>
      </w:r>
      <w:proofErr w:type="spellEnd"/>
      <w:r w:rsidR="000F5BB7" w:rsidRPr="000F5BB7">
        <w:rPr>
          <w:rFonts w:ascii="Times New Roman" w:hAnsi="Times New Roman"/>
          <w:sz w:val="28"/>
          <w:szCs w:val="28"/>
          <w:lang w:val="uk-UA"/>
        </w:rPr>
        <w:t xml:space="preserve">. Заключним підсумковим етапом освітньої діяльності з випускниками є цікаві, багаті музично-естетичним змістом випускні ранки, які якісно підготовлені, а тому проведені на високому професійному рівні і є важливим підсумком роботи з музичного розвитку дошкільників на кінець навчального року. </w:t>
      </w:r>
    </w:p>
    <w:p w14:paraId="7D21E612" w14:textId="449E505B" w:rsidR="000F5BB7" w:rsidRPr="000F5BB7" w:rsidRDefault="000F5BB7" w:rsidP="000D1684">
      <w:pPr>
        <w:spacing w:after="0" w:line="240" w:lineRule="auto"/>
        <w:ind w:right="-1" w:firstLine="567"/>
        <w:jc w:val="both"/>
        <w:rPr>
          <w:color w:val="FF0000"/>
          <w:lang w:val="uk-UA"/>
        </w:rPr>
      </w:pPr>
      <w:r w:rsidRPr="000F5BB7">
        <w:rPr>
          <w:rFonts w:ascii="Times New Roman" w:hAnsi="Times New Roman"/>
          <w:sz w:val="28"/>
          <w:szCs w:val="21"/>
          <w:shd w:val="clear" w:color="auto" w:fill="FFFFFF"/>
          <w:lang w:val="uk-UA"/>
        </w:rPr>
        <w:t>Майбутні першокласники продемонстрували присутнім на випускних ранках не тільки інтелектуальну, вольову і психологічну готовність до Нової української школи, але й свої досконалі музичні, хореографічні, пісенні, театральні, літературні, артистичні навички і здібності:</w:t>
      </w:r>
      <w:r w:rsidRPr="000F5BB7">
        <w:rPr>
          <w:lang w:val="uk-UA"/>
        </w:rPr>
        <w:t xml:space="preserve"> </w:t>
      </w:r>
    </w:p>
    <w:p w14:paraId="06BB787D" w14:textId="313724DE" w:rsidR="00680C63" w:rsidRPr="00C42841" w:rsidRDefault="00C37E00" w:rsidP="00C42841">
      <w:pPr>
        <w:pStyle w:val="a3"/>
        <w:numPr>
          <w:ilvl w:val="0"/>
          <w:numId w:val="26"/>
        </w:numPr>
        <w:spacing w:after="0" w:line="240" w:lineRule="auto"/>
        <w:ind w:right="-1"/>
        <w:jc w:val="both"/>
        <w:rPr>
          <w:rFonts w:ascii="Times New Roman" w:hAnsi="Times New Roman"/>
          <w:sz w:val="28"/>
          <w:szCs w:val="24"/>
          <w:lang w:val="uk-UA"/>
        </w:rPr>
      </w:pPr>
      <w:r>
        <w:rPr>
          <w:rFonts w:ascii="Times New Roman" w:hAnsi="Times New Roman"/>
          <w:sz w:val="28"/>
          <w:szCs w:val="24"/>
          <w:lang w:val="uk-UA"/>
        </w:rPr>
        <w:t>Свято випуску у старшій</w:t>
      </w:r>
      <w:r w:rsidR="000F5BB7" w:rsidRPr="00C42841">
        <w:rPr>
          <w:rFonts w:ascii="Times New Roman" w:hAnsi="Times New Roman"/>
          <w:sz w:val="28"/>
          <w:szCs w:val="24"/>
          <w:lang w:val="uk-UA"/>
        </w:rPr>
        <w:t xml:space="preserve"> групах </w:t>
      </w:r>
      <w:r w:rsidR="006F6BEB">
        <w:rPr>
          <w:rFonts w:ascii="Times New Roman" w:hAnsi="Times New Roman"/>
          <w:sz w:val="28"/>
          <w:szCs w:val="24"/>
          <w:lang w:val="uk-UA"/>
        </w:rPr>
        <w:t>«Зірковий випускний</w:t>
      </w:r>
      <w:r w:rsidR="00680C63" w:rsidRPr="00C42841">
        <w:rPr>
          <w:rFonts w:ascii="Times New Roman" w:hAnsi="Times New Roman"/>
          <w:sz w:val="28"/>
          <w:szCs w:val="24"/>
          <w:lang w:val="uk-UA"/>
        </w:rPr>
        <w:t>»</w:t>
      </w:r>
      <w:r w:rsidR="00C42841" w:rsidRPr="00C42841">
        <w:rPr>
          <w:rFonts w:ascii="Times New Roman" w:hAnsi="Times New Roman"/>
          <w:sz w:val="28"/>
          <w:szCs w:val="24"/>
          <w:lang w:val="uk-UA"/>
        </w:rPr>
        <w:t xml:space="preserve"> </w:t>
      </w:r>
    </w:p>
    <w:p w14:paraId="78416063" w14:textId="4E2903D7" w:rsidR="000F5BB7" w:rsidRPr="00C42841" w:rsidRDefault="000F5BB7" w:rsidP="00C42841">
      <w:pPr>
        <w:pStyle w:val="a3"/>
        <w:numPr>
          <w:ilvl w:val="0"/>
          <w:numId w:val="26"/>
        </w:numPr>
        <w:spacing w:after="0" w:line="240" w:lineRule="auto"/>
        <w:ind w:right="-1"/>
        <w:jc w:val="both"/>
        <w:rPr>
          <w:rFonts w:ascii="Times New Roman" w:hAnsi="Times New Roman"/>
          <w:sz w:val="28"/>
          <w:szCs w:val="24"/>
          <w:lang w:val="uk-UA"/>
        </w:rPr>
      </w:pPr>
      <w:r w:rsidRPr="00C42841">
        <w:rPr>
          <w:rFonts w:ascii="Times New Roman" w:hAnsi="Times New Roman"/>
          <w:sz w:val="28"/>
          <w:szCs w:val="24"/>
          <w:lang w:val="uk-UA"/>
        </w:rPr>
        <w:t xml:space="preserve">Свято </w:t>
      </w:r>
      <w:r w:rsidR="006F6BEB">
        <w:rPr>
          <w:rFonts w:ascii="Times New Roman" w:hAnsi="Times New Roman"/>
          <w:sz w:val="28"/>
          <w:szCs w:val="24"/>
          <w:lang w:val="uk-UA"/>
        </w:rPr>
        <w:t xml:space="preserve">до дня матері </w:t>
      </w:r>
      <w:r w:rsidRPr="00C42841">
        <w:rPr>
          <w:rFonts w:ascii="Times New Roman" w:hAnsi="Times New Roman"/>
          <w:sz w:val="28"/>
          <w:szCs w:val="24"/>
          <w:lang w:val="uk-UA"/>
        </w:rPr>
        <w:t xml:space="preserve">у </w:t>
      </w:r>
      <w:r w:rsidR="006F6BEB">
        <w:rPr>
          <w:rFonts w:ascii="Times New Roman" w:hAnsi="Times New Roman"/>
          <w:sz w:val="28"/>
          <w:szCs w:val="24"/>
          <w:lang w:val="uk-UA"/>
        </w:rPr>
        <w:t>групі ран</w:t>
      </w:r>
      <w:r w:rsidR="00D71B90">
        <w:rPr>
          <w:rFonts w:ascii="Times New Roman" w:hAnsi="Times New Roman"/>
          <w:sz w:val="28"/>
          <w:szCs w:val="24"/>
          <w:lang w:val="uk-UA"/>
        </w:rPr>
        <w:t>н</w:t>
      </w:r>
      <w:r w:rsidR="006F6BEB">
        <w:rPr>
          <w:rFonts w:ascii="Times New Roman" w:hAnsi="Times New Roman"/>
          <w:sz w:val="28"/>
          <w:szCs w:val="24"/>
          <w:lang w:val="uk-UA"/>
        </w:rPr>
        <w:t>ього віку</w:t>
      </w:r>
      <w:r w:rsidRPr="00C42841">
        <w:rPr>
          <w:rFonts w:ascii="Times New Roman" w:hAnsi="Times New Roman"/>
          <w:sz w:val="28"/>
          <w:szCs w:val="24"/>
          <w:lang w:val="uk-UA"/>
        </w:rPr>
        <w:t xml:space="preserve"> </w:t>
      </w:r>
      <w:r w:rsidR="006F6BEB">
        <w:rPr>
          <w:rFonts w:ascii="Times New Roman" w:hAnsi="Times New Roman"/>
          <w:sz w:val="28"/>
          <w:szCs w:val="24"/>
          <w:lang w:val="uk-UA"/>
        </w:rPr>
        <w:t>«Мамині серденька»</w:t>
      </w:r>
      <w:r w:rsidRPr="00C42841">
        <w:rPr>
          <w:rFonts w:ascii="Times New Roman" w:hAnsi="Times New Roman"/>
          <w:sz w:val="28"/>
          <w:szCs w:val="24"/>
          <w:lang w:val="uk-UA"/>
        </w:rPr>
        <w:t xml:space="preserve"> </w:t>
      </w:r>
    </w:p>
    <w:p w14:paraId="002F94A7" w14:textId="11C4A295" w:rsidR="0085514B" w:rsidRPr="0085514B" w:rsidRDefault="000F5BB7" w:rsidP="00262032">
      <w:pPr>
        <w:spacing w:after="0" w:line="240" w:lineRule="auto"/>
        <w:ind w:firstLine="567"/>
        <w:jc w:val="both"/>
        <w:rPr>
          <w:rFonts w:ascii="Times New Roman" w:hAnsi="Times New Roman"/>
          <w:b/>
          <w:bCs/>
          <w:sz w:val="28"/>
          <w:lang w:val="uk-UA"/>
        </w:rPr>
      </w:pPr>
      <w:bookmarkStart w:id="2" w:name="_Hlk199632649"/>
      <w:r w:rsidRPr="00B572E3">
        <w:rPr>
          <w:rFonts w:ascii="Times New Roman" w:hAnsi="Times New Roman" w:cs="Times New Roman"/>
          <w:sz w:val="28"/>
          <w:lang w:val="uk-UA"/>
        </w:rPr>
        <w:t xml:space="preserve">За результатами </w:t>
      </w:r>
      <w:r>
        <w:rPr>
          <w:rFonts w:ascii="Times New Roman" w:hAnsi="Times New Roman" w:cs="Times New Roman"/>
          <w:sz w:val="28"/>
          <w:lang w:val="uk-UA"/>
        </w:rPr>
        <w:t xml:space="preserve">моніторингу формування </w:t>
      </w:r>
      <w:proofErr w:type="spellStart"/>
      <w:r>
        <w:rPr>
          <w:rFonts w:ascii="Times New Roman" w:hAnsi="Times New Roman" w:cs="Times New Roman"/>
          <w:sz w:val="28"/>
          <w:lang w:val="uk-UA"/>
        </w:rPr>
        <w:t>мистецько</w:t>
      </w:r>
      <w:proofErr w:type="spellEnd"/>
      <w:r>
        <w:rPr>
          <w:rFonts w:ascii="Times New Roman" w:hAnsi="Times New Roman" w:cs="Times New Roman"/>
          <w:sz w:val="28"/>
          <w:lang w:val="uk-UA"/>
        </w:rPr>
        <w:t>-творчої (музичної)</w:t>
      </w:r>
      <w:r w:rsidRPr="00B572E3">
        <w:rPr>
          <w:rFonts w:ascii="Times New Roman" w:hAnsi="Times New Roman" w:cs="Times New Roman"/>
          <w:sz w:val="28"/>
          <w:lang w:val="uk-UA"/>
        </w:rPr>
        <w:t xml:space="preserve"> </w:t>
      </w:r>
      <w:r>
        <w:rPr>
          <w:rFonts w:ascii="Times New Roman" w:hAnsi="Times New Roman" w:cs="Times New Roman"/>
          <w:sz w:val="28"/>
          <w:lang w:val="uk-UA"/>
        </w:rPr>
        <w:t>компетентності дітей старшого дошкільного віку комісією відмічена позитивна динаміка досягнень дітей з музичного розвитку на кінець 202</w:t>
      </w:r>
      <w:r w:rsidR="006F6BEB">
        <w:rPr>
          <w:rFonts w:ascii="Times New Roman" w:hAnsi="Times New Roman" w:cs="Times New Roman"/>
          <w:sz w:val="28"/>
          <w:lang w:val="uk-UA"/>
        </w:rPr>
        <w:t>5</w:t>
      </w:r>
      <w:r>
        <w:rPr>
          <w:rFonts w:ascii="Times New Roman" w:hAnsi="Times New Roman" w:cs="Times New Roman"/>
          <w:sz w:val="28"/>
          <w:lang w:val="uk-UA"/>
        </w:rPr>
        <w:t>/202</w:t>
      </w:r>
      <w:r w:rsidR="006F6BEB">
        <w:rPr>
          <w:rFonts w:ascii="Times New Roman" w:hAnsi="Times New Roman" w:cs="Times New Roman"/>
          <w:sz w:val="28"/>
          <w:lang w:val="uk-UA"/>
        </w:rPr>
        <w:t>6</w:t>
      </w:r>
      <w:r w:rsidR="00683481">
        <w:rPr>
          <w:rFonts w:ascii="Times New Roman" w:hAnsi="Times New Roman" w:cs="Times New Roman"/>
          <w:sz w:val="28"/>
          <w:lang w:val="uk-UA"/>
        </w:rPr>
        <w:t xml:space="preserve">  </w:t>
      </w:r>
      <w:r>
        <w:rPr>
          <w:rFonts w:ascii="Times New Roman" w:hAnsi="Times New Roman" w:cs="Times New Roman"/>
          <w:sz w:val="28"/>
          <w:lang w:val="uk-UA"/>
        </w:rPr>
        <w:t>навчального року у порівнянні із показниками їх розвитку на початок навчального року.</w:t>
      </w:r>
      <w:r w:rsidR="00C42841" w:rsidRPr="00C42841">
        <w:rPr>
          <w:rFonts w:ascii="Times New Roman" w:hAnsi="Times New Roman"/>
          <w:b/>
          <w:bCs/>
          <w:sz w:val="28"/>
          <w:lang w:val="uk-UA"/>
        </w:rPr>
        <w:t xml:space="preserve"> </w:t>
      </w:r>
    </w:p>
    <w:bookmarkEnd w:id="2"/>
    <w:p w14:paraId="2BF58AA1" w14:textId="77777777" w:rsidR="00372D35" w:rsidRDefault="00372D35" w:rsidP="000F5BB7">
      <w:pPr>
        <w:spacing w:after="0" w:line="240" w:lineRule="auto"/>
        <w:ind w:right="-1" w:firstLine="567"/>
        <w:contextualSpacing/>
        <w:jc w:val="center"/>
        <w:rPr>
          <w:rFonts w:ascii="Times New Roman" w:eastAsia="Calibri" w:hAnsi="Times New Roman" w:cs="Times New Roman"/>
          <w:b/>
          <w:sz w:val="26"/>
          <w:szCs w:val="26"/>
          <w:lang w:val="uk-UA"/>
        </w:rPr>
      </w:pPr>
    </w:p>
    <w:p w14:paraId="624E4237" w14:textId="77280FA0" w:rsidR="000F5BB7" w:rsidRPr="00DF6C01" w:rsidRDefault="00BC5FBC" w:rsidP="00BC5FBC">
      <w:pPr>
        <w:spacing w:after="0" w:line="240" w:lineRule="auto"/>
        <w:ind w:right="-1"/>
        <w:contextualSpacing/>
        <w:rPr>
          <w:rFonts w:ascii="Times New Roman" w:eastAsia="Calibri" w:hAnsi="Times New Roman" w:cs="Times New Roman"/>
          <w:b/>
          <w:sz w:val="26"/>
          <w:szCs w:val="26"/>
          <w:lang w:val="uk-UA"/>
        </w:rPr>
      </w:pPr>
      <w:bookmarkStart w:id="3" w:name="_Hlk199633359"/>
      <w:r>
        <w:rPr>
          <w:rFonts w:ascii="Times New Roman" w:eastAsia="Calibri" w:hAnsi="Times New Roman" w:cs="Times New Roman"/>
          <w:b/>
          <w:sz w:val="26"/>
          <w:szCs w:val="26"/>
          <w:lang w:val="uk-UA"/>
        </w:rPr>
        <w:t xml:space="preserve">                                                  </w:t>
      </w:r>
      <w:r w:rsidR="000F5BB7" w:rsidRPr="00DF6C01">
        <w:rPr>
          <w:rFonts w:ascii="Times New Roman" w:eastAsia="Calibri" w:hAnsi="Times New Roman" w:cs="Times New Roman"/>
          <w:b/>
          <w:sz w:val="26"/>
          <w:szCs w:val="26"/>
          <w:lang w:val="uk-UA"/>
        </w:rPr>
        <w:t>ЗВЕДЕНА ТАБЛИЦЯ</w:t>
      </w:r>
    </w:p>
    <w:p w14:paraId="6F4F235A" w14:textId="77777777" w:rsidR="000F5BB7" w:rsidRPr="00DF6C01" w:rsidRDefault="000F5BB7" w:rsidP="000F5BB7">
      <w:pPr>
        <w:spacing w:after="0" w:line="240" w:lineRule="auto"/>
        <w:ind w:right="-1"/>
        <w:contextualSpacing/>
        <w:jc w:val="center"/>
        <w:rPr>
          <w:rFonts w:ascii="Times New Roman" w:eastAsia="Calibri" w:hAnsi="Times New Roman" w:cs="Times New Roman"/>
          <w:b/>
          <w:sz w:val="26"/>
          <w:szCs w:val="26"/>
          <w:lang w:val="uk-UA"/>
        </w:rPr>
      </w:pPr>
      <w:r w:rsidRPr="00DF6C01">
        <w:rPr>
          <w:rFonts w:ascii="Times New Roman" w:eastAsia="Calibri" w:hAnsi="Times New Roman" w:cs="Times New Roman"/>
          <w:b/>
          <w:sz w:val="26"/>
          <w:szCs w:val="26"/>
          <w:lang w:val="uk-UA"/>
        </w:rPr>
        <w:t xml:space="preserve">результатів моніторингу оцінювання рівня музичного розвитку </w:t>
      </w:r>
    </w:p>
    <w:p w14:paraId="4A0C18B3" w14:textId="2CB0BF05" w:rsidR="000F5BB7" w:rsidRPr="00DF6C01" w:rsidRDefault="000F5BB7" w:rsidP="000F5BB7">
      <w:pPr>
        <w:spacing w:after="0" w:line="240" w:lineRule="auto"/>
        <w:ind w:right="-1"/>
        <w:contextualSpacing/>
        <w:jc w:val="center"/>
        <w:rPr>
          <w:rFonts w:ascii="Times New Roman" w:eastAsia="Calibri" w:hAnsi="Times New Roman" w:cs="Times New Roman"/>
          <w:b/>
          <w:sz w:val="26"/>
          <w:szCs w:val="26"/>
          <w:lang w:val="uk-UA"/>
        </w:rPr>
      </w:pPr>
      <w:r w:rsidRPr="00DF6C01">
        <w:rPr>
          <w:rFonts w:ascii="Times New Roman" w:eastAsia="Calibri" w:hAnsi="Times New Roman" w:cs="Times New Roman"/>
          <w:b/>
          <w:sz w:val="26"/>
          <w:szCs w:val="26"/>
          <w:lang w:val="uk-UA"/>
        </w:rPr>
        <w:t>дошкільників на кінець 202</w:t>
      </w:r>
      <w:r w:rsidR="006F6BEB">
        <w:rPr>
          <w:rFonts w:ascii="Times New Roman" w:eastAsia="Calibri" w:hAnsi="Times New Roman" w:cs="Times New Roman"/>
          <w:b/>
          <w:sz w:val="26"/>
          <w:szCs w:val="26"/>
          <w:lang w:val="uk-UA"/>
        </w:rPr>
        <w:t>5</w:t>
      </w:r>
      <w:r w:rsidRPr="00DF6C01">
        <w:rPr>
          <w:rFonts w:ascii="Times New Roman" w:eastAsia="Calibri" w:hAnsi="Times New Roman" w:cs="Times New Roman"/>
          <w:b/>
          <w:sz w:val="26"/>
          <w:szCs w:val="26"/>
          <w:lang w:val="uk-UA"/>
        </w:rPr>
        <w:t>/202</w:t>
      </w:r>
      <w:r w:rsidR="006F6BEB">
        <w:rPr>
          <w:rFonts w:ascii="Times New Roman" w:eastAsia="Calibri" w:hAnsi="Times New Roman" w:cs="Times New Roman"/>
          <w:b/>
          <w:sz w:val="26"/>
          <w:szCs w:val="26"/>
          <w:lang w:val="uk-UA"/>
        </w:rPr>
        <w:t>6</w:t>
      </w:r>
      <w:r w:rsidRPr="00DF6C01">
        <w:rPr>
          <w:rFonts w:ascii="Times New Roman" w:eastAsia="Calibri" w:hAnsi="Times New Roman" w:cs="Times New Roman"/>
          <w:b/>
          <w:sz w:val="26"/>
          <w:szCs w:val="26"/>
          <w:lang w:val="uk-UA"/>
        </w:rPr>
        <w:t xml:space="preserve"> навчального року</w:t>
      </w:r>
    </w:p>
    <w:bookmarkEnd w:i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6"/>
        <w:gridCol w:w="2195"/>
        <w:gridCol w:w="2154"/>
      </w:tblGrid>
      <w:tr w:rsidR="006F6BEB" w:rsidRPr="006F6BEB" w14:paraId="23AA0250" w14:textId="77777777" w:rsidTr="006F6BEB">
        <w:trPr>
          <w:trHeight w:val="990"/>
          <w:jc w:val="center"/>
        </w:trPr>
        <w:tc>
          <w:tcPr>
            <w:tcW w:w="6196" w:type="dxa"/>
            <w:tcBorders>
              <w:top w:val="single" w:sz="4" w:space="0" w:color="auto"/>
              <w:left w:val="single" w:sz="4" w:space="0" w:color="auto"/>
              <w:bottom w:val="single" w:sz="4" w:space="0" w:color="auto"/>
              <w:right w:val="single" w:sz="4" w:space="0" w:color="auto"/>
            </w:tcBorders>
          </w:tcPr>
          <w:p w14:paraId="2C41591E" w14:textId="77777777" w:rsidR="006F6BEB" w:rsidRPr="006F6BEB" w:rsidRDefault="006F6BEB" w:rsidP="002E0F3B">
            <w:pPr>
              <w:jc w:val="center"/>
              <w:rPr>
                <w:rFonts w:ascii="Times New Roman" w:hAnsi="Times New Roman" w:cs="Times New Roman"/>
                <w:color w:val="000000"/>
              </w:rPr>
            </w:pPr>
          </w:p>
          <w:p w14:paraId="62049CA7" w14:textId="77777777" w:rsidR="006F6BEB" w:rsidRPr="006F6BEB" w:rsidRDefault="006F6BEB" w:rsidP="002E0F3B">
            <w:pPr>
              <w:jc w:val="center"/>
              <w:rPr>
                <w:rFonts w:ascii="Times New Roman" w:hAnsi="Times New Roman" w:cs="Times New Roman"/>
                <w:color w:val="000000"/>
              </w:rPr>
            </w:pPr>
            <w:proofErr w:type="spellStart"/>
            <w:r w:rsidRPr="006F6BEB">
              <w:rPr>
                <w:rFonts w:ascii="Times New Roman" w:hAnsi="Times New Roman" w:cs="Times New Roman"/>
                <w:color w:val="000000"/>
              </w:rPr>
              <w:t>Група</w:t>
            </w:r>
            <w:proofErr w:type="spellEnd"/>
          </w:p>
          <w:p w14:paraId="65FA9AD1" w14:textId="77777777" w:rsidR="006F6BEB" w:rsidRPr="006F6BEB" w:rsidRDefault="006F6BEB" w:rsidP="002E0F3B">
            <w:pPr>
              <w:jc w:val="center"/>
              <w:rPr>
                <w:rFonts w:ascii="Times New Roman" w:hAnsi="Times New Roman" w:cs="Times New Roman"/>
                <w:color w:val="000000"/>
              </w:rPr>
            </w:pPr>
          </w:p>
        </w:tc>
        <w:tc>
          <w:tcPr>
            <w:tcW w:w="5025" w:type="dxa"/>
            <w:gridSpan w:val="2"/>
            <w:tcBorders>
              <w:top w:val="single" w:sz="4" w:space="0" w:color="auto"/>
              <w:left w:val="single" w:sz="4" w:space="0" w:color="auto"/>
              <w:bottom w:val="single" w:sz="4" w:space="0" w:color="auto"/>
              <w:right w:val="single" w:sz="4" w:space="0" w:color="auto"/>
            </w:tcBorders>
          </w:tcPr>
          <w:p w14:paraId="5A123032" w14:textId="77777777" w:rsidR="006F6BEB" w:rsidRPr="006F6BEB" w:rsidRDefault="006F6BEB" w:rsidP="002E0F3B">
            <w:pPr>
              <w:jc w:val="center"/>
              <w:rPr>
                <w:rFonts w:ascii="Times New Roman" w:hAnsi="Times New Roman" w:cs="Times New Roman"/>
                <w:color w:val="000000"/>
              </w:rPr>
            </w:pPr>
          </w:p>
          <w:p w14:paraId="06CFDA11" w14:textId="77777777" w:rsidR="006F6BEB" w:rsidRPr="006F6BEB" w:rsidRDefault="006F6BEB" w:rsidP="002E0F3B">
            <w:pPr>
              <w:jc w:val="center"/>
              <w:rPr>
                <w:rFonts w:ascii="Times New Roman" w:hAnsi="Times New Roman" w:cs="Times New Roman"/>
                <w:color w:val="000000"/>
              </w:rPr>
            </w:pPr>
            <w:proofErr w:type="spellStart"/>
            <w:r w:rsidRPr="006F6BEB">
              <w:rPr>
                <w:rFonts w:ascii="Times New Roman" w:hAnsi="Times New Roman" w:cs="Times New Roman"/>
                <w:color w:val="000000"/>
              </w:rPr>
              <w:t>Відсотки</w:t>
            </w:r>
            <w:proofErr w:type="spellEnd"/>
          </w:p>
          <w:p w14:paraId="6EED60DD" w14:textId="77777777" w:rsidR="006F6BEB" w:rsidRPr="006F6BEB" w:rsidRDefault="006F6BEB" w:rsidP="002E0F3B">
            <w:pPr>
              <w:jc w:val="center"/>
              <w:rPr>
                <w:rFonts w:ascii="Times New Roman" w:hAnsi="Times New Roman" w:cs="Times New Roman"/>
                <w:color w:val="000000"/>
              </w:rPr>
            </w:pPr>
          </w:p>
        </w:tc>
      </w:tr>
      <w:tr w:rsidR="006F6BEB" w:rsidRPr="006F6BEB" w14:paraId="7EDC578D" w14:textId="77777777" w:rsidTr="002E0F3B">
        <w:trPr>
          <w:jc w:val="center"/>
        </w:trPr>
        <w:tc>
          <w:tcPr>
            <w:tcW w:w="6196" w:type="dxa"/>
            <w:vMerge w:val="restart"/>
            <w:tcBorders>
              <w:top w:val="single" w:sz="4" w:space="0" w:color="auto"/>
              <w:left w:val="single" w:sz="4" w:space="0" w:color="auto"/>
              <w:bottom w:val="single" w:sz="4" w:space="0" w:color="auto"/>
              <w:right w:val="single" w:sz="4" w:space="0" w:color="auto"/>
            </w:tcBorders>
          </w:tcPr>
          <w:p w14:paraId="4C276CA3" w14:textId="77777777" w:rsidR="006F6BEB" w:rsidRPr="006F6BEB" w:rsidRDefault="006F6BEB" w:rsidP="002E0F3B">
            <w:pPr>
              <w:jc w:val="center"/>
              <w:rPr>
                <w:rFonts w:ascii="Times New Roman" w:hAnsi="Times New Roman" w:cs="Times New Roman"/>
                <w:color w:val="000000"/>
              </w:rPr>
            </w:pPr>
          </w:p>
          <w:p w14:paraId="1F7F7E30"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 xml:space="preserve">І </w:t>
            </w:r>
            <w:proofErr w:type="spellStart"/>
            <w:r w:rsidRPr="006F6BEB">
              <w:rPr>
                <w:rFonts w:ascii="Times New Roman" w:hAnsi="Times New Roman" w:cs="Times New Roman"/>
                <w:color w:val="000000"/>
              </w:rPr>
              <w:t>молодша</w:t>
            </w:r>
            <w:proofErr w:type="spellEnd"/>
          </w:p>
          <w:p w14:paraId="7918AA29" w14:textId="77777777" w:rsidR="006F6BEB" w:rsidRPr="006F6BEB" w:rsidRDefault="006F6BEB" w:rsidP="002E0F3B">
            <w:pPr>
              <w:spacing w:line="480" w:lineRule="auto"/>
              <w:jc w:val="center"/>
              <w:rPr>
                <w:rFonts w:ascii="Times New Roman" w:hAnsi="Times New Roman" w:cs="Times New Roman"/>
                <w:color w:val="000000"/>
              </w:rPr>
            </w:pPr>
            <w:r w:rsidRPr="006F6BEB">
              <w:rPr>
                <w:rFonts w:ascii="Times New Roman" w:hAnsi="Times New Roman" w:cs="Times New Roman"/>
                <w:color w:val="000000"/>
              </w:rPr>
              <w:t>«</w:t>
            </w:r>
            <w:proofErr w:type="spellStart"/>
            <w:r w:rsidRPr="006F6BEB">
              <w:rPr>
                <w:rFonts w:ascii="Times New Roman" w:hAnsi="Times New Roman" w:cs="Times New Roman"/>
                <w:color w:val="000000"/>
              </w:rPr>
              <w:t>Дзвіночок</w:t>
            </w:r>
            <w:proofErr w:type="spellEnd"/>
            <w:r w:rsidRPr="006F6BEB">
              <w:rPr>
                <w:rFonts w:ascii="Times New Roman" w:hAnsi="Times New Roman" w:cs="Times New Roman"/>
                <w:color w:val="000000"/>
              </w:rPr>
              <w:t>»</w:t>
            </w:r>
          </w:p>
          <w:p w14:paraId="4244E5F9" w14:textId="77777777" w:rsidR="006F6BEB" w:rsidRPr="006F6BEB" w:rsidRDefault="006F6BEB" w:rsidP="002E0F3B">
            <w:pPr>
              <w:jc w:val="cente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68375DB1"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lang w:val="en-US"/>
              </w:rPr>
              <w:t>I</w:t>
            </w:r>
          </w:p>
          <w:p w14:paraId="2F124025" w14:textId="77777777" w:rsidR="006F6BEB" w:rsidRPr="006F6BEB" w:rsidRDefault="006F6BEB" w:rsidP="002E0F3B">
            <w:pPr>
              <w:jc w:val="both"/>
              <w:rPr>
                <w:rFonts w:ascii="Times New Roman" w:hAnsi="Times New Roman" w:cs="Times New Roman"/>
                <w:color w:val="000000"/>
              </w:rPr>
            </w:pPr>
            <w:r w:rsidRPr="006F6BEB">
              <w:rPr>
                <w:rFonts w:ascii="Times New Roman" w:hAnsi="Times New Roman" w:cs="Times New Roman"/>
                <w:color w:val="000000"/>
              </w:rPr>
              <w:t xml:space="preserve">   </w:t>
            </w:r>
            <w:proofErr w:type="spellStart"/>
            <w:r w:rsidRPr="006F6BEB">
              <w:rPr>
                <w:rFonts w:ascii="Times New Roman" w:hAnsi="Times New Roman" w:cs="Times New Roman"/>
                <w:color w:val="000000"/>
              </w:rPr>
              <w:t>півріччя</w:t>
            </w:r>
            <w:proofErr w:type="spellEnd"/>
          </w:p>
        </w:tc>
        <w:tc>
          <w:tcPr>
            <w:tcW w:w="2486" w:type="dxa"/>
            <w:tcBorders>
              <w:top w:val="single" w:sz="4" w:space="0" w:color="auto"/>
              <w:left w:val="single" w:sz="4" w:space="0" w:color="auto"/>
              <w:bottom w:val="single" w:sz="4" w:space="0" w:color="auto"/>
              <w:right w:val="single" w:sz="4" w:space="0" w:color="auto"/>
            </w:tcBorders>
            <w:hideMark/>
          </w:tcPr>
          <w:p w14:paraId="6A33940B"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lang w:val="en-US"/>
              </w:rPr>
              <w:t>II</w:t>
            </w:r>
          </w:p>
          <w:p w14:paraId="57C36A92" w14:textId="77777777" w:rsidR="006F6BEB" w:rsidRPr="006F6BEB" w:rsidRDefault="006F6BEB" w:rsidP="002E0F3B">
            <w:pPr>
              <w:jc w:val="both"/>
              <w:rPr>
                <w:rFonts w:ascii="Times New Roman" w:hAnsi="Times New Roman" w:cs="Times New Roman"/>
                <w:color w:val="000000"/>
              </w:rPr>
            </w:pPr>
            <w:r w:rsidRPr="006F6BEB">
              <w:rPr>
                <w:rFonts w:ascii="Times New Roman" w:hAnsi="Times New Roman" w:cs="Times New Roman"/>
                <w:color w:val="000000"/>
              </w:rPr>
              <w:t xml:space="preserve">                  </w:t>
            </w:r>
            <w:proofErr w:type="spellStart"/>
            <w:r w:rsidRPr="006F6BEB">
              <w:rPr>
                <w:rFonts w:ascii="Times New Roman" w:hAnsi="Times New Roman" w:cs="Times New Roman"/>
                <w:color w:val="000000"/>
              </w:rPr>
              <w:t>півріччя</w:t>
            </w:r>
            <w:proofErr w:type="spellEnd"/>
          </w:p>
        </w:tc>
      </w:tr>
      <w:tr w:rsidR="006F6BEB" w:rsidRPr="006F6BEB" w14:paraId="0778DC89"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6617A75E"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347CB7C3"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В-0%</w:t>
            </w:r>
          </w:p>
        </w:tc>
        <w:tc>
          <w:tcPr>
            <w:tcW w:w="2486" w:type="dxa"/>
            <w:tcBorders>
              <w:top w:val="single" w:sz="4" w:space="0" w:color="auto"/>
              <w:left w:val="single" w:sz="4" w:space="0" w:color="auto"/>
              <w:bottom w:val="single" w:sz="4" w:space="0" w:color="auto"/>
              <w:right w:val="single" w:sz="4" w:space="0" w:color="auto"/>
            </w:tcBorders>
            <w:hideMark/>
          </w:tcPr>
          <w:p w14:paraId="2FA27BEC"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В-18%</w:t>
            </w:r>
          </w:p>
        </w:tc>
      </w:tr>
      <w:tr w:rsidR="006F6BEB" w:rsidRPr="006F6BEB" w14:paraId="4A7CF644"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42B13867"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23CDAFF2"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Д-18%</w:t>
            </w:r>
          </w:p>
        </w:tc>
        <w:tc>
          <w:tcPr>
            <w:tcW w:w="2486" w:type="dxa"/>
            <w:tcBorders>
              <w:top w:val="single" w:sz="4" w:space="0" w:color="auto"/>
              <w:left w:val="single" w:sz="4" w:space="0" w:color="auto"/>
              <w:bottom w:val="single" w:sz="4" w:space="0" w:color="auto"/>
              <w:right w:val="single" w:sz="4" w:space="0" w:color="auto"/>
            </w:tcBorders>
            <w:hideMark/>
          </w:tcPr>
          <w:p w14:paraId="24E3994D"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Д-42%</w:t>
            </w:r>
          </w:p>
        </w:tc>
      </w:tr>
      <w:tr w:rsidR="006F6BEB" w:rsidRPr="006F6BEB" w14:paraId="591A85F7"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370059A2"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237B67E8"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С-44%</w:t>
            </w:r>
          </w:p>
        </w:tc>
        <w:tc>
          <w:tcPr>
            <w:tcW w:w="2486" w:type="dxa"/>
            <w:tcBorders>
              <w:top w:val="single" w:sz="4" w:space="0" w:color="auto"/>
              <w:left w:val="single" w:sz="4" w:space="0" w:color="auto"/>
              <w:bottom w:val="single" w:sz="4" w:space="0" w:color="auto"/>
              <w:right w:val="single" w:sz="4" w:space="0" w:color="auto"/>
            </w:tcBorders>
            <w:hideMark/>
          </w:tcPr>
          <w:p w14:paraId="504DF0C5"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С-35%</w:t>
            </w:r>
          </w:p>
        </w:tc>
      </w:tr>
      <w:tr w:rsidR="006F6BEB" w:rsidRPr="006F6BEB" w14:paraId="2C8C3A1D"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69922ABF"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277ECF4F"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Н-39%</w:t>
            </w:r>
          </w:p>
        </w:tc>
        <w:tc>
          <w:tcPr>
            <w:tcW w:w="2486" w:type="dxa"/>
            <w:tcBorders>
              <w:top w:val="single" w:sz="4" w:space="0" w:color="auto"/>
              <w:left w:val="single" w:sz="4" w:space="0" w:color="auto"/>
              <w:bottom w:val="single" w:sz="4" w:space="0" w:color="auto"/>
              <w:right w:val="single" w:sz="4" w:space="0" w:color="auto"/>
            </w:tcBorders>
            <w:hideMark/>
          </w:tcPr>
          <w:p w14:paraId="46E3CF15"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Н-5%</w:t>
            </w:r>
          </w:p>
        </w:tc>
      </w:tr>
      <w:tr w:rsidR="006F6BEB" w:rsidRPr="006F6BEB" w14:paraId="05875147" w14:textId="77777777" w:rsidTr="002E0F3B">
        <w:trPr>
          <w:jc w:val="center"/>
        </w:trPr>
        <w:tc>
          <w:tcPr>
            <w:tcW w:w="6196" w:type="dxa"/>
            <w:vMerge w:val="restart"/>
            <w:tcBorders>
              <w:top w:val="single" w:sz="4" w:space="0" w:color="auto"/>
              <w:left w:val="single" w:sz="4" w:space="0" w:color="auto"/>
              <w:bottom w:val="single" w:sz="4" w:space="0" w:color="auto"/>
              <w:right w:val="single" w:sz="4" w:space="0" w:color="auto"/>
            </w:tcBorders>
          </w:tcPr>
          <w:p w14:paraId="1A9E2A14" w14:textId="77777777" w:rsidR="006F6BEB" w:rsidRPr="006F6BEB" w:rsidRDefault="006F6BEB" w:rsidP="002E0F3B">
            <w:pPr>
              <w:jc w:val="center"/>
              <w:rPr>
                <w:rFonts w:ascii="Times New Roman" w:hAnsi="Times New Roman" w:cs="Times New Roman"/>
                <w:color w:val="000000"/>
              </w:rPr>
            </w:pPr>
          </w:p>
          <w:p w14:paraId="40C0F5F1"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 xml:space="preserve">ІІ </w:t>
            </w:r>
            <w:proofErr w:type="spellStart"/>
            <w:r w:rsidRPr="006F6BEB">
              <w:rPr>
                <w:rFonts w:ascii="Times New Roman" w:hAnsi="Times New Roman" w:cs="Times New Roman"/>
                <w:color w:val="000000"/>
              </w:rPr>
              <w:t>молодша</w:t>
            </w:r>
            <w:proofErr w:type="spellEnd"/>
          </w:p>
          <w:p w14:paraId="45A7ECA0"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lastRenderedPageBreak/>
              <w:t>«</w:t>
            </w:r>
            <w:proofErr w:type="spellStart"/>
            <w:r w:rsidRPr="006F6BEB">
              <w:rPr>
                <w:rFonts w:ascii="Times New Roman" w:hAnsi="Times New Roman" w:cs="Times New Roman"/>
                <w:color w:val="000000"/>
              </w:rPr>
              <w:t>Яблунька</w:t>
            </w:r>
            <w:proofErr w:type="spellEnd"/>
            <w:r w:rsidRPr="006F6BEB">
              <w:rPr>
                <w:rFonts w:ascii="Times New Roman" w:hAnsi="Times New Roman" w:cs="Times New Roman"/>
                <w:color w:val="000000"/>
              </w:rPr>
              <w:t>»</w:t>
            </w:r>
          </w:p>
        </w:tc>
        <w:tc>
          <w:tcPr>
            <w:tcW w:w="2539" w:type="dxa"/>
            <w:tcBorders>
              <w:top w:val="single" w:sz="4" w:space="0" w:color="auto"/>
              <w:left w:val="single" w:sz="4" w:space="0" w:color="auto"/>
              <w:bottom w:val="single" w:sz="4" w:space="0" w:color="auto"/>
              <w:right w:val="single" w:sz="4" w:space="0" w:color="auto"/>
            </w:tcBorders>
            <w:hideMark/>
          </w:tcPr>
          <w:p w14:paraId="562D9A4E"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lang w:val="en-US"/>
              </w:rPr>
              <w:lastRenderedPageBreak/>
              <w:t xml:space="preserve">I </w:t>
            </w:r>
          </w:p>
          <w:p w14:paraId="2E85768F" w14:textId="77777777" w:rsidR="006F6BEB" w:rsidRPr="006F6BEB" w:rsidRDefault="006F6BEB" w:rsidP="002E0F3B">
            <w:pPr>
              <w:jc w:val="center"/>
              <w:rPr>
                <w:rFonts w:ascii="Times New Roman" w:hAnsi="Times New Roman" w:cs="Times New Roman"/>
                <w:color w:val="000000"/>
              </w:rPr>
            </w:pPr>
            <w:proofErr w:type="spellStart"/>
            <w:r w:rsidRPr="006F6BEB">
              <w:rPr>
                <w:rFonts w:ascii="Times New Roman" w:hAnsi="Times New Roman" w:cs="Times New Roman"/>
                <w:color w:val="000000"/>
              </w:rPr>
              <w:t>півріччя</w:t>
            </w:r>
            <w:proofErr w:type="spellEnd"/>
          </w:p>
        </w:tc>
        <w:tc>
          <w:tcPr>
            <w:tcW w:w="2486" w:type="dxa"/>
            <w:tcBorders>
              <w:top w:val="single" w:sz="4" w:space="0" w:color="auto"/>
              <w:left w:val="single" w:sz="4" w:space="0" w:color="auto"/>
              <w:bottom w:val="single" w:sz="4" w:space="0" w:color="auto"/>
              <w:right w:val="single" w:sz="4" w:space="0" w:color="auto"/>
            </w:tcBorders>
            <w:hideMark/>
          </w:tcPr>
          <w:p w14:paraId="512205B8"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lang w:val="en-US"/>
              </w:rPr>
              <w:t>II</w:t>
            </w:r>
          </w:p>
          <w:p w14:paraId="21423F69" w14:textId="77777777" w:rsidR="006F6BEB" w:rsidRPr="006F6BEB" w:rsidRDefault="006F6BEB" w:rsidP="002E0F3B">
            <w:pPr>
              <w:jc w:val="center"/>
              <w:rPr>
                <w:rFonts w:ascii="Times New Roman" w:hAnsi="Times New Roman" w:cs="Times New Roman"/>
                <w:color w:val="000000"/>
              </w:rPr>
            </w:pPr>
            <w:proofErr w:type="spellStart"/>
            <w:r w:rsidRPr="006F6BEB">
              <w:rPr>
                <w:rFonts w:ascii="Times New Roman" w:hAnsi="Times New Roman" w:cs="Times New Roman"/>
                <w:color w:val="000000"/>
              </w:rPr>
              <w:t>півріччя</w:t>
            </w:r>
            <w:proofErr w:type="spellEnd"/>
          </w:p>
        </w:tc>
      </w:tr>
      <w:tr w:rsidR="006F6BEB" w:rsidRPr="006F6BEB" w14:paraId="2A1D96DE"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3345B1C3"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13C15CAF"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В-0%</w:t>
            </w:r>
          </w:p>
        </w:tc>
        <w:tc>
          <w:tcPr>
            <w:tcW w:w="2486" w:type="dxa"/>
            <w:tcBorders>
              <w:top w:val="single" w:sz="4" w:space="0" w:color="auto"/>
              <w:left w:val="single" w:sz="4" w:space="0" w:color="auto"/>
              <w:bottom w:val="single" w:sz="4" w:space="0" w:color="auto"/>
              <w:right w:val="single" w:sz="4" w:space="0" w:color="auto"/>
            </w:tcBorders>
            <w:hideMark/>
          </w:tcPr>
          <w:p w14:paraId="7C0D6D0D"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В-35%</w:t>
            </w:r>
          </w:p>
        </w:tc>
      </w:tr>
      <w:tr w:rsidR="006F6BEB" w:rsidRPr="006F6BEB" w14:paraId="5CE70A43"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4C3181F6"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2253A6DE"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Д-32%</w:t>
            </w:r>
          </w:p>
        </w:tc>
        <w:tc>
          <w:tcPr>
            <w:tcW w:w="2486" w:type="dxa"/>
            <w:tcBorders>
              <w:top w:val="single" w:sz="4" w:space="0" w:color="auto"/>
              <w:left w:val="single" w:sz="4" w:space="0" w:color="auto"/>
              <w:bottom w:val="single" w:sz="4" w:space="0" w:color="auto"/>
              <w:right w:val="single" w:sz="4" w:space="0" w:color="auto"/>
            </w:tcBorders>
            <w:hideMark/>
          </w:tcPr>
          <w:p w14:paraId="7E3546B8"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Д-35%</w:t>
            </w:r>
          </w:p>
        </w:tc>
      </w:tr>
      <w:tr w:rsidR="006F6BEB" w:rsidRPr="006F6BEB" w14:paraId="67B81849"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26818B47"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52C8DB96"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С-34%</w:t>
            </w:r>
          </w:p>
        </w:tc>
        <w:tc>
          <w:tcPr>
            <w:tcW w:w="2486" w:type="dxa"/>
            <w:tcBorders>
              <w:top w:val="single" w:sz="4" w:space="0" w:color="auto"/>
              <w:left w:val="single" w:sz="4" w:space="0" w:color="auto"/>
              <w:bottom w:val="single" w:sz="4" w:space="0" w:color="auto"/>
              <w:right w:val="single" w:sz="4" w:space="0" w:color="auto"/>
            </w:tcBorders>
            <w:hideMark/>
          </w:tcPr>
          <w:p w14:paraId="7E9CFD8D"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С-30%</w:t>
            </w:r>
          </w:p>
        </w:tc>
      </w:tr>
      <w:tr w:rsidR="006F6BEB" w:rsidRPr="006F6BEB" w14:paraId="60224FF3"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1C889159"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3E3CBB3B"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Н-34%</w:t>
            </w:r>
          </w:p>
        </w:tc>
        <w:tc>
          <w:tcPr>
            <w:tcW w:w="2486" w:type="dxa"/>
            <w:tcBorders>
              <w:top w:val="single" w:sz="4" w:space="0" w:color="auto"/>
              <w:left w:val="single" w:sz="4" w:space="0" w:color="auto"/>
              <w:bottom w:val="single" w:sz="4" w:space="0" w:color="auto"/>
              <w:right w:val="single" w:sz="4" w:space="0" w:color="auto"/>
            </w:tcBorders>
            <w:hideMark/>
          </w:tcPr>
          <w:p w14:paraId="3AE78D3E"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Н-0%</w:t>
            </w:r>
          </w:p>
        </w:tc>
      </w:tr>
      <w:tr w:rsidR="006F6BEB" w:rsidRPr="006F6BEB" w14:paraId="11CE461B" w14:textId="77777777" w:rsidTr="002E0F3B">
        <w:trPr>
          <w:jc w:val="center"/>
        </w:trPr>
        <w:tc>
          <w:tcPr>
            <w:tcW w:w="6196" w:type="dxa"/>
            <w:vMerge w:val="restart"/>
            <w:tcBorders>
              <w:top w:val="single" w:sz="4" w:space="0" w:color="auto"/>
              <w:left w:val="single" w:sz="4" w:space="0" w:color="auto"/>
              <w:bottom w:val="single" w:sz="4" w:space="0" w:color="auto"/>
              <w:right w:val="single" w:sz="4" w:space="0" w:color="auto"/>
            </w:tcBorders>
          </w:tcPr>
          <w:p w14:paraId="1F62019C" w14:textId="77777777" w:rsidR="006F6BEB" w:rsidRPr="006F6BEB" w:rsidRDefault="006F6BEB" w:rsidP="002E0F3B">
            <w:pPr>
              <w:jc w:val="center"/>
              <w:rPr>
                <w:rFonts w:ascii="Times New Roman" w:hAnsi="Times New Roman" w:cs="Times New Roman"/>
                <w:color w:val="000000"/>
              </w:rPr>
            </w:pPr>
          </w:p>
          <w:p w14:paraId="0DE47978" w14:textId="77777777" w:rsidR="006F6BEB" w:rsidRPr="006F6BEB" w:rsidRDefault="006F6BEB" w:rsidP="002E0F3B">
            <w:pPr>
              <w:jc w:val="center"/>
              <w:rPr>
                <w:rFonts w:ascii="Times New Roman" w:hAnsi="Times New Roman" w:cs="Times New Roman"/>
                <w:color w:val="000000"/>
              </w:rPr>
            </w:pPr>
            <w:proofErr w:type="spellStart"/>
            <w:r w:rsidRPr="006F6BEB">
              <w:rPr>
                <w:rFonts w:ascii="Times New Roman" w:hAnsi="Times New Roman" w:cs="Times New Roman"/>
                <w:color w:val="000000"/>
              </w:rPr>
              <w:t>Середня</w:t>
            </w:r>
            <w:proofErr w:type="spellEnd"/>
          </w:p>
          <w:p w14:paraId="1114A220"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 xml:space="preserve"> «</w:t>
            </w:r>
            <w:proofErr w:type="spellStart"/>
            <w:r w:rsidRPr="006F6BEB">
              <w:rPr>
                <w:rFonts w:ascii="Times New Roman" w:hAnsi="Times New Roman" w:cs="Times New Roman"/>
                <w:color w:val="000000"/>
              </w:rPr>
              <w:t>Соняшник</w:t>
            </w:r>
            <w:proofErr w:type="spellEnd"/>
            <w:r w:rsidRPr="006F6BEB">
              <w:rPr>
                <w:rFonts w:ascii="Times New Roman" w:hAnsi="Times New Roman" w:cs="Times New Roman"/>
                <w:color w:val="000000"/>
              </w:rPr>
              <w:t>»</w:t>
            </w:r>
          </w:p>
        </w:tc>
        <w:tc>
          <w:tcPr>
            <w:tcW w:w="2539" w:type="dxa"/>
            <w:tcBorders>
              <w:top w:val="single" w:sz="4" w:space="0" w:color="auto"/>
              <w:left w:val="single" w:sz="4" w:space="0" w:color="auto"/>
              <w:bottom w:val="single" w:sz="4" w:space="0" w:color="auto"/>
              <w:right w:val="single" w:sz="4" w:space="0" w:color="auto"/>
            </w:tcBorders>
            <w:hideMark/>
          </w:tcPr>
          <w:p w14:paraId="5F9C5B92"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lang w:val="en-US"/>
              </w:rPr>
              <w:t xml:space="preserve">I </w:t>
            </w:r>
          </w:p>
          <w:p w14:paraId="0C71E7DA" w14:textId="77777777" w:rsidR="006F6BEB" w:rsidRPr="006F6BEB" w:rsidRDefault="006F6BEB" w:rsidP="002E0F3B">
            <w:pPr>
              <w:jc w:val="center"/>
              <w:rPr>
                <w:rFonts w:ascii="Times New Roman" w:hAnsi="Times New Roman" w:cs="Times New Roman"/>
                <w:color w:val="000000"/>
              </w:rPr>
            </w:pPr>
            <w:proofErr w:type="spellStart"/>
            <w:r w:rsidRPr="006F6BEB">
              <w:rPr>
                <w:rFonts w:ascii="Times New Roman" w:hAnsi="Times New Roman" w:cs="Times New Roman"/>
                <w:color w:val="000000"/>
              </w:rPr>
              <w:t>півріччя</w:t>
            </w:r>
            <w:proofErr w:type="spellEnd"/>
          </w:p>
        </w:tc>
        <w:tc>
          <w:tcPr>
            <w:tcW w:w="2486" w:type="dxa"/>
            <w:tcBorders>
              <w:top w:val="single" w:sz="4" w:space="0" w:color="auto"/>
              <w:left w:val="single" w:sz="4" w:space="0" w:color="auto"/>
              <w:bottom w:val="single" w:sz="4" w:space="0" w:color="auto"/>
              <w:right w:val="single" w:sz="4" w:space="0" w:color="auto"/>
            </w:tcBorders>
            <w:hideMark/>
          </w:tcPr>
          <w:p w14:paraId="08D85AAF"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lang w:val="en-US"/>
              </w:rPr>
              <w:t>II</w:t>
            </w:r>
          </w:p>
          <w:p w14:paraId="6F1B9FCC" w14:textId="77777777" w:rsidR="006F6BEB" w:rsidRPr="006F6BEB" w:rsidRDefault="006F6BEB" w:rsidP="002E0F3B">
            <w:pPr>
              <w:jc w:val="center"/>
              <w:rPr>
                <w:rFonts w:ascii="Times New Roman" w:hAnsi="Times New Roman" w:cs="Times New Roman"/>
                <w:color w:val="000000"/>
              </w:rPr>
            </w:pPr>
            <w:proofErr w:type="spellStart"/>
            <w:r w:rsidRPr="006F6BEB">
              <w:rPr>
                <w:rFonts w:ascii="Times New Roman" w:hAnsi="Times New Roman" w:cs="Times New Roman"/>
                <w:color w:val="000000"/>
              </w:rPr>
              <w:t>півріччя</w:t>
            </w:r>
            <w:proofErr w:type="spellEnd"/>
          </w:p>
        </w:tc>
      </w:tr>
      <w:tr w:rsidR="006F6BEB" w:rsidRPr="006F6BEB" w14:paraId="3E905D1B"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316429FD"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6AABA0E1"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В-15%</w:t>
            </w:r>
          </w:p>
        </w:tc>
        <w:tc>
          <w:tcPr>
            <w:tcW w:w="2486" w:type="dxa"/>
            <w:tcBorders>
              <w:top w:val="single" w:sz="4" w:space="0" w:color="auto"/>
              <w:left w:val="single" w:sz="4" w:space="0" w:color="auto"/>
              <w:bottom w:val="single" w:sz="4" w:space="0" w:color="auto"/>
              <w:right w:val="single" w:sz="4" w:space="0" w:color="auto"/>
            </w:tcBorders>
            <w:hideMark/>
          </w:tcPr>
          <w:p w14:paraId="5547CD00"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В-36%</w:t>
            </w:r>
          </w:p>
        </w:tc>
      </w:tr>
      <w:tr w:rsidR="006F6BEB" w:rsidRPr="006F6BEB" w14:paraId="3FEFB2C7"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4350A20F"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0765FDB5"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Д-23%</w:t>
            </w:r>
          </w:p>
        </w:tc>
        <w:tc>
          <w:tcPr>
            <w:tcW w:w="2486" w:type="dxa"/>
            <w:tcBorders>
              <w:top w:val="single" w:sz="4" w:space="0" w:color="auto"/>
              <w:left w:val="single" w:sz="4" w:space="0" w:color="auto"/>
              <w:bottom w:val="single" w:sz="4" w:space="0" w:color="auto"/>
              <w:right w:val="single" w:sz="4" w:space="0" w:color="auto"/>
            </w:tcBorders>
            <w:hideMark/>
          </w:tcPr>
          <w:p w14:paraId="6EC2BD93"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Д-44%</w:t>
            </w:r>
          </w:p>
        </w:tc>
      </w:tr>
      <w:tr w:rsidR="006F6BEB" w:rsidRPr="006F6BEB" w14:paraId="6C2A3FF0"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69AA583A"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4707A467"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С-35%</w:t>
            </w:r>
          </w:p>
        </w:tc>
        <w:tc>
          <w:tcPr>
            <w:tcW w:w="2486" w:type="dxa"/>
            <w:tcBorders>
              <w:top w:val="single" w:sz="4" w:space="0" w:color="auto"/>
              <w:left w:val="single" w:sz="4" w:space="0" w:color="auto"/>
              <w:bottom w:val="single" w:sz="4" w:space="0" w:color="auto"/>
              <w:right w:val="single" w:sz="4" w:space="0" w:color="auto"/>
            </w:tcBorders>
            <w:hideMark/>
          </w:tcPr>
          <w:p w14:paraId="0B3ADC83"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С-20%</w:t>
            </w:r>
          </w:p>
        </w:tc>
      </w:tr>
      <w:tr w:rsidR="006F6BEB" w:rsidRPr="006F6BEB" w14:paraId="3C7B0FEF"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2BE3DCCA"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5F99FBEF"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Н-27%</w:t>
            </w:r>
          </w:p>
        </w:tc>
        <w:tc>
          <w:tcPr>
            <w:tcW w:w="2486" w:type="dxa"/>
            <w:tcBorders>
              <w:top w:val="single" w:sz="4" w:space="0" w:color="auto"/>
              <w:left w:val="single" w:sz="4" w:space="0" w:color="auto"/>
              <w:bottom w:val="single" w:sz="4" w:space="0" w:color="auto"/>
              <w:right w:val="single" w:sz="4" w:space="0" w:color="auto"/>
            </w:tcBorders>
            <w:hideMark/>
          </w:tcPr>
          <w:p w14:paraId="3162F5C3"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Н-0%</w:t>
            </w:r>
          </w:p>
        </w:tc>
      </w:tr>
      <w:tr w:rsidR="006F6BEB" w:rsidRPr="006F6BEB" w14:paraId="7766131C" w14:textId="77777777" w:rsidTr="002E0F3B">
        <w:trPr>
          <w:jc w:val="center"/>
        </w:trPr>
        <w:tc>
          <w:tcPr>
            <w:tcW w:w="6196" w:type="dxa"/>
            <w:vMerge w:val="restart"/>
            <w:tcBorders>
              <w:top w:val="single" w:sz="4" w:space="0" w:color="auto"/>
              <w:left w:val="single" w:sz="4" w:space="0" w:color="auto"/>
              <w:bottom w:val="single" w:sz="4" w:space="0" w:color="auto"/>
              <w:right w:val="single" w:sz="4" w:space="0" w:color="auto"/>
            </w:tcBorders>
            <w:vAlign w:val="center"/>
          </w:tcPr>
          <w:p w14:paraId="581F1259" w14:textId="77777777" w:rsidR="006F6BEB" w:rsidRPr="006F6BEB" w:rsidRDefault="006F6BEB" w:rsidP="002E0F3B">
            <w:pPr>
              <w:jc w:val="center"/>
              <w:rPr>
                <w:rFonts w:ascii="Times New Roman" w:hAnsi="Times New Roman" w:cs="Times New Roman"/>
                <w:color w:val="000000"/>
              </w:rPr>
            </w:pPr>
            <w:proofErr w:type="spellStart"/>
            <w:r w:rsidRPr="006F6BEB">
              <w:rPr>
                <w:rFonts w:ascii="Times New Roman" w:hAnsi="Times New Roman" w:cs="Times New Roman"/>
                <w:color w:val="000000"/>
              </w:rPr>
              <w:t>Старша</w:t>
            </w:r>
            <w:proofErr w:type="spellEnd"/>
          </w:p>
          <w:p w14:paraId="3B0FC7F5"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«Ромашка»</w:t>
            </w:r>
          </w:p>
          <w:p w14:paraId="6776E3DC" w14:textId="77777777" w:rsidR="006F6BEB" w:rsidRPr="006F6BEB" w:rsidRDefault="006F6BEB" w:rsidP="002E0F3B">
            <w:pPr>
              <w:ind w:left="-1750"/>
              <w:jc w:val="cente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5710514D"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I</w:t>
            </w:r>
          </w:p>
          <w:p w14:paraId="280BE3C5"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 xml:space="preserve"> </w:t>
            </w:r>
            <w:proofErr w:type="spellStart"/>
            <w:r w:rsidRPr="006F6BEB">
              <w:rPr>
                <w:rFonts w:ascii="Times New Roman" w:hAnsi="Times New Roman" w:cs="Times New Roman"/>
                <w:color w:val="000000"/>
              </w:rPr>
              <w:t>півріччя</w:t>
            </w:r>
            <w:proofErr w:type="spellEnd"/>
          </w:p>
        </w:tc>
        <w:tc>
          <w:tcPr>
            <w:tcW w:w="2486" w:type="dxa"/>
            <w:tcBorders>
              <w:top w:val="single" w:sz="4" w:space="0" w:color="auto"/>
              <w:left w:val="single" w:sz="4" w:space="0" w:color="auto"/>
              <w:bottom w:val="single" w:sz="4" w:space="0" w:color="auto"/>
              <w:right w:val="single" w:sz="4" w:space="0" w:color="auto"/>
            </w:tcBorders>
            <w:hideMark/>
          </w:tcPr>
          <w:p w14:paraId="6B2DCC83" w14:textId="77777777" w:rsidR="006F6BEB" w:rsidRPr="006F6BEB" w:rsidRDefault="006F6BEB" w:rsidP="002E0F3B">
            <w:pPr>
              <w:jc w:val="center"/>
              <w:rPr>
                <w:rFonts w:ascii="Times New Roman" w:hAnsi="Times New Roman" w:cs="Times New Roman"/>
                <w:color w:val="000000"/>
                <w:lang w:val="en-US"/>
              </w:rPr>
            </w:pPr>
            <w:r w:rsidRPr="006F6BEB">
              <w:rPr>
                <w:rFonts w:ascii="Times New Roman" w:hAnsi="Times New Roman" w:cs="Times New Roman"/>
                <w:color w:val="000000"/>
                <w:lang w:val="en-US"/>
              </w:rPr>
              <w:t>II</w:t>
            </w:r>
          </w:p>
          <w:p w14:paraId="570BB686" w14:textId="77777777" w:rsidR="006F6BEB" w:rsidRPr="006F6BEB" w:rsidRDefault="006F6BEB" w:rsidP="002E0F3B">
            <w:pPr>
              <w:jc w:val="center"/>
              <w:rPr>
                <w:rFonts w:ascii="Times New Roman" w:hAnsi="Times New Roman" w:cs="Times New Roman"/>
                <w:color w:val="000000"/>
                <w:lang w:val="en-US"/>
              </w:rPr>
            </w:pPr>
            <w:proofErr w:type="spellStart"/>
            <w:r w:rsidRPr="006F6BEB">
              <w:rPr>
                <w:rFonts w:ascii="Times New Roman" w:hAnsi="Times New Roman" w:cs="Times New Roman"/>
                <w:color w:val="000000"/>
                <w:lang w:val="en-US"/>
              </w:rPr>
              <w:t>півріччя</w:t>
            </w:r>
            <w:proofErr w:type="spellEnd"/>
          </w:p>
        </w:tc>
      </w:tr>
      <w:tr w:rsidR="006F6BEB" w:rsidRPr="006F6BEB" w14:paraId="18A4E689"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21F8109C"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44A1F8D4"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В-20%</w:t>
            </w:r>
          </w:p>
        </w:tc>
        <w:tc>
          <w:tcPr>
            <w:tcW w:w="2486" w:type="dxa"/>
            <w:tcBorders>
              <w:top w:val="single" w:sz="4" w:space="0" w:color="auto"/>
              <w:left w:val="single" w:sz="4" w:space="0" w:color="auto"/>
              <w:bottom w:val="single" w:sz="4" w:space="0" w:color="auto"/>
              <w:right w:val="single" w:sz="4" w:space="0" w:color="auto"/>
            </w:tcBorders>
            <w:hideMark/>
          </w:tcPr>
          <w:p w14:paraId="14D3B3C9" w14:textId="77777777" w:rsidR="006F6BEB" w:rsidRPr="006F6BEB" w:rsidRDefault="006F6BEB" w:rsidP="002E0F3B">
            <w:pPr>
              <w:jc w:val="center"/>
              <w:rPr>
                <w:rFonts w:ascii="Times New Roman" w:hAnsi="Times New Roman" w:cs="Times New Roman"/>
                <w:color w:val="000000"/>
                <w:lang w:val="en-US"/>
              </w:rPr>
            </w:pPr>
            <w:r w:rsidRPr="006F6BEB">
              <w:rPr>
                <w:rFonts w:ascii="Times New Roman" w:hAnsi="Times New Roman" w:cs="Times New Roman"/>
                <w:color w:val="000000"/>
                <w:lang w:val="en-US"/>
              </w:rPr>
              <w:t>В-</w:t>
            </w:r>
            <w:r w:rsidRPr="006F6BEB">
              <w:rPr>
                <w:rFonts w:ascii="Times New Roman" w:hAnsi="Times New Roman" w:cs="Times New Roman"/>
                <w:color w:val="000000"/>
              </w:rPr>
              <w:t>49</w:t>
            </w:r>
            <w:r w:rsidRPr="006F6BEB">
              <w:rPr>
                <w:rFonts w:ascii="Times New Roman" w:hAnsi="Times New Roman" w:cs="Times New Roman"/>
                <w:color w:val="000000"/>
                <w:lang w:val="en-US"/>
              </w:rPr>
              <w:t>%</w:t>
            </w:r>
          </w:p>
        </w:tc>
      </w:tr>
      <w:tr w:rsidR="006F6BEB" w:rsidRPr="006F6BEB" w14:paraId="6B1E5A96"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092CD84F"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18730D91"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Д-38%</w:t>
            </w:r>
          </w:p>
        </w:tc>
        <w:tc>
          <w:tcPr>
            <w:tcW w:w="2486" w:type="dxa"/>
            <w:tcBorders>
              <w:top w:val="single" w:sz="4" w:space="0" w:color="auto"/>
              <w:left w:val="single" w:sz="4" w:space="0" w:color="auto"/>
              <w:bottom w:val="single" w:sz="4" w:space="0" w:color="auto"/>
              <w:right w:val="single" w:sz="4" w:space="0" w:color="auto"/>
            </w:tcBorders>
            <w:hideMark/>
          </w:tcPr>
          <w:p w14:paraId="10DC365D" w14:textId="77777777" w:rsidR="006F6BEB" w:rsidRPr="006F6BEB" w:rsidRDefault="006F6BEB" w:rsidP="002E0F3B">
            <w:pPr>
              <w:jc w:val="center"/>
              <w:rPr>
                <w:rFonts w:ascii="Times New Roman" w:hAnsi="Times New Roman" w:cs="Times New Roman"/>
                <w:color w:val="000000"/>
                <w:lang w:val="en-US"/>
              </w:rPr>
            </w:pPr>
            <w:r w:rsidRPr="006F6BEB">
              <w:rPr>
                <w:rFonts w:ascii="Times New Roman" w:hAnsi="Times New Roman" w:cs="Times New Roman"/>
                <w:color w:val="000000"/>
                <w:lang w:val="en-US"/>
              </w:rPr>
              <w:t>Д-</w:t>
            </w:r>
            <w:r w:rsidRPr="006F6BEB">
              <w:rPr>
                <w:rFonts w:ascii="Times New Roman" w:hAnsi="Times New Roman" w:cs="Times New Roman"/>
                <w:color w:val="000000"/>
              </w:rPr>
              <w:t>46</w:t>
            </w:r>
            <w:r w:rsidRPr="006F6BEB">
              <w:rPr>
                <w:rFonts w:ascii="Times New Roman" w:hAnsi="Times New Roman" w:cs="Times New Roman"/>
                <w:color w:val="000000"/>
                <w:lang w:val="en-US"/>
              </w:rPr>
              <w:t>%</w:t>
            </w:r>
          </w:p>
        </w:tc>
      </w:tr>
      <w:tr w:rsidR="006F6BEB" w:rsidRPr="006F6BEB" w14:paraId="1285E61F" w14:textId="77777777" w:rsidTr="002E0F3B">
        <w:trPr>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06860D4E"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5FB91086"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С-43%</w:t>
            </w:r>
          </w:p>
        </w:tc>
        <w:tc>
          <w:tcPr>
            <w:tcW w:w="2486" w:type="dxa"/>
            <w:tcBorders>
              <w:top w:val="single" w:sz="4" w:space="0" w:color="auto"/>
              <w:left w:val="single" w:sz="4" w:space="0" w:color="auto"/>
              <w:bottom w:val="single" w:sz="4" w:space="0" w:color="auto"/>
              <w:right w:val="single" w:sz="4" w:space="0" w:color="auto"/>
            </w:tcBorders>
            <w:hideMark/>
          </w:tcPr>
          <w:p w14:paraId="59BBBE71" w14:textId="77777777" w:rsidR="006F6BEB" w:rsidRPr="006F6BEB" w:rsidRDefault="006F6BEB" w:rsidP="002E0F3B">
            <w:pPr>
              <w:jc w:val="center"/>
              <w:rPr>
                <w:rFonts w:ascii="Times New Roman" w:hAnsi="Times New Roman" w:cs="Times New Roman"/>
                <w:color w:val="000000"/>
                <w:lang w:val="en-US"/>
              </w:rPr>
            </w:pPr>
            <w:r w:rsidRPr="006F6BEB">
              <w:rPr>
                <w:rFonts w:ascii="Times New Roman" w:hAnsi="Times New Roman" w:cs="Times New Roman"/>
                <w:color w:val="000000"/>
                <w:lang w:val="en-US"/>
              </w:rPr>
              <w:t>С-</w:t>
            </w:r>
            <w:r w:rsidRPr="006F6BEB">
              <w:rPr>
                <w:rFonts w:ascii="Times New Roman" w:hAnsi="Times New Roman" w:cs="Times New Roman"/>
                <w:color w:val="000000"/>
              </w:rPr>
              <w:t>5</w:t>
            </w:r>
            <w:r w:rsidRPr="006F6BEB">
              <w:rPr>
                <w:rFonts w:ascii="Times New Roman" w:hAnsi="Times New Roman" w:cs="Times New Roman"/>
                <w:color w:val="000000"/>
                <w:lang w:val="en-US"/>
              </w:rPr>
              <w:t>%</w:t>
            </w:r>
          </w:p>
        </w:tc>
      </w:tr>
      <w:tr w:rsidR="006F6BEB" w:rsidRPr="006F6BEB" w14:paraId="4B14BF3A" w14:textId="77777777" w:rsidTr="002E0F3B">
        <w:trPr>
          <w:trHeight w:val="440"/>
          <w:jc w:val="center"/>
        </w:trPr>
        <w:tc>
          <w:tcPr>
            <w:tcW w:w="6196" w:type="dxa"/>
            <w:vMerge/>
            <w:tcBorders>
              <w:top w:val="single" w:sz="4" w:space="0" w:color="auto"/>
              <w:left w:val="single" w:sz="4" w:space="0" w:color="auto"/>
              <w:bottom w:val="single" w:sz="4" w:space="0" w:color="auto"/>
              <w:right w:val="single" w:sz="4" w:space="0" w:color="auto"/>
            </w:tcBorders>
            <w:vAlign w:val="center"/>
            <w:hideMark/>
          </w:tcPr>
          <w:p w14:paraId="35D9EA69" w14:textId="77777777" w:rsidR="006F6BEB" w:rsidRPr="006F6BEB" w:rsidRDefault="006F6BEB" w:rsidP="002E0F3B">
            <w:pPr>
              <w:rPr>
                <w:rFonts w:ascii="Times New Roman" w:hAnsi="Times New Roman" w:cs="Times New Roman"/>
                <w:color w:val="000000"/>
              </w:rPr>
            </w:pPr>
          </w:p>
        </w:tc>
        <w:tc>
          <w:tcPr>
            <w:tcW w:w="2539" w:type="dxa"/>
            <w:tcBorders>
              <w:top w:val="single" w:sz="4" w:space="0" w:color="auto"/>
              <w:left w:val="single" w:sz="4" w:space="0" w:color="auto"/>
              <w:bottom w:val="single" w:sz="4" w:space="0" w:color="auto"/>
              <w:right w:val="single" w:sz="4" w:space="0" w:color="auto"/>
            </w:tcBorders>
            <w:hideMark/>
          </w:tcPr>
          <w:p w14:paraId="04028C00"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rPr>
              <w:t>Н-0%</w:t>
            </w:r>
          </w:p>
        </w:tc>
        <w:tc>
          <w:tcPr>
            <w:tcW w:w="2486" w:type="dxa"/>
            <w:tcBorders>
              <w:top w:val="single" w:sz="4" w:space="0" w:color="auto"/>
              <w:left w:val="single" w:sz="4" w:space="0" w:color="auto"/>
              <w:bottom w:val="single" w:sz="4" w:space="0" w:color="auto"/>
              <w:right w:val="single" w:sz="4" w:space="0" w:color="auto"/>
            </w:tcBorders>
            <w:hideMark/>
          </w:tcPr>
          <w:p w14:paraId="70C184E8" w14:textId="77777777" w:rsidR="006F6BEB" w:rsidRPr="006F6BEB" w:rsidRDefault="006F6BEB" w:rsidP="002E0F3B">
            <w:pPr>
              <w:jc w:val="center"/>
              <w:rPr>
                <w:rFonts w:ascii="Times New Roman" w:hAnsi="Times New Roman" w:cs="Times New Roman"/>
                <w:color w:val="000000"/>
              </w:rPr>
            </w:pPr>
            <w:r w:rsidRPr="006F6BEB">
              <w:rPr>
                <w:rFonts w:ascii="Times New Roman" w:hAnsi="Times New Roman" w:cs="Times New Roman"/>
                <w:color w:val="000000"/>
                <w:lang w:val="en-US"/>
              </w:rPr>
              <w:t>Н-</w:t>
            </w:r>
            <w:r w:rsidRPr="006F6BEB">
              <w:rPr>
                <w:rFonts w:ascii="Times New Roman" w:hAnsi="Times New Roman" w:cs="Times New Roman"/>
                <w:color w:val="000000"/>
              </w:rPr>
              <w:t>0%</w:t>
            </w:r>
          </w:p>
        </w:tc>
      </w:tr>
    </w:tbl>
    <w:p w14:paraId="75F8F327" w14:textId="77777777" w:rsidR="006F6BEB" w:rsidRDefault="006F6BEB" w:rsidP="006F6BEB">
      <w:pPr>
        <w:rPr>
          <w:b/>
        </w:rPr>
      </w:pPr>
    </w:p>
    <w:p w14:paraId="3798D0D5" w14:textId="7D9F8C73" w:rsidR="0085514B" w:rsidRPr="00AD07CD" w:rsidRDefault="0085514B" w:rsidP="00AD07CD">
      <w:pPr>
        <w:spacing w:after="0" w:line="240" w:lineRule="auto"/>
        <w:jc w:val="right"/>
        <w:rPr>
          <w:rFonts w:ascii="Times New Roman" w:hAnsi="Times New Roman"/>
          <w:b/>
          <w:bCs/>
          <w:sz w:val="28"/>
          <w:lang w:val="uk-UA"/>
        </w:rPr>
      </w:pPr>
      <w:r w:rsidRPr="00C42841">
        <w:rPr>
          <w:rFonts w:ascii="Times New Roman" w:hAnsi="Times New Roman"/>
          <w:i/>
          <w:iCs/>
          <w:sz w:val="28"/>
          <w:lang w:val="uk-UA"/>
        </w:rPr>
        <w:t>Звіти музичних керівників додаються</w:t>
      </w:r>
      <w:r>
        <w:rPr>
          <w:rFonts w:ascii="Times New Roman" w:hAnsi="Times New Roman"/>
          <w:b/>
          <w:bCs/>
          <w:sz w:val="28"/>
          <w:lang w:val="uk-UA"/>
        </w:rPr>
        <w:t xml:space="preserve"> </w:t>
      </w:r>
    </w:p>
    <w:p w14:paraId="3FEF4F13" w14:textId="6B35B68A" w:rsidR="00C42841" w:rsidRDefault="005229A2" w:rsidP="00C42841">
      <w:pPr>
        <w:spacing w:after="0" w:line="240" w:lineRule="auto"/>
        <w:ind w:firstLine="708"/>
        <w:jc w:val="both"/>
        <w:rPr>
          <w:rFonts w:ascii="Times New Roman" w:eastAsia="Times New Roman" w:hAnsi="Times New Roman" w:cs="Times New Roman"/>
          <w:sz w:val="28"/>
          <w:szCs w:val="28"/>
          <w:shd w:val="clear" w:color="auto" w:fill="FFFFFF"/>
          <w:lang w:eastAsia="ru-RU"/>
        </w:rPr>
      </w:pPr>
      <w:bookmarkStart w:id="4" w:name="_Hlk200019170"/>
      <w:r w:rsidRPr="005229A2">
        <w:rPr>
          <w:rFonts w:ascii="Times New Roman" w:eastAsia="Times New Roman" w:hAnsi="Times New Roman" w:cs="Times New Roman"/>
          <w:sz w:val="28"/>
          <w:szCs w:val="28"/>
          <w:shd w:val="clear" w:color="auto" w:fill="FFFFFF"/>
          <w:lang w:eastAsia="ru-RU"/>
        </w:rPr>
        <w:t>На </w:t>
      </w:r>
      <w:proofErr w:type="spellStart"/>
      <w:r w:rsidRPr="005229A2">
        <w:rPr>
          <w:rFonts w:ascii="Times New Roman" w:eastAsia="Times New Roman" w:hAnsi="Times New Roman" w:cs="Times New Roman"/>
          <w:sz w:val="28"/>
          <w:szCs w:val="28"/>
          <w:shd w:val="clear" w:color="auto" w:fill="FFFFFF"/>
          <w:lang w:eastAsia="ru-RU"/>
        </w:rPr>
        <w:t>виконання</w:t>
      </w:r>
      <w:proofErr w:type="spellEnd"/>
      <w:r w:rsidRPr="005229A2">
        <w:rPr>
          <w:rFonts w:ascii="Times New Roman" w:eastAsia="Times New Roman" w:hAnsi="Times New Roman" w:cs="Times New Roman"/>
          <w:sz w:val="28"/>
          <w:szCs w:val="28"/>
          <w:shd w:val="clear" w:color="auto" w:fill="FFFFFF"/>
          <w:lang w:eastAsia="ru-RU"/>
        </w:rPr>
        <w:t xml:space="preserve"> плану </w:t>
      </w:r>
      <w:proofErr w:type="spellStart"/>
      <w:r w:rsidRPr="005229A2">
        <w:rPr>
          <w:rFonts w:ascii="Times New Roman" w:eastAsia="Times New Roman" w:hAnsi="Times New Roman" w:cs="Times New Roman"/>
          <w:sz w:val="28"/>
          <w:szCs w:val="28"/>
          <w:shd w:val="clear" w:color="auto" w:fill="FFFFFF"/>
          <w:lang w:eastAsia="ru-RU"/>
        </w:rPr>
        <w:t>роботи</w:t>
      </w:r>
      <w:proofErr w:type="spellEnd"/>
      <w:r w:rsidRPr="005229A2">
        <w:rPr>
          <w:rFonts w:ascii="Times New Roman" w:eastAsia="Times New Roman" w:hAnsi="Times New Roman" w:cs="Times New Roman"/>
          <w:sz w:val="28"/>
          <w:szCs w:val="28"/>
          <w:shd w:val="clear" w:color="auto" w:fill="FFFFFF"/>
          <w:lang w:eastAsia="ru-RU"/>
        </w:rPr>
        <w:t xml:space="preserve"> на 202</w:t>
      </w:r>
      <w:r w:rsidR="006F6BEB">
        <w:rPr>
          <w:rFonts w:ascii="Times New Roman" w:eastAsia="Times New Roman" w:hAnsi="Times New Roman" w:cs="Times New Roman"/>
          <w:sz w:val="28"/>
          <w:szCs w:val="28"/>
          <w:shd w:val="clear" w:color="auto" w:fill="FFFFFF"/>
          <w:lang w:val="uk-UA" w:eastAsia="ru-RU"/>
        </w:rPr>
        <w:t>5</w:t>
      </w:r>
      <w:r w:rsidR="00CD7521">
        <w:rPr>
          <w:rFonts w:ascii="Times New Roman" w:eastAsia="Times New Roman" w:hAnsi="Times New Roman" w:cs="Times New Roman"/>
          <w:sz w:val="28"/>
          <w:szCs w:val="28"/>
          <w:shd w:val="clear" w:color="auto" w:fill="FFFFFF"/>
          <w:lang w:val="uk-UA" w:eastAsia="ru-RU"/>
        </w:rPr>
        <w:t>/</w:t>
      </w:r>
      <w:r w:rsidRPr="005229A2">
        <w:rPr>
          <w:rFonts w:ascii="Times New Roman" w:eastAsia="Times New Roman" w:hAnsi="Times New Roman" w:cs="Times New Roman"/>
          <w:sz w:val="28"/>
          <w:szCs w:val="28"/>
          <w:shd w:val="clear" w:color="auto" w:fill="FFFFFF"/>
          <w:lang w:eastAsia="ru-RU"/>
        </w:rPr>
        <w:t>202</w:t>
      </w:r>
      <w:r w:rsidR="006F6BEB">
        <w:rPr>
          <w:rFonts w:ascii="Times New Roman" w:eastAsia="Times New Roman" w:hAnsi="Times New Roman" w:cs="Times New Roman"/>
          <w:sz w:val="28"/>
          <w:szCs w:val="28"/>
          <w:shd w:val="clear" w:color="auto" w:fill="FFFFFF"/>
          <w:lang w:val="uk-UA" w:eastAsia="ru-RU"/>
        </w:rPr>
        <w:t>6</w:t>
      </w:r>
      <w:r w:rsidR="006F6BEB">
        <w:rPr>
          <w:rFonts w:ascii="Times New Roman" w:eastAsia="Times New Roman" w:hAnsi="Times New Roman" w:cs="Times New Roman"/>
          <w:sz w:val="28"/>
          <w:szCs w:val="28"/>
          <w:shd w:val="clear" w:color="auto" w:fill="FFFFFF"/>
          <w:lang w:eastAsia="ru-RU"/>
        </w:rPr>
        <w:t xml:space="preserve"> </w:t>
      </w:r>
      <w:proofErr w:type="spellStart"/>
      <w:r w:rsidR="006F6BEB">
        <w:rPr>
          <w:rFonts w:ascii="Times New Roman" w:eastAsia="Times New Roman" w:hAnsi="Times New Roman" w:cs="Times New Roman"/>
          <w:sz w:val="28"/>
          <w:szCs w:val="28"/>
          <w:shd w:val="clear" w:color="auto" w:fill="FFFFFF"/>
          <w:lang w:eastAsia="ru-RU"/>
        </w:rPr>
        <w:t>н.р</w:t>
      </w:r>
      <w:proofErr w:type="spellEnd"/>
      <w:r w:rsidR="006F6BEB">
        <w:rPr>
          <w:rFonts w:ascii="Times New Roman" w:eastAsia="Times New Roman" w:hAnsi="Times New Roman" w:cs="Times New Roman"/>
          <w:sz w:val="28"/>
          <w:szCs w:val="28"/>
          <w:shd w:val="clear" w:color="auto" w:fill="FFFFFF"/>
          <w:lang w:eastAsia="ru-RU"/>
        </w:rPr>
        <w:t xml:space="preserve">., </w:t>
      </w:r>
      <w:proofErr w:type="spellStart"/>
      <w:r w:rsidR="006F6BEB">
        <w:rPr>
          <w:rFonts w:ascii="Times New Roman" w:eastAsia="Times New Roman" w:hAnsi="Times New Roman" w:cs="Times New Roman"/>
          <w:sz w:val="28"/>
          <w:szCs w:val="28"/>
          <w:shd w:val="clear" w:color="auto" w:fill="FFFFFF"/>
          <w:lang w:eastAsia="ru-RU"/>
        </w:rPr>
        <w:t>наказів</w:t>
      </w:r>
      <w:proofErr w:type="spellEnd"/>
      <w:r w:rsidRPr="005229A2">
        <w:rPr>
          <w:rFonts w:ascii="Times New Roman" w:eastAsia="Times New Roman" w:hAnsi="Times New Roman" w:cs="Times New Roman"/>
          <w:sz w:val="28"/>
          <w:szCs w:val="28"/>
          <w:shd w:val="clear" w:color="auto" w:fill="FFFFFF"/>
          <w:lang w:eastAsia="ru-RU"/>
        </w:rPr>
        <w:t xml:space="preserve"> ЗДО та </w:t>
      </w:r>
      <w:proofErr w:type="spellStart"/>
      <w:r w:rsidRPr="005229A2">
        <w:rPr>
          <w:rFonts w:ascii="Times New Roman" w:eastAsia="Times New Roman" w:hAnsi="Times New Roman" w:cs="Times New Roman"/>
          <w:sz w:val="28"/>
          <w:szCs w:val="28"/>
          <w:shd w:val="clear" w:color="auto" w:fill="FFFFFF"/>
          <w:lang w:eastAsia="ru-RU"/>
        </w:rPr>
        <w:t>інших</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документів</w:t>
      </w:r>
      <w:proofErr w:type="spellEnd"/>
      <w:r w:rsidRPr="005229A2">
        <w:rPr>
          <w:rFonts w:ascii="Times New Roman" w:eastAsia="Times New Roman" w:hAnsi="Times New Roman" w:cs="Times New Roman"/>
          <w:sz w:val="28"/>
          <w:szCs w:val="28"/>
          <w:shd w:val="clear" w:color="auto" w:fill="FFFFFF"/>
          <w:lang w:eastAsia="ru-RU"/>
        </w:rPr>
        <w:t xml:space="preserve"> і нормативно-</w:t>
      </w:r>
      <w:proofErr w:type="spellStart"/>
      <w:r w:rsidRPr="005229A2">
        <w:rPr>
          <w:rFonts w:ascii="Times New Roman" w:eastAsia="Times New Roman" w:hAnsi="Times New Roman" w:cs="Times New Roman"/>
          <w:sz w:val="28"/>
          <w:szCs w:val="28"/>
          <w:shd w:val="clear" w:color="auto" w:fill="FFFFFF"/>
          <w:lang w:eastAsia="ru-RU"/>
        </w:rPr>
        <w:t>правових</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актів</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забезпечення</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психологічного</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супроводу</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освітнього</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процесу</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наступності</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між</w:t>
      </w:r>
      <w:proofErr w:type="spellEnd"/>
      <w:r w:rsidRPr="005229A2">
        <w:rPr>
          <w:rFonts w:ascii="Times New Roman" w:eastAsia="Times New Roman" w:hAnsi="Times New Roman" w:cs="Times New Roman"/>
          <w:sz w:val="28"/>
          <w:szCs w:val="28"/>
          <w:shd w:val="clear" w:color="auto" w:fill="FFFFFF"/>
          <w:lang w:eastAsia="ru-RU"/>
        </w:rPr>
        <w:t xml:space="preserve"> ЗДО та НУШ, </w:t>
      </w:r>
      <w:proofErr w:type="spellStart"/>
      <w:r w:rsidRPr="005229A2">
        <w:rPr>
          <w:rFonts w:ascii="Times New Roman" w:eastAsia="Times New Roman" w:hAnsi="Times New Roman" w:cs="Times New Roman"/>
          <w:sz w:val="28"/>
          <w:szCs w:val="28"/>
          <w:shd w:val="clear" w:color="auto" w:fill="FFFFFF"/>
          <w:lang w:eastAsia="ru-RU"/>
        </w:rPr>
        <w:t>сприяння</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особистісному</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інтелектуальному</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фізичному</w:t>
      </w:r>
      <w:proofErr w:type="spellEnd"/>
      <w:r w:rsidRPr="005229A2">
        <w:rPr>
          <w:rFonts w:ascii="Times New Roman" w:eastAsia="Times New Roman" w:hAnsi="Times New Roman" w:cs="Times New Roman"/>
          <w:sz w:val="28"/>
          <w:szCs w:val="28"/>
          <w:shd w:val="clear" w:color="auto" w:fill="FFFFFF"/>
          <w:lang w:eastAsia="ru-RU"/>
        </w:rPr>
        <w:t xml:space="preserve"> і </w:t>
      </w:r>
      <w:proofErr w:type="spellStart"/>
      <w:r w:rsidRPr="005229A2">
        <w:rPr>
          <w:rFonts w:ascii="Times New Roman" w:eastAsia="Times New Roman" w:hAnsi="Times New Roman" w:cs="Times New Roman"/>
          <w:sz w:val="28"/>
          <w:szCs w:val="28"/>
          <w:shd w:val="clear" w:color="auto" w:fill="FFFFFF"/>
          <w:lang w:eastAsia="ru-RU"/>
        </w:rPr>
        <w:t>соціальному</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розвитку</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здобувачів</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освіти</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практичним</w:t>
      </w:r>
      <w:proofErr w:type="spellEnd"/>
      <w:r w:rsidRPr="005229A2">
        <w:rPr>
          <w:rFonts w:ascii="Times New Roman" w:eastAsia="Times New Roman" w:hAnsi="Times New Roman" w:cs="Times New Roman"/>
          <w:sz w:val="28"/>
          <w:szCs w:val="28"/>
          <w:shd w:val="clear" w:color="auto" w:fill="FFFFFF"/>
          <w:lang w:eastAsia="ru-RU"/>
        </w:rPr>
        <w:t xml:space="preserve"> психологом</w:t>
      </w:r>
      <w:r w:rsidR="006F6BEB">
        <w:rPr>
          <w:rFonts w:ascii="Times New Roman" w:eastAsia="Times New Roman" w:hAnsi="Times New Roman" w:cs="Times New Roman"/>
          <w:sz w:val="28"/>
          <w:szCs w:val="28"/>
          <w:shd w:val="clear" w:color="auto" w:fill="FFFFFF"/>
          <w:lang w:val="uk-UA" w:eastAsia="ru-RU"/>
        </w:rPr>
        <w:t xml:space="preserve"> Аллою </w:t>
      </w:r>
      <w:proofErr w:type="spellStart"/>
      <w:r w:rsidR="006F6BEB">
        <w:rPr>
          <w:rFonts w:ascii="Times New Roman" w:eastAsia="Times New Roman" w:hAnsi="Times New Roman" w:cs="Times New Roman"/>
          <w:sz w:val="28"/>
          <w:szCs w:val="28"/>
          <w:shd w:val="clear" w:color="auto" w:fill="FFFFFF"/>
          <w:lang w:val="uk-UA" w:eastAsia="ru-RU"/>
        </w:rPr>
        <w:t>Сергійчук</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було</w:t>
      </w:r>
      <w:proofErr w:type="spellEnd"/>
      <w:r w:rsidRPr="005229A2">
        <w:rPr>
          <w:rFonts w:ascii="Times New Roman" w:eastAsia="Times New Roman" w:hAnsi="Times New Roman" w:cs="Times New Roman"/>
          <w:sz w:val="28"/>
          <w:szCs w:val="28"/>
          <w:shd w:val="clear" w:color="auto" w:fill="FFFFFF"/>
          <w:lang w:eastAsia="ru-RU"/>
        </w:rPr>
        <w:t xml:space="preserve"> проведено </w:t>
      </w:r>
      <w:proofErr w:type="spellStart"/>
      <w:r w:rsidRPr="0085514B">
        <w:rPr>
          <w:rFonts w:ascii="Times New Roman" w:eastAsia="Times New Roman" w:hAnsi="Times New Roman" w:cs="Times New Roman"/>
          <w:b/>
          <w:bCs/>
          <w:sz w:val="28"/>
          <w:szCs w:val="28"/>
          <w:shd w:val="clear" w:color="auto" w:fill="FFFFFF"/>
          <w:lang w:eastAsia="ru-RU"/>
        </w:rPr>
        <w:t>діагностику</w:t>
      </w:r>
      <w:proofErr w:type="spellEnd"/>
      <w:r w:rsidRPr="0085514B">
        <w:rPr>
          <w:rFonts w:ascii="Times New Roman" w:eastAsia="Times New Roman" w:hAnsi="Times New Roman" w:cs="Times New Roman"/>
          <w:b/>
          <w:bCs/>
          <w:sz w:val="28"/>
          <w:szCs w:val="28"/>
          <w:shd w:val="clear" w:color="auto" w:fill="FFFFFF"/>
          <w:lang w:eastAsia="ru-RU"/>
        </w:rPr>
        <w:t xml:space="preserve"> </w:t>
      </w:r>
      <w:proofErr w:type="spellStart"/>
      <w:r w:rsidRPr="0085514B">
        <w:rPr>
          <w:rFonts w:ascii="Times New Roman" w:eastAsia="Times New Roman" w:hAnsi="Times New Roman" w:cs="Times New Roman"/>
          <w:b/>
          <w:bCs/>
          <w:sz w:val="28"/>
          <w:szCs w:val="28"/>
          <w:shd w:val="clear" w:color="auto" w:fill="FFFFFF"/>
          <w:lang w:eastAsia="ru-RU"/>
        </w:rPr>
        <w:t>психологічної</w:t>
      </w:r>
      <w:proofErr w:type="spellEnd"/>
      <w:r w:rsidRPr="0085514B">
        <w:rPr>
          <w:rFonts w:ascii="Times New Roman" w:eastAsia="Times New Roman" w:hAnsi="Times New Roman" w:cs="Times New Roman"/>
          <w:b/>
          <w:bCs/>
          <w:sz w:val="28"/>
          <w:szCs w:val="28"/>
          <w:shd w:val="clear" w:color="auto" w:fill="FFFFFF"/>
          <w:lang w:eastAsia="ru-RU"/>
        </w:rPr>
        <w:t xml:space="preserve"> </w:t>
      </w:r>
      <w:proofErr w:type="spellStart"/>
      <w:r w:rsidRPr="0085514B">
        <w:rPr>
          <w:rFonts w:ascii="Times New Roman" w:eastAsia="Times New Roman" w:hAnsi="Times New Roman" w:cs="Times New Roman"/>
          <w:b/>
          <w:bCs/>
          <w:sz w:val="28"/>
          <w:szCs w:val="28"/>
          <w:shd w:val="clear" w:color="auto" w:fill="FFFFFF"/>
          <w:lang w:eastAsia="ru-RU"/>
        </w:rPr>
        <w:t>готовності</w:t>
      </w:r>
      <w:proofErr w:type="spellEnd"/>
      <w:r w:rsidRPr="0085514B">
        <w:rPr>
          <w:rFonts w:ascii="Times New Roman" w:eastAsia="Times New Roman" w:hAnsi="Times New Roman" w:cs="Times New Roman"/>
          <w:b/>
          <w:bCs/>
          <w:sz w:val="28"/>
          <w:szCs w:val="28"/>
          <w:shd w:val="clear" w:color="auto" w:fill="FFFFFF"/>
          <w:lang w:eastAsia="ru-RU"/>
        </w:rPr>
        <w:t xml:space="preserve"> старших </w:t>
      </w:r>
      <w:proofErr w:type="spellStart"/>
      <w:r w:rsidRPr="0085514B">
        <w:rPr>
          <w:rFonts w:ascii="Times New Roman" w:eastAsia="Times New Roman" w:hAnsi="Times New Roman" w:cs="Times New Roman"/>
          <w:b/>
          <w:bCs/>
          <w:sz w:val="28"/>
          <w:szCs w:val="28"/>
          <w:shd w:val="clear" w:color="auto" w:fill="FFFFFF"/>
          <w:lang w:eastAsia="ru-RU"/>
        </w:rPr>
        <w:t>дошкільників</w:t>
      </w:r>
      <w:proofErr w:type="spellEnd"/>
      <w:r w:rsidRPr="0085514B">
        <w:rPr>
          <w:rFonts w:ascii="Times New Roman" w:eastAsia="Times New Roman" w:hAnsi="Times New Roman" w:cs="Times New Roman"/>
          <w:b/>
          <w:bCs/>
          <w:sz w:val="28"/>
          <w:szCs w:val="28"/>
          <w:shd w:val="clear" w:color="auto" w:fill="FFFFFF"/>
          <w:lang w:eastAsia="ru-RU"/>
        </w:rPr>
        <w:t xml:space="preserve"> до </w:t>
      </w:r>
      <w:proofErr w:type="spellStart"/>
      <w:r w:rsidRPr="0085514B">
        <w:rPr>
          <w:rFonts w:ascii="Times New Roman" w:eastAsia="Times New Roman" w:hAnsi="Times New Roman" w:cs="Times New Roman"/>
          <w:b/>
          <w:bCs/>
          <w:sz w:val="28"/>
          <w:szCs w:val="28"/>
          <w:shd w:val="clear" w:color="auto" w:fill="FFFFFF"/>
          <w:lang w:eastAsia="ru-RU"/>
        </w:rPr>
        <w:t>навчання</w:t>
      </w:r>
      <w:proofErr w:type="spellEnd"/>
      <w:r w:rsidRPr="005229A2">
        <w:rPr>
          <w:rFonts w:ascii="Times New Roman" w:eastAsia="Times New Roman" w:hAnsi="Times New Roman" w:cs="Times New Roman"/>
          <w:sz w:val="28"/>
          <w:szCs w:val="28"/>
          <w:shd w:val="clear" w:color="auto" w:fill="FFFFFF"/>
          <w:lang w:eastAsia="ru-RU"/>
        </w:rPr>
        <w:t xml:space="preserve"> </w:t>
      </w:r>
      <w:r w:rsidRPr="0085514B">
        <w:rPr>
          <w:rFonts w:ascii="Times New Roman" w:eastAsia="Times New Roman" w:hAnsi="Times New Roman" w:cs="Times New Roman"/>
          <w:b/>
          <w:bCs/>
          <w:sz w:val="28"/>
          <w:szCs w:val="28"/>
          <w:shd w:val="clear" w:color="auto" w:fill="FFFFFF"/>
          <w:lang w:eastAsia="ru-RU"/>
        </w:rPr>
        <w:t xml:space="preserve">у </w:t>
      </w:r>
      <w:proofErr w:type="spellStart"/>
      <w:r w:rsidRPr="0085514B">
        <w:rPr>
          <w:rFonts w:ascii="Times New Roman" w:eastAsia="Times New Roman" w:hAnsi="Times New Roman" w:cs="Times New Roman"/>
          <w:b/>
          <w:bCs/>
          <w:sz w:val="28"/>
          <w:szCs w:val="28"/>
          <w:shd w:val="clear" w:color="auto" w:fill="FFFFFF"/>
          <w:lang w:eastAsia="ru-RU"/>
        </w:rPr>
        <w:t>школі</w:t>
      </w:r>
      <w:proofErr w:type="spellEnd"/>
      <w:r w:rsidRPr="005229A2">
        <w:rPr>
          <w:rFonts w:ascii="Times New Roman" w:eastAsia="Times New Roman" w:hAnsi="Times New Roman" w:cs="Times New Roman"/>
          <w:sz w:val="28"/>
          <w:szCs w:val="28"/>
          <w:shd w:val="clear" w:color="auto" w:fill="FFFFFF"/>
          <w:lang w:eastAsia="ru-RU"/>
        </w:rPr>
        <w:t xml:space="preserve"> в </w:t>
      </w:r>
      <w:r w:rsidRPr="005229A2">
        <w:rPr>
          <w:rFonts w:ascii="Times New Roman" w:eastAsia="Times New Roman" w:hAnsi="Times New Roman" w:cs="Times New Roman"/>
          <w:sz w:val="28"/>
          <w:szCs w:val="28"/>
          <w:shd w:val="clear" w:color="auto" w:fill="FFFFFF"/>
          <w:lang w:val="uk-UA" w:eastAsia="ru-RU"/>
        </w:rPr>
        <w:t>квітні-травні</w:t>
      </w:r>
      <w:r w:rsidRPr="005229A2">
        <w:rPr>
          <w:rFonts w:ascii="Times New Roman" w:eastAsia="Times New Roman" w:hAnsi="Times New Roman" w:cs="Times New Roman"/>
          <w:sz w:val="28"/>
          <w:szCs w:val="28"/>
          <w:shd w:val="clear" w:color="auto" w:fill="FFFFFF"/>
          <w:lang w:eastAsia="ru-RU"/>
        </w:rPr>
        <w:t xml:space="preserve"> 202</w:t>
      </w:r>
      <w:r w:rsidR="006F6BEB">
        <w:rPr>
          <w:rFonts w:ascii="Times New Roman" w:eastAsia="Times New Roman" w:hAnsi="Times New Roman" w:cs="Times New Roman"/>
          <w:sz w:val="28"/>
          <w:szCs w:val="28"/>
          <w:shd w:val="clear" w:color="auto" w:fill="FFFFFF"/>
          <w:lang w:val="uk-UA" w:eastAsia="ru-RU"/>
        </w:rPr>
        <w:t>6</w:t>
      </w:r>
      <w:r w:rsidRPr="005229A2">
        <w:rPr>
          <w:rFonts w:ascii="Times New Roman" w:eastAsia="Times New Roman" w:hAnsi="Times New Roman" w:cs="Times New Roman"/>
          <w:sz w:val="28"/>
          <w:szCs w:val="28"/>
          <w:shd w:val="clear" w:color="auto" w:fill="FFFFFF"/>
          <w:lang w:eastAsia="ru-RU"/>
        </w:rPr>
        <w:t xml:space="preserve"> року. </w:t>
      </w:r>
    </w:p>
    <w:p w14:paraId="6DA949D6" w14:textId="39879496" w:rsidR="00C42841" w:rsidRDefault="005229A2" w:rsidP="00C42841">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proofErr w:type="spellStart"/>
      <w:r w:rsidRPr="005229A2">
        <w:rPr>
          <w:rFonts w:ascii="Times New Roman" w:eastAsia="Times New Roman" w:hAnsi="Times New Roman" w:cs="Times New Roman"/>
          <w:sz w:val="28"/>
          <w:szCs w:val="28"/>
          <w:shd w:val="clear" w:color="auto" w:fill="FFFFFF"/>
          <w:lang w:eastAsia="ru-RU"/>
        </w:rPr>
        <w:t>Діагностичне</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обстеження</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п</w:t>
      </w:r>
      <w:r w:rsidR="006F6BEB">
        <w:rPr>
          <w:rFonts w:ascii="Times New Roman" w:eastAsia="Times New Roman" w:hAnsi="Times New Roman" w:cs="Times New Roman"/>
          <w:sz w:val="28"/>
          <w:szCs w:val="28"/>
          <w:shd w:val="clear" w:color="auto" w:fill="FFFFFF"/>
          <w:lang w:eastAsia="ru-RU"/>
        </w:rPr>
        <w:t>роводилося</w:t>
      </w:r>
      <w:proofErr w:type="spellEnd"/>
      <w:r w:rsidR="006F6BEB">
        <w:rPr>
          <w:rFonts w:ascii="Times New Roman" w:eastAsia="Times New Roman" w:hAnsi="Times New Roman" w:cs="Times New Roman"/>
          <w:sz w:val="28"/>
          <w:szCs w:val="28"/>
          <w:shd w:val="clear" w:color="auto" w:fill="FFFFFF"/>
          <w:lang w:eastAsia="ru-RU"/>
        </w:rPr>
        <w:t xml:space="preserve">, </w:t>
      </w:r>
      <w:proofErr w:type="spellStart"/>
      <w:proofErr w:type="gramStart"/>
      <w:r w:rsidR="006F6BEB">
        <w:rPr>
          <w:rFonts w:ascii="Times New Roman" w:eastAsia="Times New Roman" w:hAnsi="Times New Roman" w:cs="Times New Roman"/>
          <w:sz w:val="28"/>
          <w:szCs w:val="28"/>
          <w:shd w:val="clear" w:color="auto" w:fill="FFFFFF"/>
          <w:lang w:eastAsia="ru-RU"/>
        </w:rPr>
        <w:t>серед</w:t>
      </w:r>
      <w:proofErr w:type="spellEnd"/>
      <w:r w:rsidR="006F6BEB">
        <w:rPr>
          <w:rFonts w:ascii="Times New Roman" w:eastAsia="Times New Roman" w:hAnsi="Times New Roman" w:cs="Times New Roman"/>
          <w:sz w:val="28"/>
          <w:szCs w:val="28"/>
          <w:shd w:val="clear" w:color="auto" w:fill="FFFFFF"/>
          <w:lang w:eastAsia="ru-RU"/>
        </w:rPr>
        <w:t xml:space="preserve">  </w:t>
      </w:r>
      <w:proofErr w:type="spellStart"/>
      <w:r w:rsidR="006F6BEB">
        <w:rPr>
          <w:rFonts w:ascii="Times New Roman" w:eastAsia="Times New Roman" w:hAnsi="Times New Roman" w:cs="Times New Roman"/>
          <w:sz w:val="28"/>
          <w:szCs w:val="28"/>
          <w:shd w:val="clear" w:color="auto" w:fill="FFFFFF"/>
          <w:lang w:eastAsia="ru-RU"/>
        </w:rPr>
        <w:t>дітей</w:t>
      </w:r>
      <w:proofErr w:type="spellEnd"/>
      <w:proofErr w:type="gramEnd"/>
      <w:r w:rsidR="006F6BEB">
        <w:rPr>
          <w:rFonts w:ascii="Times New Roman" w:eastAsia="Times New Roman" w:hAnsi="Times New Roman" w:cs="Times New Roman"/>
          <w:sz w:val="28"/>
          <w:szCs w:val="28"/>
          <w:shd w:val="clear" w:color="auto" w:fill="FFFFFF"/>
          <w:lang w:eastAsia="ru-RU"/>
        </w:rPr>
        <w:t xml:space="preserve"> </w:t>
      </w:r>
      <w:proofErr w:type="spellStart"/>
      <w:r w:rsidR="006F6BEB">
        <w:rPr>
          <w:rFonts w:ascii="Times New Roman" w:eastAsia="Times New Roman" w:hAnsi="Times New Roman" w:cs="Times New Roman"/>
          <w:sz w:val="28"/>
          <w:szCs w:val="28"/>
          <w:shd w:val="clear" w:color="auto" w:fill="FFFFFF"/>
          <w:lang w:eastAsia="ru-RU"/>
        </w:rPr>
        <w:t>старшої</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груп</w:t>
      </w:r>
      <w:proofErr w:type="spellEnd"/>
      <w:r w:rsidR="006F6BEB">
        <w:rPr>
          <w:rFonts w:ascii="Times New Roman" w:eastAsia="Times New Roman" w:hAnsi="Times New Roman" w:cs="Times New Roman"/>
          <w:sz w:val="28"/>
          <w:szCs w:val="28"/>
          <w:shd w:val="clear" w:color="auto" w:fill="FFFFFF"/>
          <w:lang w:val="uk-UA" w:eastAsia="ru-RU"/>
        </w:rPr>
        <w:t>и «Ромашка»</w:t>
      </w:r>
      <w:r w:rsidRPr="005229A2">
        <w:rPr>
          <w:rFonts w:ascii="Times New Roman" w:eastAsia="Times New Roman" w:hAnsi="Times New Roman" w:cs="Times New Roman"/>
          <w:sz w:val="28"/>
          <w:szCs w:val="28"/>
          <w:shd w:val="clear" w:color="auto" w:fill="FFFFFF"/>
          <w:lang w:eastAsia="ru-RU"/>
        </w:rPr>
        <w:t>.</w:t>
      </w:r>
      <w:r w:rsidRPr="005229A2">
        <w:rPr>
          <w:rFonts w:ascii="Times New Roman" w:eastAsia="Times New Roman" w:hAnsi="Times New Roman" w:cs="Times New Roman"/>
          <w:b/>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Всього</w:t>
      </w:r>
      <w:proofErr w:type="spellEnd"/>
      <w:r w:rsidR="006F6BEB">
        <w:rPr>
          <w:rFonts w:ascii="Times New Roman" w:eastAsia="Times New Roman" w:hAnsi="Times New Roman" w:cs="Times New Roman"/>
          <w:sz w:val="28"/>
          <w:szCs w:val="28"/>
          <w:shd w:val="clear" w:color="auto" w:fill="FFFFFF"/>
          <w:lang w:val="uk-UA" w:eastAsia="ru-RU"/>
        </w:rPr>
        <w:t xml:space="preserve"> за списком 24 </w:t>
      </w:r>
      <w:proofErr w:type="gramStart"/>
      <w:r w:rsidR="006F6BEB">
        <w:rPr>
          <w:rFonts w:ascii="Times New Roman" w:eastAsia="Times New Roman" w:hAnsi="Times New Roman" w:cs="Times New Roman"/>
          <w:sz w:val="28"/>
          <w:szCs w:val="28"/>
          <w:shd w:val="clear" w:color="auto" w:fill="FFFFFF"/>
          <w:lang w:val="uk-UA" w:eastAsia="ru-RU"/>
        </w:rPr>
        <w:t>дітей</w:t>
      </w:r>
      <w:r w:rsidRPr="005229A2">
        <w:rPr>
          <w:rFonts w:ascii="Times New Roman" w:eastAsia="Times New Roman" w:hAnsi="Times New Roman" w:cs="Times New Roman"/>
          <w:sz w:val="28"/>
          <w:szCs w:val="28"/>
          <w:shd w:val="clear" w:color="auto" w:fill="FFFFFF"/>
          <w:lang w:val="uk-UA" w:eastAsia="ru-RU"/>
        </w:rPr>
        <w:t xml:space="preserve">, </w:t>
      </w:r>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обстежено</w:t>
      </w:r>
      <w:proofErr w:type="spellEnd"/>
      <w:proofErr w:type="gramEnd"/>
      <w:r w:rsidRPr="005229A2">
        <w:rPr>
          <w:rFonts w:ascii="Times New Roman" w:eastAsia="Times New Roman" w:hAnsi="Times New Roman" w:cs="Times New Roman"/>
          <w:sz w:val="28"/>
          <w:szCs w:val="28"/>
          <w:shd w:val="clear" w:color="auto" w:fill="FFFFFF"/>
          <w:lang w:eastAsia="ru-RU"/>
        </w:rPr>
        <w:t xml:space="preserve"> - </w:t>
      </w:r>
      <w:r w:rsidR="006F6BEB">
        <w:rPr>
          <w:rFonts w:ascii="Times New Roman" w:eastAsia="Times New Roman" w:hAnsi="Times New Roman" w:cs="Times New Roman"/>
          <w:sz w:val="28"/>
          <w:szCs w:val="28"/>
          <w:shd w:val="clear" w:color="auto" w:fill="FFFFFF"/>
          <w:lang w:val="uk-UA" w:eastAsia="ru-RU"/>
        </w:rPr>
        <w:t>2</w:t>
      </w:r>
      <w:r w:rsidRPr="005229A2">
        <w:rPr>
          <w:rFonts w:ascii="Times New Roman" w:eastAsia="Times New Roman" w:hAnsi="Times New Roman" w:cs="Times New Roman"/>
          <w:sz w:val="28"/>
          <w:szCs w:val="28"/>
          <w:shd w:val="clear" w:color="auto" w:fill="FFFFFF"/>
          <w:lang w:val="uk-UA" w:eastAsia="ru-RU"/>
        </w:rPr>
        <w:t>4</w:t>
      </w:r>
      <w:r w:rsidRPr="005229A2">
        <w:rPr>
          <w:rFonts w:ascii="Times New Roman" w:eastAsia="Times New Roman" w:hAnsi="Times New Roman" w:cs="Times New Roman"/>
          <w:sz w:val="28"/>
          <w:szCs w:val="28"/>
          <w:shd w:val="clear" w:color="auto" w:fill="FFFFFF"/>
          <w:lang w:eastAsia="ru-RU"/>
        </w:rPr>
        <w:t xml:space="preserve"> д</w:t>
      </w:r>
      <w:proofErr w:type="spellStart"/>
      <w:r w:rsidRPr="005229A2">
        <w:rPr>
          <w:rFonts w:ascii="Times New Roman" w:eastAsia="Times New Roman" w:hAnsi="Times New Roman" w:cs="Times New Roman"/>
          <w:sz w:val="28"/>
          <w:szCs w:val="28"/>
          <w:shd w:val="clear" w:color="auto" w:fill="FFFFFF"/>
          <w:lang w:val="uk-UA" w:eastAsia="ru-RU"/>
        </w:rPr>
        <w:t>итини</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Вік</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005E3CAD">
        <w:rPr>
          <w:rFonts w:ascii="Times New Roman" w:eastAsia="Times New Roman" w:hAnsi="Times New Roman" w:cs="Times New Roman"/>
          <w:sz w:val="28"/>
          <w:szCs w:val="28"/>
          <w:shd w:val="clear" w:color="auto" w:fill="FFFFFF"/>
          <w:lang w:eastAsia="ru-RU"/>
        </w:rPr>
        <w:t>від</w:t>
      </w:r>
      <w:proofErr w:type="spellEnd"/>
      <w:r w:rsidR="005E3CAD">
        <w:rPr>
          <w:rFonts w:ascii="Times New Roman" w:eastAsia="Times New Roman" w:hAnsi="Times New Roman" w:cs="Times New Roman"/>
          <w:sz w:val="28"/>
          <w:szCs w:val="28"/>
          <w:shd w:val="clear" w:color="auto" w:fill="FFFFFF"/>
          <w:lang w:eastAsia="ru-RU"/>
        </w:rPr>
        <w:t xml:space="preserve"> 5,8-7,5. </w:t>
      </w:r>
      <w:proofErr w:type="spellStart"/>
      <w:r w:rsidR="005E3CAD">
        <w:rPr>
          <w:rFonts w:ascii="Times New Roman" w:eastAsia="Times New Roman" w:hAnsi="Times New Roman" w:cs="Times New Roman"/>
          <w:sz w:val="28"/>
          <w:szCs w:val="28"/>
          <w:shd w:val="clear" w:color="auto" w:fill="FFFFFF"/>
          <w:lang w:eastAsia="ru-RU"/>
        </w:rPr>
        <w:t>Середній</w:t>
      </w:r>
      <w:proofErr w:type="spellEnd"/>
      <w:r w:rsidR="005E3CAD">
        <w:rPr>
          <w:rFonts w:ascii="Times New Roman" w:eastAsia="Times New Roman" w:hAnsi="Times New Roman" w:cs="Times New Roman"/>
          <w:sz w:val="28"/>
          <w:szCs w:val="28"/>
          <w:shd w:val="clear" w:color="auto" w:fill="FFFFFF"/>
          <w:lang w:eastAsia="ru-RU"/>
        </w:rPr>
        <w:t> </w:t>
      </w:r>
      <w:proofErr w:type="spellStart"/>
      <w:r w:rsidR="005E3CAD">
        <w:rPr>
          <w:rFonts w:ascii="Times New Roman" w:eastAsia="Times New Roman" w:hAnsi="Times New Roman" w:cs="Times New Roman"/>
          <w:sz w:val="28"/>
          <w:szCs w:val="28"/>
          <w:shd w:val="clear" w:color="auto" w:fill="FFFFFF"/>
          <w:lang w:eastAsia="ru-RU"/>
        </w:rPr>
        <w:t>вік</w:t>
      </w:r>
      <w:proofErr w:type="spellEnd"/>
      <w:r w:rsidR="005E3CAD">
        <w:rPr>
          <w:rFonts w:ascii="Times New Roman" w:eastAsia="Times New Roman" w:hAnsi="Times New Roman" w:cs="Times New Roman"/>
          <w:sz w:val="28"/>
          <w:szCs w:val="28"/>
          <w:shd w:val="clear" w:color="auto" w:fill="FFFFFF"/>
          <w:lang w:eastAsia="ru-RU"/>
        </w:rPr>
        <w:t xml:space="preserve"> - 6,5</w:t>
      </w:r>
      <w:r w:rsidR="005E3CAD">
        <w:rPr>
          <w:rFonts w:ascii="Times New Roman" w:eastAsia="Times New Roman" w:hAnsi="Times New Roman" w:cs="Times New Roman"/>
          <w:sz w:val="28"/>
          <w:szCs w:val="28"/>
          <w:shd w:val="clear" w:color="auto" w:fill="FFFFFF"/>
          <w:lang w:val="uk-UA" w:eastAsia="ru-RU"/>
        </w:rPr>
        <w:t>,</w:t>
      </w:r>
      <w:r w:rsidRPr="005229A2">
        <w:rPr>
          <w:rFonts w:ascii="Times New Roman" w:eastAsia="Times New Roman" w:hAnsi="Times New Roman" w:cs="Times New Roman"/>
          <w:b/>
          <w:sz w:val="28"/>
          <w:szCs w:val="28"/>
          <w:shd w:val="clear" w:color="auto" w:fill="FFFFFF"/>
          <w:lang w:eastAsia="ru-RU"/>
        </w:rPr>
        <w:t xml:space="preserve"> </w:t>
      </w:r>
      <w:r w:rsidR="005E3CAD">
        <w:rPr>
          <w:rFonts w:ascii="Times New Roman" w:eastAsia="Times New Roman" w:hAnsi="Times New Roman" w:cs="Times New Roman"/>
          <w:sz w:val="28"/>
          <w:szCs w:val="28"/>
          <w:shd w:val="clear" w:color="auto" w:fill="FFFFFF"/>
          <w:lang w:val="uk-UA" w:eastAsia="ru-RU"/>
        </w:rPr>
        <w:t>4 дітей</w:t>
      </w:r>
      <w:r w:rsidRPr="005229A2">
        <w:rPr>
          <w:rFonts w:ascii="Times New Roman" w:eastAsia="Times New Roman" w:hAnsi="Times New Roman" w:cs="Times New Roman"/>
          <w:sz w:val="28"/>
          <w:szCs w:val="28"/>
          <w:shd w:val="clear" w:color="auto" w:fill="FFFFFF"/>
          <w:lang w:val="uk-UA" w:eastAsia="ru-RU"/>
        </w:rPr>
        <w:t xml:space="preserve"> з ООП, їх досягнення вивчалися за моніторингом для дітей з ООП. </w:t>
      </w:r>
    </w:p>
    <w:p w14:paraId="5FEE7F4B" w14:textId="247FE891" w:rsidR="005229A2" w:rsidRPr="005229A2" w:rsidRDefault="005229A2" w:rsidP="00C42841">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5229A2">
        <w:rPr>
          <w:rFonts w:ascii="Times New Roman" w:eastAsia="Times New Roman" w:hAnsi="Times New Roman" w:cs="Times New Roman"/>
          <w:sz w:val="28"/>
          <w:szCs w:val="28"/>
          <w:shd w:val="clear" w:color="auto" w:fill="FFFFFF"/>
          <w:lang w:val="uk-UA" w:eastAsia="ru-RU"/>
        </w:rPr>
        <w:t>Вивчалася п</w:t>
      </w:r>
      <w:proofErr w:type="spellStart"/>
      <w:r w:rsidRPr="005229A2">
        <w:rPr>
          <w:rFonts w:ascii="Times New Roman" w:eastAsia="Times New Roman" w:hAnsi="Times New Roman" w:cs="Times New Roman"/>
          <w:sz w:val="28"/>
          <w:szCs w:val="28"/>
          <w:shd w:val="clear" w:color="auto" w:fill="FFFFFF"/>
          <w:lang w:eastAsia="ru-RU"/>
        </w:rPr>
        <w:t>сихологічн</w:t>
      </w:r>
      <w:proofErr w:type="spellEnd"/>
      <w:r w:rsidRPr="005229A2">
        <w:rPr>
          <w:rFonts w:ascii="Times New Roman" w:eastAsia="Times New Roman" w:hAnsi="Times New Roman" w:cs="Times New Roman"/>
          <w:sz w:val="28"/>
          <w:szCs w:val="28"/>
          <w:shd w:val="clear" w:color="auto" w:fill="FFFFFF"/>
          <w:lang w:val="uk-UA" w:eastAsia="ru-RU"/>
        </w:rPr>
        <w:t>а</w:t>
      </w:r>
      <w:r w:rsidRPr="005229A2">
        <w:rPr>
          <w:rFonts w:ascii="Times New Roman" w:eastAsia="Times New Roman" w:hAnsi="Times New Roman" w:cs="Times New Roman"/>
          <w:sz w:val="28"/>
          <w:szCs w:val="28"/>
          <w:shd w:val="clear" w:color="auto" w:fill="FFFFFF"/>
          <w:lang w:eastAsia="ru-RU"/>
        </w:rPr>
        <w:t xml:space="preserve"> готов</w:t>
      </w:r>
      <w:r w:rsidRPr="005229A2">
        <w:rPr>
          <w:rFonts w:ascii="Times New Roman" w:eastAsia="Times New Roman" w:hAnsi="Times New Roman" w:cs="Times New Roman"/>
          <w:sz w:val="28"/>
          <w:szCs w:val="28"/>
          <w:shd w:val="clear" w:color="auto" w:fill="FFFFFF"/>
          <w:lang w:val="uk-UA" w:eastAsia="ru-RU"/>
        </w:rPr>
        <w:t>н</w:t>
      </w:r>
      <w:r w:rsidRPr="005229A2">
        <w:rPr>
          <w:rFonts w:ascii="Times New Roman" w:eastAsia="Times New Roman" w:hAnsi="Times New Roman" w:cs="Times New Roman"/>
          <w:sz w:val="28"/>
          <w:szCs w:val="28"/>
          <w:shd w:val="clear" w:color="auto" w:fill="FFFFFF"/>
          <w:lang w:eastAsia="ru-RU"/>
        </w:rPr>
        <w:t>і</w:t>
      </w:r>
      <w:proofErr w:type="spellStart"/>
      <w:r w:rsidRPr="005229A2">
        <w:rPr>
          <w:rFonts w:ascii="Times New Roman" w:eastAsia="Times New Roman" w:hAnsi="Times New Roman" w:cs="Times New Roman"/>
          <w:sz w:val="28"/>
          <w:szCs w:val="28"/>
          <w:shd w:val="clear" w:color="auto" w:fill="FFFFFF"/>
          <w:lang w:val="uk-UA" w:eastAsia="ru-RU"/>
        </w:rPr>
        <w:t>сть</w:t>
      </w:r>
      <w:proofErr w:type="spellEnd"/>
      <w:r w:rsidRPr="005229A2">
        <w:rPr>
          <w:rFonts w:ascii="Times New Roman" w:eastAsia="Times New Roman" w:hAnsi="Times New Roman" w:cs="Times New Roman"/>
          <w:sz w:val="28"/>
          <w:szCs w:val="28"/>
          <w:shd w:val="clear" w:color="auto" w:fill="FFFFFF"/>
          <w:lang w:eastAsia="ru-RU"/>
        </w:rPr>
        <w:t xml:space="preserve"> старших </w:t>
      </w:r>
      <w:proofErr w:type="spellStart"/>
      <w:r w:rsidRPr="005229A2">
        <w:rPr>
          <w:rFonts w:ascii="Times New Roman" w:eastAsia="Times New Roman" w:hAnsi="Times New Roman" w:cs="Times New Roman"/>
          <w:sz w:val="28"/>
          <w:szCs w:val="28"/>
          <w:shd w:val="clear" w:color="auto" w:fill="FFFFFF"/>
          <w:lang w:eastAsia="ru-RU"/>
        </w:rPr>
        <w:t>дошкільників</w:t>
      </w:r>
      <w:proofErr w:type="spellEnd"/>
      <w:r w:rsidRPr="005229A2">
        <w:rPr>
          <w:rFonts w:ascii="Times New Roman" w:eastAsia="Times New Roman" w:hAnsi="Times New Roman" w:cs="Times New Roman"/>
          <w:sz w:val="28"/>
          <w:szCs w:val="28"/>
          <w:shd w:val="clear" w:color="auto" w:fill="FFFFFF"/>
          <w:lang w:eastAsia="ru-RU"/>
        </w:rPr>
        <w:t xml:space="preserve">  до </w:t>
      </w:r>
      <w:proofErr w:type="spellStart"/>
      <w:r w:rsidRPr="005229A2">
        <w:rPr>
          <w:rFonts w:ascii="Times New Roman" w:eastAsia="Times New Roman" w:hAnsi="Times New Roman" w:cs="Times New Roman"/>
          <w:sz w:val="28"/>
          <w:szCs w:val="28"/>
          <w:shd w:val="clear" w:color="auto" w:fill="FFFFFF"/>
          <w:lang w:eastAsia="ru-RU"/>
        </w:rPr>
        <w:t>навчання</w:t>
      </w:r>
      <w:proofErr w:type="spellEnd"/>
      <w:r w:rsidRPr="005229A2">
        <w:rPr>
          <w:rFonts w:ascii="Times New Roman" w:eastAsia="Times New Roman" w:hAnsi="Times New Roman" w:cs="Times New Roman"/>
          <w:sz w:val="28"/>
          <w:szCs w:val="28"/>
          <w:shd w:val="clear" w:color="auto" w:fill="FFFFFF"/>
          <w:lang w:eastAsia="ru-RU"/>
        </w:rPr>
        <w:t xml:space="preserve"> у </w:t>
      </w:r>
      <w:proofErr w:type="spellStart"/>
      <w:r w:rsidRPr="005229A2">
        <w:rPr>
          <w:rFonts w:ascii="Times New Roman" w:eastAsia="Times New Roman" w:hAnsi="Times New Roman" w:cs="Times New Roman"/>
          <w:sz w:val="28"/>
          <w:szCs w:val="28"/>
          <w:shd w:val="clear" w:color="auto" w:fill="FFFFFF"/>
          <w:lang w:eastAsia="ru-RU"/>
        </w:rPr>
        <w:t>школі</w:t>
      </w:r>
      <w:proofErr w:type="spellEnd"/>
      <w:r w:rsidR="005E3CAD">
        <w:rPr>
          <w:rFonts w:ascii="Times New Roman" w:eastAsia="Times New Roman" w:hAnsi="Times New Roman" w:cs="Times New Roman"/>
          <w:sz w:val="28"/>
          <w:szCs w:val="28"/>
          <w:shd w:val="clear" w:color="auto" w:fill="FFFFFF"/>
          <w:lang w:val="uk-UA" w:eastAsia="ru-RU"/>
        </w:rPr>
        <w:t xml:space="preserve"> у 24</w:t>
      </w:r>
      <w:r w:rsidRPr="005229A2">
        <w:rPr>
          <w:rFonts w:ascii="Times New Roman" w:eastAsia="Times New Roman" w:hAnsi="Times New Roman" w:cs="Times New Roman"/>
          <w:sz w:val="28"/>
          <w:szCs w:val="28"/>
          <w:shd w:val="clear" w:color="auto" w:fill="FFFFFF"/>
          <w:lang w:val="uk-UA" w:eastAsia="ru-RU"/>
        </w:rPr>
        <w:t xml:space="preserve"> дітей.</w:t>
      </w:r>
    </w:p>
    <w:p w14:paraId="5B9654E8" w14:textId="7481EDA8" w:rsidR="005229A2" w:rsidRPr="005229A2" w:rsidRDefault="005229A2" w:rsidP="00C42841">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5229A2">
        <w:rPr>
          <w:rFonts w:ascii="Times New Roman" w:eastAsia="Times New Roman" w:hAnsi="Times New Roman" w:cs="Times New Roman"/>
          <w:sz w:val="28"/>
          <w:szCs w:val="28"/>
          <w:shd w:val="clear" w:color="auto" w:fill="FFFFFF"/>
          <w:lang w:val="uk-UA" w:eastAsia="ru-RU"/>
        </w:rPr>
        <w:t>Р</w:t>
      </w:r>
      <w:proofErr w:type="spellStart"/>
      <w:r w:rsidRPr="005229A2">
        <w:rPr>
          <w:rFonts w:ascii="Times New Roman" w:eastAsia="Times New Roman" w:hAnsi="Times New Roman" w:cs="Times New Roman"/>
          <w:sz w:val="28"/>
          <w:szCs w:val="28"/>
          <w:shd w:val="clear" w:color="auto" w:fill="FFFFFF"/>
          <w:lang w:eastAsia="ru-RU"/>
        </w:rPr>
        <w:t>езультатами</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діагностики</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психологічної</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готовності</w:t>
      </w:r>
      <w:proofErr w:type="spellEnd"/>
      <w:r w:rsidRPr="005229A2">
        <w:rPr>
          <w:rFonts w:ascii="Times New Roman" w:eastAsia="Times New Roman" w:hAnsi="Times New Roman" w:cs="Times New Roman"/>
          <w:sz w:val="28"/>
          <w:szCs w:val="28"/>
          <w:shd w:val="clear" w:color="auto" w:fill="FFFFFF"/>
          <w:lang w:eastAsia="ru-RU"/>
        </w:rPr>
        <w:t xml:space="preserve"> старших </w:t>
      </w:r>
      <w:proofErr w:type="spellStart"/>
      <w:r w:rsidRPr="005229A2">
        <w:rPr>
          <w:rFonts w:ascii="Times New Roman" w:eastAsia="Times New Roman" w:hAnsi="Times New Roman" w:cs="Times New Roman"/>
          <w:sz w:val="28"/>
          <w:szCs w:val="28"/>
          <w:shd w:val="clear" w:color="auto" w:fill="FFFFFF"/>
          <w:lang w:eastAsia="ru-RU"/>
        </w:rPr>
        <w:t>дошкільників</w:t>
      </w:r>
      <w:proofErr w:type="spellEnd"/>
      <w:r w:rsidRPr="005229A2">
        <w:rPr>
          <w:rFonts w:ascii="Times New Roman" w:eastAsia="Times New Roman" w:hAnsi="Times New Roman" w:cs="Times New Roman"/>
          <w:sz w:val="28"/>
          <w:szCs w:val="28"/>
          <w:shd w:val="clear" w:color="auto" w:fill="FFFFFF"/>
          <w:lang w:eastAsia="ru-RU"/>
        </w:rPr>
        <w:t xml:space="preserve">  до </w:t>
      </w:r>
      <w:proofErr w:type="spellStart"/>
      <w:r w:rsidRPr="005229A2">
        <w:rPr>
          <w:rFonts w:ascii="Times New Roman" w:eastAsia="Times New Roman" w:hAnsi="Times New Roman" w:cs="Times New Roman"/>
          <w:sz w:val="28"/>
          <w:szCs w:val="28"/>
          <w:shd w:val="clear" w:color="auto" w:fill="FFFFFF"/>
          <w:lang w:eastAsia="ru-RU"/>
        </w:rPr>
        <w:t>навчання</w:t>
      </w:r>
      <w:proofErr w:type="spellEnd"/>
      <w:r w:rsidRPr="005229A2">
        <w:rPr>
          <w:rFonts w:ascii="Times New Roman" w:eastAsia="Times New Roman" w:hAnsi="Times New Roman" w:cs="Times New Roman"/>
          <w:sz w:val="28"/>
          <w:szCs w:val="28"/>
          <w:shd w:val="clear" w:color="auto" w:fill="FFFFFF"/>
          <w:lang w:eastAsia="ru-RU"/>
        </w:rPr>
        <w:t xml:space="preserve"> у </w:t>
      </w:r>
      <w:proofErr w:type="spellStart"/>
      <w:r w:rsidRPr="005229A2">
        <w:rPr>
          <w:rFonts w:ascii="Times New Roman" w:eastAsia="Times New Roman" w:hAnsi="Times New Roman" w:cs="Times New Roman"/>
          <w:sz w:val="28"/>
          <w:szCs w:val="28"/>
          <w:shd w:val="clear" w:color="auto" w:fill="FFFFFF"/>
          <w:lang w:eastAsia="ru-RU"/>
        </w:rPr>
        <w:t>школі</w:t>
      </w:r>
      <w:proofErr w:type="spellEnd"/>
      <w:r w:rsidR="005E3CAD">
        <w:rPr>
          <w:rFonts w:ascii="Times New Roman" w:eastAsia="Times New Roman" w:hAnsi="Times New Roman" w:cs="Times New Roman"/>
          <w:sz w:val="28"/>
          <w:szCs w:val="28"/>
          <w:shd w:val="clear" w:color="auto" w:fill="FFFFFF"/>
          <w:lang w:val="uk-UA" w:eastAsia="ru-RU"/>
        </w:rPr>
        <w:t xml:space="preserve"> такі.</w:t>
      </w:r>
    </w:p>
    <w:p w14:paraId="6E37CC91" w14:textId="3994CE6B" w:rsidR="005229A2" w:rsidRPr="00CD7521" w:rsidRDefault="005229A2" w:rsidP="00CD7521">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5229A2">
        <w:rPr>
          <w:rFonts w:ascii="Times New Roman" w:eastAsia="Times New Roman" w:hAnsi="Times New Roman" w:cs="Times New Roman"/>
          <w:sz w:val="28"/>
          <w:szCs w:val="28"/>
          <w:shd w:val="clear" w:color="auto" w:fill="FFFFFF"/>
          <w:lang w:val="uk-UA" w:eastAsia="ru-RU"/>
        </w:rPr>
        <w:t>Діти з низьким рівнем</w:t>
      </w:r>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психологічної</w:t>
      </w:r>
      <w:proofErr w:type="spellEnd"/>
      <w:r w:rsidRPr="005229A2">
        <w:rPr>
          <w:rFonts w:ascii="Times New Roman" w:eastAsia="Times New Roman" w:hAnsi="Times New Roman" w:cs="Times New Roman"/>
          <w:sz w:val="28"/>
          <w:szCs w:val="28"/>
          <w:shd w:val="clear" w:color="auto" w:fill="FFFFFF"/>
          <w:lang w:eastAsia="ru-RU"/>
        </w:rPr>
        <w:t xml:space="preserve"> </w:t>
      </w:r>
      <w:proofErr w:type="spellStart"/>
      <w:r w:rsidRPr="005229A2">
        <w:rPr>
          <w:rFonts w:ascii="Times New Roman" w:eastAsia="Times New Roman" w:hAnsi="Times New Roman" w:cs="Times New Roman"/>
          <w:sz w:val="28"/>
          <w:szCs w:val="28"/>
          <w:shd w:val="clear" w:color="auto" w:fill="FFFFFF"/>
          <w:lang w:eastAsia="ru-RU"/>
        </w:rPr>
        <w:t>готовності</w:t>
      </w:r>
      <w:proofErr w:type="spellEnd"/>
      <w:r w:rsidRPr="005229A2">
        <w:rPr>
          <w:rFonts w:ascii="Times New Roman" w:eastAsia="Times New Roman" w:hAnsi="Times New Roman" w:cs="Times New Roman"/>
          <w:sz w:val="28"/>
          <w:szCs w:val="28"/>
          <w:shd w:val="clear" w:color="auto" w:fill="FFFFFF"/>
          <w:lang w:val="uk-UA" w:eastAsia="ru-RU"/>
        </w:rPr>
        <w:t xml:space="preserve"> потребують подальших корекційно-</w:t>
      </w:r>
      <w:proofErr w:type="spellStart"/>
      <w:r w:rsidRPr="005229A2">
        <w:rPr>
          <w:rFonts w:ascii="Times New Roman" w:eastAsia="Times New Roman" w:hAnsi="Times New Roman" w:cs="Times New Roman"/>
          <w:sz w:val="28"/>
          <w:szCs w:val="28"/>
          <w:shd w:val="clear" w:color="auto" w:fill="FFFFFF"/>
          <w:lang w:val="uk-UA" w:eastAsia="ru-RU"/>
        </w:rPr>
        <w:t>розвиткових</w:t>
      </w:r>
      <w:proofErr w:type="spellEnd"/>
      <w:r w:rsidRPr="005229A2">
        <w:rPr>
          <w:rFonts w:ascii="Times New Roman" w:eastAsia="Times New Roman" w:hAnsi="Times New Roman" w:cs="Times New Roman"/>
          <w:sz w:val="28"/>
          <w:szCs w:val="28"/>
          <w:shd w:val="clear" w:color="auto" w:fill="FFFFFF"/>
          <w:lang w:val="uk-UA" w:eastAsia="ru-RU"/>
        </w:rPr>
        <w:t xml:space="preserve"> занять, психологічного супроводу. Проведенні консультації для педагогів та батьків вихованців з питань підготовки старших </w:t>
      </w:r>
      <w:r w:rsidRPr="005229A2">
        <w:rPr>
          <w:rFonts w:ascii="Times New Roman" w:eastAsia="Times New Roman" w:hAnsi="Times New Roman" w:cs="Times New Roman"/>
          <w:sz w:val="28"/>
          <w:szCs w:val="28"/>
          <w:shd w:val="clear" w:color="auto" w:fill="FFFFFF"/>
          <w:lang w:val="uk-UA" w:eastAsia="ru-RU"/>
        </w:rPr>
        <w:lastRenderedPageBreak/>
        <w:t>дошкільників до навчання у школі, формування їх мотиваційної готовності, саморегуляції.</w:t>
      </w:r>
    </w:p>
    <w:bookmarkEnd w:id="4"/>
    <w:p w14:paraId="29B8D830" w14:textId="7B20ECCB" w:rsidR="00F26709" w:rsidRPr="00CD7521" w:rsidRDefault="00683481" w:rsidP="00CD7521">
      <w:pPr>
        <w:spacing w:after="0" w:line="240" w:lineRule="auto"/>
        <w:ind w:firstLine="567"/>
        <w:jc w:val="right"/>
        <w:rPr>
          <w:rFonts w:ascii="Times New Roman" w:hAnsi="Times New Roman"/>
          <w:sz w:val="28"/>
          <w:szCs w:val="28"/>
          <w:lang w:val="uk-UA"/>
        </w:rPr>
      </w:pPr>
      <w:r w:rsidRPr="00942641">
        <w:rPr>
          <w:rFonts w:ascii="Times New Roman" w:hAnsi="Times New Roman"/>
          <w:i/>
          <w:sz w:val="28"/>
          <w:szCs w:val="28"/>
          <w:lang w:val="uk-UA"/>
        </w:rPr>
        <w:t>Звіт практичного психолога додається</w:t>
      </w:r>
    </w:p>
    <w:p w14:paraId="5D9F8AFA" w14:textId="131264BD" w:rsidR="001D6FB8" w:rsidRPr="00154372" w:rsidRDefault="00154372" w:rsidP="00154372">
      <w:pPr>
        <w:shd w:val="clear" w:color="auto" w:fill="FFFFFF"/>
        <w:spacing w:after="0" w:line="240" w:lineRule="auto"/>
        <w:jc w:val="right"/>
        <w:rPr>
          <w:rFonts w:ascii="Times New Roman" w:eastAsia="Times New Roman" w:hAnsi="Times New Roman"/>
          <w:i/>
          <w:iCs/>
          <w:color w:val="000000" w:themeColor="text1"/>
          <w:sz w:val="28"/>
          <w:szCs w:val="28"/>
          <w:lang w:val="uk-UA" w:eastAsia="uk-UA"/>
        </w:rPr>
      </w:pPr>
      <w:r>
        <w:rPr>
          <w:rFonts w:ascii="Times New Roman" w:eastAsia="Times New Roman" w:hAnsi="Times New Roman"/>
          <w:i/>
          <w:iCs/>
          <w:color w:val="000000" w:themeColor="text1"/>
          <w:sz w:val="28"/>
          <w:szCs w:val="28"/>
          <w:lang w:val="uk-UA" w:eastAsia="uk-UA"/>
        </w:rPr>
        <w:t xml:space="preserve"> </w:t>
      </w:r>
    </w:p>
    <w:p w14:paraId="781913BB" w14:textId="41894D25" w:rsidR="00CD0460" w:rsidRPr="00C42841" w:rsidRDefault="00C42841" w:rsidP="00C42841">
      <w:pPr>
        <w:pStyle w:val="a3"/>
        <w:shd w:val="clear" w:color="auto" w:fill="FFFFFF"/>
        <w:spacing w:after="0" w:line="240" w:lineRule="auto"/>
        <w:ind w:left="0" w:firstLine="502"/>
        <w:jc w:val="both"/>
        <w:rPr>
          <w:rFonts w:ascii="Times New Roman" w:eastAsia="Times New Roman" w:hAnsi="Times New Roman"/>
          <w:sz w:val="28"/>
          <w:szCs w:val="28"/>
          <w:lang w:val="uk-UA" w:eastAsia="uk-UA"/>
        </w:rPr>
      </w:pPr>
      <w:r w:rsidRPr="00C42841">
        <w:rPr>
          <w:rFonts w:ascii="Times New Roman" w:hAnsi="Times New Roman"/>
          <w:sz w:val="28"/>
          <w:szCs w:val="28"/>
          <w:lang w:val="uk-UA"/>
        </w:rPr>
        <w:t xml:space="preserve">Робочою групою проаналізовано </w:t>
      </w:r>
      <w:r w:rsidRPr="0085514B">
        <w:rPr>
          <w:rFonts w:ascii="Times New Roman" w:hAnsi="Times New Roman"/>
          <w:b/>
          <w:bCs/>
          <w:sz w:val="28"/>
          <w:szCs w:val="28"/>
          <w:lang w:val="uk-UA"/>
        </w:rPr>
        <w:t>р</w:t>
      </w:r>
      <w:r w:rsidR="00BA0704" w:rsidRPr="0085514B">
        <w:rPr>
          <w:rFonts w:ascii="Times New Roman" w:hAnsi="Times New Roman"/>
          <w:b/>
          <w:bCs/>
          <w:sz w:val="28"/>
          <w:szCs w:val="28"/>
          <w:lang w:val="uk-UA"/>
        </w:rPr>
        <w:t>езультативність методичної роботи</w:t>
      </w:r>
      <w:r w:rsidR="005E3CAD">
        <w:rPr>
          <w:rFonts w:ascii="Times New Roman" w:hAnsi="Times New Roman"/>
          <w:sz w:val="28"/>
          <w:szCs w:val="28"/>
          <w:lang w:val="uk-UA"/>
        </w:rPr>
        <w:t xml:space="preserve"> у закладі за 2025/2026</w:t>
      </w:r>
      <w:r w:rsidR="00BA0704" w:rsidRPr="00C42841">
        <w:rPr>
          <w:rFonts w:ascii="Times New Roman" w:hAnsi="Times New Roman"/>
          <w:sz w:val="28"/>
          <w:szCs w:val="28"/>
          <w:lang w:val="uk-UA"/>
        </w:rPr>
        <w:t xml:space="preserve"> навчальний рік</w:t>
      </w:r>
      <w:r>
        <w:rPr>
          <w:rFonts w:ascii="Times New Roman" w:hAnsi="Times New Roman"/>
          <w:sz w:val="28"/>
          <w:szCs w:val="28"/>
          <w:lang w:val="uk-UA"/>
        </w:rPr>
        <w:t xml:space="preserve">. </w:t>
      </w:r>
      <w:r w:rsidR="00CD0460">
        <w:rPr>
          <w:rFonts w:ascii="Times New Roman" w:hAnsi="Times New Roman"/>
          <w:sz w:val="28"/>
          <w:szCs w:val="28"/>
          <w:lang w:val="uk-UA"/>
        </w:rPr>
        <w:t>Перевіркою встановлено, що</w:t>
      </w:r>
      <w:r w:rsidR="00CD0460" w:rsidRPr="00EF10A4">
        <w:rPr>
          <w:rFonts w:ascii="Times New Roman" w:hAnsi="Times New Roman"/>
          <w:sz w:val="28"/>
          <w:szCs w:val="28"/>
          <w:lang w:val="uk-UA"/>
        </w:rPr>
        <w:t xml:space="preserve"> заклад</w:t>
      </w:r>
      <w:r w:rsidR="00CD0460">
        <w:rPr>
          <w:rFonts w:ascii="Times New Roman" w:hAnsi="Times New Roman"/>
          <w:sz w:val="28"/>
          <w:szCs w:val="28"/>
          <w:lang w:val="uk-UA"/>
        </w:rPr>
        <w:t xml:space="preserve"> дошкільної освіти на достатньому рівні забезпечений </w:t>
      </w:r>
      <w:r w:rsidR="00CD0460" w:rsidRPr="00EF10A4">
        <w:rPr>
          <w:rFonts w:ascii="Times New Roman" w:hAnsi="Times New Roman"/>
          <w:sz w:val="28"/>
          <w:szCs w:val="28"/>
          <w:lang w:val="uk-UA"/>
        </w:rPr>
        <w:t xml:space="preserve">необхідними в освітній роботі </w:t>
      </w:r>
      <w:r w:rsidR="00CD0460">
        <w:rPr>
          <w:rFonts w:ascii="Times New Roman" w:hAnsi="Times New Roman"/>
          <w:sz w:val="28"/>
          <w:szCs w:val="28"/>
          <w:lang w:val="uk-UA"/>
        </w:rPr>
        <w:t xml:space="preserve">нормативними документами, </w:t>
      </w:r>
      <w:r w:rsidR="00CD0460" w:rsidRPr="00EF10A4">
        <w:rPr>
          <w:rFonts w:ascii="Times New Roman" w:hAnsi="Times New Roman"/>
          <w:sz w:val="28"/>
          <w:szCs w:val="28"/>
          <w:lang w:val="uk-UA"/>
        </w:rPr>
        <w:t>навчально-методичними посібн</w:t>
      </w:r>
      <w:r w:rsidR="00CD0460">
        <w:rPr>
          <w:rFonts w:ascii="Times New Roman" w:hAnsi="Times New Roman"/>
          <w:sz w:val="28"/>
          <w:szCs w:val="28"/>
          <w:lang w:val="uk-UA"/>
        </w:rPr>
        <w:t>иками</w:t>
      </w:r>
      <w:r w:rsidR="00CD0460" w:rsidRPr="00EF10A4">
        <w:rPr>
          <w:rFonts w:ascii="Times New Roman" w:hAnsi="Times New Roman"/>
          <w:sz w:val="28"/>
          <w:szCs w:val="28"/>
          <w:lang w:val="uk-UA"/>
        </w:rPr>
        <w:t>, програмами, демонстраційним навчально-ігровим матеріалом, дитячою літературою, необхідною для занять з дітьми</w:t>
      </w:r>
      <w:r w:rsidR="00CD0460">
        <w:rPr>
          <w:rFonts w:ascii="Times New Roman" w:hAnsi="Times New Roman"/>
          <w:sz w:val="28"/>
          <w:szCs w:val="28"/>
          <w:lang w:val="uk-UA"/>
        </w:rPr>
        <w:t xml:space="preserve"> та проведення процедури моніторингу у ЗДО. Заклад забезпечений інтернетом та необхідним у достатній кількості комп’ютерним обладнанням. </w:t>
      </w:r>
    </w:p>
    <w:p w14:paraId="7516EE2F" w14:textId="16B136EC" w:rsidR="00CD0460" w:rsidRDefault="005E3CAD" w:rsidP="00CD0460">
      <w:pPr>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2025/2026</w:t>
      </w:r>
      <w:r w:rsidR="00CD0460" w:rsidRPr="00EF10A4">
        <w:rPr>
          <w:rFonts w:ascii="Times New Roman" w:eastAsia="Calibri" w:hAnsi="Times New Roman" w:cs="Times New Roman"/>
          <w:sz w:val="28"/>
          <w:szCs w:val="28"/>
          <w:lang w:val="uk-UA"/>
        </w:rPr>
        <w:t xml:space="preserve"> навчальному році педагогічний колектив закладу </w:t>
      </w:r>
      <w:r w:rsidR="00CD0460">
        <w:rPr>
          <w:rFonts w:ascii="Times New Roman" w:eastAsia="Calibri" w:hAnsi="Times New Roman" w:cs="Times New Roman"/>
          <w:sz w:val="28"/>
          <w:szCs w:val="28"/>
          <w:lang w:val="uk-UA"/>
        </w:rPr>
        <w:t>продовжував працювати</w:t>
      </w:r>
      <w:r w:rsidR="00CD0460" w:rsidRPr="00EF10A4">
        <w:rPr>
          <w:rFonts w:ascii="Times New Roman" w:eastAsia="Calibri" w:hAnsi="Times New Roman" w:cs="Times New Roman"/>
          <w:sz w:val="28"/>
          <w:szCs w:val="28"/>
          <w:lang w:val="uk-UA"/>
        </w:rPr>
        <w:t xml:space="preserve"> за </w:t>
      </w:r>
      <w:r w:rsidR="00CD0460">
        <w:rPr>
          <w:rFonts w:ascii="Times New Roman" w:eastAsia="Calibri" w:hAnsi="Times New Roman" w:cs="Times New Roman"/>
          <w:sz w:val="28"/>
          <w:szCs w:val="28"/>
          <w:lang w:val="uk-UA"/>
        </w:rPr>
        <w:t>освітньою</w:t>
      </w:r>
      <w:r w:rsidR="00CD0460" w:rsidRPr="00EF10A4">
        <w:rPr>
          <w:rFonts w:ascii="Times New Roman" w:eastAsia="Calibri" w:hAnsi="Times New Roman" w:cs="Times New Roman"/>
          <w:sz w:val="28"/>
          <w:szCs w:val="28"/>
          <w:lang w:val="uk-UA"/>
        </w:rPr>
        <w:t xml:space="preserve"> програмою «Я у Світі». Вибір програми погоджений з батьками, які є також учасниками освітнього процесу.</w:t>
      </w:r>
    </w:p>
    <w:p w14:paraId="0BBC67A8" w14:textId="4EFC2D72" w:rsidR="00CD0460" w:rsidRPr="00234BE1" w:rsidRDefault="00CD0460" w:rsidP="00CD0460">
      <w:pPr>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Робочою групою були визначені</w:t>
      </w:r>
      <w:r w:rsidRPr="00234BE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і сформовані компоненти</w:t>
      </w:r>
      <w:r w:rsidRPr="00234BE1">
        <w:rPr>
          <w:rFonts w:ascii="Times New Roman" w:eastAsia="Calibri" w:hAnsi="Times New Roman" w:cs="Times New Roman"/>
          <w:sz w:val="28"/>
          <w:szCs w:val="28"/>
          <w:lang w:val="uk-UA"/>
        </w:rPr>
        <w:t xml:space="preserve"> внутрішньої системи</w:t>
      </w:r>
      <w:r>
        <w:rPr>
          <w:rFonts w:ascii="Times New Roman" w:eastAsia="Calibri" w:hAnsi="Times New Roman" w:cs="Times New Roman"/>
          <w:sz w:val="28"/>
          <w:szCs w:val="28"/>
          <w:lang w:val="uk-UA"/>
        </w:rPr>
        <w:t xml:space="preserve"> забезпечення якості освіти у ЗДО</w:t>
      </w:r>
      <w:r w:rsidR="005E3CAD">
        <w:rPr>
          <w:rFonts w:ascii="Times New Roman" w:eastAsia="Calibri" w:hAnsi="Times New Roman" w:cs="Times New Roman"/>
          <w:sz w:val="28"/>
          <w:szCs w:val="28"/>
          <w:lang w:val="uk-UA"/>
        </w:rPr>
        <w:t xml:space="preserve"> «Сонечко»</w:t>
      </w:r>
      <w:r>
        <w:rPr>
          <w:rFonts w:ascii="Times New Roman" w:eastAsia="Calibri" w:hAnsi="Times New Roman" w:cs="Times New Roman"/>
          <w:sz w:val="28"/>
          <w:szCs w:val="28"/>
          <w:lang w:val="uk-UA"/>
        </w:rPr>
        <w:t>:</w:t>
      </w:r>
    </w:p>
    <w:p w14:paraId="55E13EC5" w14:textId="17B08CF5" w:rsidR="00CD0460" w:rsidRDefault="00CD0460" w:rsidP="00CD0460">
      <w:pPr>
        <w:pStyle w:val="a3"/>
        <w:numPr>
          <w:ilvl w:val="0"/>
          <w:numId w:val="5"/>
        </w:numPr>
        <w:tabs>
          <w:tab w:val="left" w:pos="851"/>
        </w:tabs>
        <w:spacing w:after="0" w:line="240" w:lineRule="auto"/>
        <w:ind w:left="851" w:right="-1" w:hanging="284"/>
        <w:jc w:val="both"/>
        <w:rPr>
          <w:rFonts w:ascii="Times New Roman" w:hAnsi="Times New Roman"/>
          <w:sz w:val="28"/>
          <w:szCs w:val="28"/>
          <w:lang w:val="uk-UA"/>
        </w:rPr>
      </w:pPr>
      <w:r>
        <w:rPr>
          <w:rFonts w:ascii="Times New Roman" w:hAnsi="Times New Roman"/>
          <w:sz w:val="28"/>
          <w:szCs w:val="28"/>
          <w:lang w:val="uk-UA"/>
        </w:rPr>
        <w:t>Положення про внутрішню систему забезпечення якості освіти у ЗДО</w:t>
      </w:r>
      <w:r w:rsidR="005E3CAD">
        <w:rPr>
          <w:rFonts w:ascii="Times New Roman" w:hAnsi="Times New Roman"/>
          <w:sz w:val="28"/>
          <w:szCs w:val="28"/>
          <w:lang w:val="uk-UA"/>
        </w:rPr>
        <w:t xml:space="preserve"> «Сонечко»</w:t>
      </w:r>
      <w:r>
        <w:rPr>
          <w:rFonts w:ascii="Times New Roman" w:hAnsi="Times New Roman"/>
          <w:sz w:val="28"/>
          <w:szCs w:val="28"/>
          <w:lang w:val="uk-UA"/>
        </w:rPr>
        <w:t>;</w:t>
      </w:r>
    </w:p>
    <w:p w14:paraId="3D31E1E2" w14:textId="77777777" w:rsidR="00CD0460" w:rsidRDefault="00CD0460" w:rsidP="00CD0460">
      <w:pPr>
        <w:pStyle w:val="a3"/>
        <w:numPr>
          <w:ilvl w:val="0"/>
          <w:numId w:val="5"/>
        </w:numPr>
        <w:tabs>
          <w:tab w:val="left" w:pos="851"/>
        </w:tabs>
        <w:spacing w:after="0" w:line="240" w:lineRule="auto"/>
        <w:ind w:left="851" w:right="-1" w:hanging="284"/>
        <w:jc w:val="both"/>
        <w:rPr>
          <w:rFonts w:ascii="Times New Roman" w:hAnsi="Times New Roman"/>
          <w:sz w:val="28"/>
          <w:szCs w:val="28"/>
          <w:lang w:val="uk-UA"/>
        </w:rPr>
      </w:pPr>
      <w:r>
        <w:rPr>
          <w:rFonts w:ascii="Times New Roman" w:hAnsi="Times New Roman"/>
          <w:sz w:val="28"/>
          <w:szCs w:val="28"/>
          <w:lang w:val="uk-UA"/>
        </w:rPr>
        <w:t>С</w:t>
      </w:r>
      <w:r w:rsidRPr="00234BE1">
        <w:rPr>
          <w:rFonts w:ascii="Times New Roman" w:hAnsi="Times New Roman"/>
          <w:sz w:val="28"/>
          <w:szCs w:val="28"/>
          <w:lang w:val="uk-UA"/>
        </w:rPr>
        <w:t>тратегія (політика) та процедури забезпечення якості освіти</w:t>
      </w:r>
      <w:r>
        <w:rPr>
          <w:rFonts w:ascii="Times New Roman" w:hAnsi="Times New Roman"/>
          <w:sz w:val="28"/>
          <w:szCs w:val="28"/>
          <w:lang w:val="uk-UA"/>
        </w:rPr>
        <w:t xml:space="preserve"> (Програма стратегічного розвитку  закладу на 2022-2027 роки)</w:t>
      </w:r>
      <w:r w:rsidRPr="00234BE1">
        <w:rPr>
          <w:rFonts w:ascii="Times New Roman" w:hAnsi="Times New Roman"/>
          <w:sz w:val="28"/>
          <w:szCs w:val="28"/>
          <w:lang w:val="uk-UA"/>
        </w:rPr>
        <w:t>;</w:t>
      </w:r>
    </w:p>
    <w:p w14:paraId="3DB37E88" w14:textId="77777777" w:rsidR="00CD0460" w:rsidRDefault="00CD0460" w:rsidP="00CD0460">
      <w:pPr>
        <w:pStyle w:val="a3"/>
        <w:numPr>
          <w:ilvl w:val="0"/>
          <w:numId w:val="5"/>
        </w:numPr>
        <w:tabs>
          <w:tab w:val="left" w:pos="851"/>
        </w:tabs>
        <w:spacing w:after="0" w:line="240" w:lineRule="auto"/>
        <w:ind w:left="851" w:right="-1" w:hanging="284"/>
        <w:jc w:val="both"/>
        <w:rPr>
          <w:rFonts w:ascii="Times New Roman" w:hAnsi="Times New Roman"/>
          <w:sz w:val="28"/>
          <w:szCs w:val="28"/>
          <w:lang w:val="uk-UA"/>
        </w:rPr>
      </w:pPr>
      <w:r w:rsidRPr="00234BE1">
        <w:rPr>
          <w:rFonts w:ascii="Times New Roman" w:hAnsi="Times New Roman"/>
          <w:sz w:val="28"/>
          <w:szCs w:val="28"/>
          <w:lang w:val="uk-UA"/>
        </w:rPr>
        <w:t>система та механізми забезпечення академічної доброчесності;</w:t>
      </w:r>
    </w:p>
    <w:p w14:paraId="2A0A02AC" w14:textId="77777777" w:rsidR="00CD0460" w:rsidRPr="00234BE1" w:rsidRDefault="00CD0460" w:rsidP="00CD0460">
      <w:pPr>
        <w:pStyle w:val="a3"/>
        <w:numPr>
          <w:ilvl w:val="0"/>
          <w:numId w:val="5"/>
        </w:numPr>
        <w:tabs>
          <w:tab w:val="left" w:pos="851"/>
        </w:tabs>
        <w:spacing w:after="0" w:line="240" w:lineRule="auto"/>
        <w:ind w:left="851" w:right="-1" w:hanging="284"/>
        <w:jc w:val="both"/>
        <w:rPr>
          <w:rFonts w:ascii="Times New Roman" w:hAnsi="Times New Roman"/>
          <w:sz w:val="28"/>
          <w:szCs w:val="28"/>
          <w:lang w:val="uk-UA"/>
        </w:rPr>
      </w:pPr>
      <w:r w:rsidRPr="00234BE1">
        <w:rPr>
          <w:rFonts w:ascii="Times New Roman" w:hAnsi="Times New Roman"/>
          <w:sz w:val="28"/>
          <w:szCs w:val="28"/>
          <w:lang w:val="uk-UA"/>
        </w:rPr>
        <w:t xml:space="preserve">оприлюднені критерії, правила і процедури оцінювання </w:t>
      </w:r>
      <w:r>
        <w:rPr>
          <w:rFonts w:ascii="Times New Roman" w:hAnsi="Times New Roman"/>
          <w:sz w:val="28"/>
          <w:szCs w:val="28"/>
          <w:lang w:val="uk-UA"/>
        </w:rPr>
        <w:t xml:space="preserve">здобувачів дошкільної освіти та </w:t>
      </w:r>
      <w:r w:rsidRPr="00234BE1">
        <w:rPr>
          <w:rFonts w:ascii="Times New Roman" w:hAnsi="Times New Roman"/>
          <w:sz w:val="28"/>
          <w:szCs w:val="28"/>
          <w:lang w:val="uk-UA"/>
        </w:rPr>
        <w:t>педагогічної діяльності педагогічних працівників;</w:t>
      </w:r>
    </w:p>
    <w:p w14:paraId="5D153D1A" w14:textId="77777777" w:rsidR="00CD0460" w:rsidRPr="00234BE1" w:rsidRDefault="00CD0460" w:rsidP="00CD0460">
      <w:pPr>
        <w:pStyle w:val="a3"/>
        <w:numPr>
          <w:ilvl w:val="0"/>
          <w:numId w:val="5"/>
        </w:numPr>
        <w:tabs>
          <w:tab w:val="left" w:pos="851"/>
        </w:tabs>
        <w:spacing w:after="0" w:line="240" w:lineRule="auto"/>
        <w:ind w:left="851" w:right="-1" w:hanging="284"/>
        <w:jc w:val="both"/>
        <w:rPr>
          <w:rFonts w:ascii="Times New Roman" w:hAnsi="Times New Roman"/>
          <w:sz w:val="28"/>
          <w:szCs w:val="28"/>
          <w:lang w:val="uk-UA"/>
        </w:rPr>
      </w:pPr>
      <w:r w:rsidRPr="00234BE1">
        <w:rPr>
          <w:rFonts w:ascii="Times New Roman" w:hAnsi="Times New Roman"/>
          <w:sz w:val="28"/>
          <w:szCs w:val="28"/>
          <w:lang w:val="uk-UA"/>
        </w:rPr>
        <w:t>забезпечення наявності необхідних ресурсів для організації освітнього процесу</w:t>
      </w:r>
      <w:r>
        <w:rPr>
          <w:rFonts w:ascii="Times New Roman" w:hAnsi="Times New Roman"/>
          <w:sz w:val="28"/>
          <w:szCs w:val="28"/>
          <w:lang w:val="uk-UA"/>
        </w:rPr>
        <w:t xml:space="preserve"> та проведення процедури моніторингу</w:t>
      </w:r>
      <w:r w:rsidRPr="00234BE1">
        <w:rPr>
          <w:rFonts w:ascii="Times New Roman" w:hAnsi="Times New Roman"/>
          <w:sz w:val="28"/>
          <w:szCs w:val="28"/>
          <w:lang w:val="uk-UA"/>
        </w:rPr>
        <w:t>;</w:t>
      </w:r>
    </w:p>
    <w:p w14:paraId="12D5E644" w14:textId="77777777" w:rsidR="00CD0460" w:rsidRDefault="00CD0460" w:rsidP="00CD0460">
      <w:pPr>
        <w:pStyle w:val="a3"/>
        <w:numPr>
          <w:ilvl w:val="0"/>
          <w:numId w:val="5"/>
        </w:numPr>
        <w:tabs>
          <w:tab w:val="left" w:pos="851"/>
        </w:tabs>
        <w:spacing w:after="0" w:line="240" w:lineRule="auto"/>
        <w:ind w:left="851" w:right="-1" w:hanging="284"/>
        <w:jc w:val="both"/>
        <w:rPr>
          <w:rFonts w:ascii="Times New Roman" w:hAnsi="Times New Roman"/>
          <w:sz w:val="28"/>
          <w:szCs w:val="28"/>
          <w:lang w:val="uk-UA"/>
        </w:rPr>
      </w:pPr>
      <w:r w:rsidRPr="00234BE1">
        <w:rPr>
          <w:rFonts w:ascii="Times New Roman" w:hAnsi="Times New Roman"/>
          <w:sz w:val="28"/>
          <w:szCs w:val="28"/>
          <w:lang w:val="uk-UA"/>
        </w:rPr>
        <w:t xml:space="preserve">створення в закладі освіти інклюзивного освітнього середовища, універсального дизайну та розумного пристосування </w:t>
      </w:r>
      <w:r>
        <w:rPr>
          <w:rFonts w:ascii="Times New Roman" w:hAnsi="Times New Roman"/>
          <w:sz w:val="28"/>
          <w:szCs w:val="28"/>
          <w:lang w:val="uk-UA"/>
        </w:rPr>
        <w:t>та забезпечення процедури моніторингу досягнень дітей з ООП.</w:t>
      </w:r>
    </w:p>
    <w:p w14:paraId="32EF6DAF" w14:textId="65036DC0" w:rsidR="00CD0460" w:rsidRPr="00663AF1" w:rsidRDefault="00CD0460" w:rsidP="00CD0460">
      <w:pPr>
        <w:spacing w:after="0" w:line="240" w:lineRule="auto"/>
        <w:ind w:firstLine="567"/>
        <w:jc w:val="both"/>
        <w:outlineLvl w:val="0"/>
        <w:rPr>
          <w:rFonts w:ascii="Times New Roman" w:eastAsia="Calibri" w:hAnsi="Times New Roman" w:cs="Times New Roman"/>
          <w:sz w:val="28"/>
          <w:lang w:val="uk-UA"/>
        </w:rPr>
      </w:pPr>
      <w:r>
        <w:rPr>
          <w:rFonts w:ascii="Times New Roman" w:hAnsi="Times New Roman"/>
          <w:sz w:val="28"/>
          <w:szCs w:val="28"/>
          <w:lang w:val="uk-UA"/>
        </w:rPr>
        <w:t xml:space="preserve">Робочою групою встановлено, що у методичному кабінеті ЗДО є усі необхідні документи та діагностичні матеріали (картки, таблиці, критерії та індикатори, дидактичні посібники та ігровий матеріал) для моніторингу. Створена і схвалена першою педагогічною радою Програма проведення внутрішнього моніторингу якості освіти у закладі дошкільної освіти (ясла-садок) </w:t>
      </w:r>
      <w:r w:rsidR="005E3CAD">
        <w:rPr>
          <w:rFonts w:ascii="Times New Roman" w:hAnsi="Times New Roman"/>
          <w:sz w:val="28"/>
          <w:szCs w:val="28"/>
          <w:lang w:val="uk-UA"/>
        </w:rPr>
        <w:t xml:space="preserve">«Сонечко» </w:t>
      </w:r>
      <w:r>
        <w:rPr>
          <w:rFonts w:ascii="Times New Roman" w:hAnsi="Times New Roman"/>
          <w:sz w:val="28"/>
          <w:szCs w:val="28"/>
          <w:lang w:val="uk-UA"/>
        </w:rPr>
        <w:t>у 202</w:t>
      </w:r>
      <w:r w:rsidR="005E3CAD">
        <w:rPr>
          <w:rFonts w:ascii="Times New Roman" w:hAnsi="Times New Roman"/>
          <w:sz w:val="28"/>
          <w:szCs w:val="28"/>
          <w:lang w:val="uk-UA"/>
        </w:rPr>
        <w:t>5</w:t>
      </w:r>
      <w:r>
        <w:rPr>
          <w:rFonts w:ascii="Times New Roman" w:hAnsi="Times New Roman"/>
          <w:sz w:val="28"/>
          <w:szCs w:val="28"/>
          <w:lang w:val="uk-UA"/>
        </w:rPr>
        <w:t>/202</w:t>
      </w:r>
      <w:r w:rsidR="005E3CAD">
        <w:rPr>
          <w:rFonts w:ascii="Times New Roman" w:hAnsi="Times New Roman"/>
          <w:sz w:val="28"/>
          <w:szCs w:val="28"/>
          <w:lang w:val="uk-UA"/>
        </w:rPr>
        <w:t>6</w:t>
      </w:r>
      <w:r>
        <w:rPr>
          <w:rFonts w:ascii="Times New Roman" w:hAnsi="Times New Roman"/>
          <w:sz w:val="28"/>
          <w:szCs w:val="28"/>
          <w:lang w:val="uk-UA"/>
        </w:rPr>
        <w:t xml:space="preserve"> навчальному році. Н</w:t>
      </w:r>
      <w:r>
        <w:rPr>
          <w:rFonts w:ascii="Times New Roman" w:eastAsia="Calibri" w:hAnsi="Times New Roman" w:cs="Times New Roman"/>
          <w:sz w:val="28"/>
          <w:lang w:val="uk-UA"/>
        </w:rPr>
        <w:t>аявні законодавчі та локальні</w:t>
      </w:r>
      <w:r w:rsidRPr="00663AF1">
        <w:rPr>
          <w:rFonts w:ascii="Times New Roman" w:eastAsia="Calibri" w:hAnsi="Times New Roman" w:cs="Times New Roman"/>
          <w:sz w:val="28"/>
          <w:lang w:val="uk-UA"/>
        </w:rPr>
        <w:t xml:space="preserve"> документи</w:t>
      </w:r>
      <w:r>
        <w:rPr>
          <w:rFonts w:ascii="Times New Roman" w:eastAsia="Calibri" w:hAnsi="Times New Roman" w:cs="Times New Roman"/>
          <w:sz w:val="28"/>
          <w:lang w:val="uk-UA"/>
        </w:rPr>
        <w:t xml:space="preserve">, методичні рекомендації тощо </w:t>
      </w:r>
      <w:r w:rsidRPr="00663AF1">
        <w:rPr>
          <w:rFonts w:ascii="Times New Roman" w:eastAsia="Calibri" w:hAnsi="Times New Roman" w:cs="Times New Roman"/>
          <w:sz w:val="28"/>
          <w:lang w:val="uk-UA"/>
        </w:rPr>
        <w:t>за напрямом оцінювання «</w:t>
      </w:r>
      <w:r w:rsidR="009040D9">
        <w:rPr>
          <w:rFonts w:ascii="Times New Roman" w:eastAsia="Calibri" w:hAnsi="Times New Roman" w:cs="Times New Roman"/>
          <w:sz w:val="28"/>
          <w:lang w:val="uk-UA"/>
        </w:rPr>
        <w:t>Фахова діяльність працівників дошкільної освіти</w:t>
      </w:r>
      <w:r w:rsidRPr="00663AF1">
        <w:rPr>
          <w:rFonts w:ascii="Times New Roman" w:eastAsia="Calibri" w:hAnsi="Times New Roman" w:cs="Times New Roman"/>
          <w:sz w:val="28"/>
          <w:lang w:val="uk-UA"/>
        </w:rPr>
        <w:t>»:</w:t>
      </w:r>
    </w:p>
    <w:p w14:paraId="264FA825"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9" w:anchor="Text" w:tgtFrame="_blank" w:history="1">
        <w:r w:rsidR="00CD0460" w:rsidRPr="00663AF1">
          <w:rPr>
            <w:rFonts w:ascii="Times New Roman" w:eastAsia="Calibri" w:hAnsi="Times New Roman" w:cs="Times New Roman"/>
            <w:color w:val="0000FF"/>
            <w:sz w:val="24"/>
            <w:u w:val="single"/>
            <w:lang w:val="uk-UA"/>
          </w:rPr>
          <w:t>Закон України «Про дошкільну освіту»</w:t>
        </w:r>
      </w:hyperlink>
      <w:r w:rsidR="00CD0460" w:rsidRPr="00663AF1">
        <w:rPr>
          <w:rFonts w:ascii="Times New Roman" w:eastAsia="Calibri" w:hAnsi="Times New Roman" w:cs="Times New Roman"/>
          <w:sz w:val="24"/>
          <w:lang w:val="uk-UA"/>
        </w:rPr>
        <w:t xml:space="preserve"> від 11.07.2001 № 2628-III</w:t>
      </w:r>
    </w:p>
    <w:p w14:paraId="58F2578D"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10" w:tgtFrame="_blank" w:history="1">
        <w:r w:rsidR="00CD0460" w:rsidRPr="00663AF1">
          <w:rPr>
            <w:rFonts w:ascii="Times New Roman" w:eastAsia="Calibri" w:hAnsi="Times New Roman" w:cs="Times New Roman"/>
            <w:color w:val="0000FF"/>
            <w:sz w:val="24"/>
            <w:u w:val="single"/>
            <w:lang w:val="uk-UA"/>
          </w:rPr>
          <w:t>Базовий компонент дошкільної освіти</w:t>
        </w:r>
      </w:hyperlink>
      <w:r w:rsidR="00CD0460" w:rsidRPr="00663AF1">
        <w:rPr>
          <w:rFonts w:ascii="Times New Roman" w:eastAsia="Calibri" w:hAnsi="Times New Roman" w:cs="Times New Roman"/>
          <w:sz w:val="24"/>
          <w:lang w:val="uk-UA"/>
        </w:rPr>
        <w:t xml:space="preserve"> (наказ МОН від 12.01.2021 № 33)</w:t>
      </w:r>
    </w:p>
    <w:p w14:paraId="64159A55" w14:textId="77777777" w:rsidR="00CD0460"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11" w:tgtFrame="_blank" w:history="1">
        <w:r w:rsidR="00CD0460" w:rsidRPr="00663AF1">
          <w:rPr>
            <w:rFonts w:ascii="Times New Roman" w:eastAsia="Calibri" w:hAnsi="Times New Roman" w:cs="Times New Roman"/>
            <w:color w:val="0000FF"/>
            <w:sz w:val="24"/>
            <w:u w:val="single"/>
            <w:lang w:val="uk-UA"/>
          </w:rPr>
          <w:t>Щодо методичних рекомендацій до оновленого Базового компонента дошкільної освіти</w:t>
        </w:r>
      </w:hyperlink>
      <w:r w:rsidR="00CD0460" w:rsidRPr="00663AF1">
        <w:rPr>
          <w:rFonts w:ascii="Times New Roman" w:eastAsia="Calibri" w:hAnsi="Times New Roman" w:cs="Times New Roman"/>
          <w:sz w:val="24"/>
          <w:lang w:val="uk-UA"/>
        </w:rPr>
        <w:t xml:space="preserve"> (лист МОН від 16.03.2021 № 1/9-148)</w:t>
      </w:r>
    </w:p>
    <w:p w14:paraId="62C9E67A" w14:textId="77777777" w:rsidR="005E3CAD" w:rsidRPr="006C4512" w:rsidRDefault="00CD0460" w:rsidP="005E3CAD">
      <w:pPr>
        <w:numPr>
          <w:ilvl w:val="0"/>
          <w:numId w:val="16"/>
        </w:numPr>
        <w:spacing w:after="0" w:line="240" w:lineRule="auto"/>
        <w:ind w:left="851" w:hanging="284"/>
        <w:contextualSpacing/>
        <w:jc w:val="both"/>
        <w:rPr>
          <w:rFonts w:ascii="Times New Roman" w:eastAsia="Calibri" w:hAnsi="Times New Roman" w:cs="Times New Roman"/>
          <w:sz w:val="32"/>
          <w:lang w:val="uk-UA"/>
        </w:rPr>
      </w:pPr>
      <w:r w:rsidRPr="00606274">
        <w:rPr>
          <w:rFonts w:ascii="Times New Roman" w:eastAsia="Times New Roman" w:hAnsi="Times New Roman"/>
          <w:bCs/>
          <w:kern w:val="36"/>
          <w:sz w:val="24"/>
          <w:szCs w:val="28"/>
          <w:lang w:val="uk-UA" w:eastAsia="uk-UA"/>
        </w:rPr>
        <w:t xml:space="preserve">Програма стратегічного розвитку ЗДО </w:t>
      </w:r>
      <w:r w:rsidR="005E3CAD">
        <w:rPr>
          <w:rFonts w:ascii="Times New Roman" w:eastAsia="Times New Roman" w:hAnsi="Times New Roman"/>
          <w:bCs/>
          <w:kern w:val="36"/>
          <w:sz w:val="24"/>
          <w:szCs w:val="28"/>
          <w:lang w:val="uk-UA" w:eastAsia="uk-UA"/>
        </w:rPr>
        <w:t xml:space="preserve"> </w:t>
      </w:r>
      <w:r w:rsidR="005E3CAD">
        <w:rPr>
          <w:rFonts w:ascii="Times New Roman" w:eastAsia="Calibri" w:hAnsi="Times New Roman" w:cs="Times New Roman"/>
          <w:sz w:val="24"/>
          <w:lang w:val="uk-UA"/>
        </w:rPr>
        <w:t xml:space="preserve">«Сонечко» селища </w:t>
      </w:r>
      <w:proofErr w:type="spellStart"/>
      <w:r w:rsidR="005E3CAD">
        <w:rPr>
          <w:rFonts w:ascii="Times New Roman" w:eastAsia="Calibri" w:hAnsi="Times New Roman" w:cs="Times New Roman"/>
          <w:sz w:val="24"/>
          <w:lang w:val="uk-UA"/>
        </w:rPr>
        <w:t>Рафалівка</w:t>
      </w:r>
      <w:proofErr w:type="spellEnd"/>
      <w:r w:rsidR="005E3CAD" w:rsidRPr="00663AF1">
        <w:rPr>
          <w:rFonts w:ascii="Times New Roman" w:eastAsia="Calibri" w:hAnsi="Times New Roman" w:cs="Times New Roman"/>
          <w:sz w:val="24"/>
          <w:lang w:val="uk-UA"/>
        </w:rPr>
        <w:t xml:space="preserve"> </w:t>
      </w:r>
      <w:r w:rsidR="005E3CAD">
        <w:rPr>
          <w:rFonts w:ascii="Times New Roman" w:eastAsia="Calibri" w:hAnsi="Times New Roman" w:cs="Times New Roman"/>
          <w:sz w:val="24"/>
          <w:lang w:val="uk-UA"/>
        </w:rPr>
        <w:t xml:space="preserve"> </w:t>
      </w:r>
    </w:p>
    <w:p w14:paraId="2BCE8E1D" w14:textId="36B56441" w:rsidR="00CD0460" w:rsidRDefault="005E3CAD"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r>
        <w:rPr>
          <w:rFonts w:ascii="Times New Roman" w:eastAsia="Times New Roman" w:hAnsi="Times New Roman"/>
          <w:bCs/>
          <w:kern w:val="36"/>
          <w:sz w:val="24"/>
          <w:szCs w:val="28"/>
          <w:lang w:val="uk-UA" w:eastAsia="uk-UA"/>
        </w:rPr>
        <w:t>на 2023-2026</w:t>
      </w:r>
      <w:r w:rsidR="00CD0460" w:rsidRPr="00606274">
        <w:rPr>
          <w:rFonts w:ascii="Times New Roman" w:eastAsia="Times New Roman" w:hAnsi="Times New Roman"/>
          <w:bCs/>
          <w:kern w:val="36"/>
          <w:sz w:val="24"/>
          <w:szCs w:val="28"/>
          <w:lang w:val="uk-UA" w:eastAsia="uk-UA"/>
        </w:rPr>
        <w:t xml:space="preserve"> роки (</w:t>
      </w:r>
      <w:r w:rsidR="00CD0460" w:rsidRPr="00606274">
        <w:rPr>
          <w:rFonts w:ascii="Times New Roman" w:hAnsi="Times New Roman"/>
          <w:sz w:val="24"/>
          <w:szCs w:val="28"/>
          <w:lang w:val="uk-UA"/>
        </w:rPr>
        <w:t>Наказ директора № 52 о/д від 01.06.2022 року)</w:t>
      </w:r>
    </w:p>
    <w:p w14:paraId="2E2EC335" w14:textId="5BED1550" w:rsidR="00CD0460" w:rsidRPr="006C4512" w:rsidRDefault="00CD0460"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r w:rsidRPr="00663AF1">
        <w:rPr>
          <w:rFonts w:ascii="Times New Roman" w:eastAsia="Calibri" w:hAnsi="Times New Roman" w:cs="Times New Roman"/>
          <w:sz w:val="24"/>
          <w:lang w:val="uk-UA"/>
        </w:rPr>
        <w:t>Освітня програма закладу дошкільної  освіти (ясла-садок)</w:t>
      </w:r>
      <w:r w:rsidR="005E3CAD">
        <w:rPr>
          <w:rFonts w:ascii="Times New Roman" w:eastAsia="Calibri" w:hAnsi="Times New Roman" w:cs="Times New Roman"/>
          <w:sz w:val="24"/>
          <w:lang w:val="uk-UA"/>
        </w:rPr>
        <w:t xml:space="preserve"> «Сонечко» селища </w:t>
      </w:r>
      <w:proofErr w:type="spellStart"/>
      <w:r w:rsidR="005E3CAD">
        <w:rPr>
          <w:rFonts w:ascii="Times New Roman" w:eastAsia="Calibri" w:hAnsi="Times New Roman" w:cs="Times New Roman"/>
          <w:sz w:val="24"/>
          <w:lang w:val="uk-UA"/>
        </w:rPr>
        <w:t>Рафалівка</w:t>
      </w:r>
      <w:proofErr w:type="spellEnd"/>
      <w:r w:rsidRPr="00663AF1">
        <w:rPr>
          <w:rFonts w:ascii="Times New Roman" w:eastAsia="Calibri" w:hAnsi="Times New Roman" w:cs="Times New Roman"/>
          <w:sz w:val="24"/>
          <w:lang w:val="uk-UA"/>
        </w:rPr>
        <w:t xml:space="preserve"> </w:t>
      </w:r>
      <w:r w:rsidR="005E3CAD">
        <w:rPr>
          <w:rFonts w:ascii="Times New Roman" w:eastAsia="Calibri" w:hAnsi="Times New Roman" w:cs="Times New Roman"/>
          <w:sz w:val="24"/>
          <w:lang w:val="uk-UA"/>
        </w:rPr>
        <w:t xml:space="preserve"> </w:t>
      </w:r>
    </w:p>
    <w:p w14:paraId="2D4B0811" w14:textId="44D293C6" w:rsidR="006C4512" w:rsidRPr="00606274" w:rsidRDefault="006C4512"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r>
        <w:rPr>
          <w:rFonts w:ascii="Times New Roman" w:eastAsia="Calibri" w:hAnsi="Times New Roman" w:cs="Times New Roman"/>
          <w:sz w:val="24"/>
          <w:lang w:val="uk-UA"/>
        </w:rPr>
        <w:lastRenderedPageBreak/>
        <w:t>Методичні рекомендації з питань формування внутрішньої системи забезпечення якості освіти у закладах дошкільної освіти (наказ МОН від 04.03.2025 № 407)</w:t>
      </w:r>
    </w:p>
    <w:p w14:paraId="53038578" w14:textId="1151EE40" w:rsidR="00CD0460" w:rsidRPr="00606274" w:rsidRDefault="00CD0460"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r w:rsidRPr="00606274">
        <w:rPr>
          <w:rFonts w:ascii="Times New Roman" w:hAnsi="Times New Roman"/>
          <w:sz w:val="24"/>
          <w:lang w:val="uk-UA"/>
        </w:rPr>
        <w:t>Положення про внутрішню систему забезпечення</w:t>
      </w:r>
      <w:r w:rsidR="00D63BA7">
        <w:rPr>
          <w:rFonts w:ascii="Times New Roman" w:hAnsi="Times New Roman"/>
          <w:sz w:val="24"/>
          <w:lang w:val="uk-UA"/>
        </w:rPr>
        <w:t xml:space="preserve"> якості освіти у </w:t>
      </w:r>
      <w:r w:rsidRPr="00606274">
        <w:rPr>
          <w:rFonts w:ascii="Times New Roman" w:hAnsi="Times New Roman"/>
          <w:sz w:val="24"/>
          <w:lang w:val="uk-UA"/>
        </w:rPr>
        <w:t>закладі дошкільної освіти (ясла-садок)</w:t>
      </w:r>
      <w:r w:rsidR="004447EA" w:rsidRPr="004447EA">
        <w:rPr>
          <w:rFonts w:ascii="Times New Roman" w:eastAsia="Calibri" w:hAnsi="Times New Roman" w:cs="Times New Roman"/>
          <w:sz w:val="24"/>
          <w:lang w:val="uk-UA"/>
        </w:rPr>
        <w:t xml:space="preserve"> </w:t>
      </w:r>
      <w:r w:rsidR="004447EA">
        <w:rPr>
          <w:rFonts w:ascii="Times New Roman" w:eastAsia="Calibri" w:hAnsi="Times New Roman" w:cs="Times New Roman"/>
          <w:sz w:val="24"/>
          <w:lang w:val="uk-UA"/>
        </w:rPr>
        <w:t xml:space="preserve">«Сонечко» селища </w:t>
      </w:r>
      <w:proofErr w:type="spellStart"/>
      <w:r w:rsidR="004447EA">
        <w:rPr>
          <w:rFonts w:ascii="Times New Roman" w:eastAsia="Calibri" w:hAnsi="Times New Roman" w:cs="Times New Roman"/>
          <w:sz w:val="24"/>
          <w:lang w:val="uk-UA"/>
        </w:rPr>
        <w:t>Рафалівка</w:t>
      </w:r>
      <w:proofErr w:type="spellEnd"/>
      <w:r w:rsidR="004447EA" w:rsidRPr="00663AF1">
        <w:rPr>
          <w:rFonts w:ascii="Times New Roman" w:eastAsia="Calibri" w:hAnsi="Times New Roman" w:cs="Times New Roman"/>
          <w:sz w:val="24"/>
          <w:lang w:val="uk-UA"/>
        </w:rPr>
        <w:t xml:space="preserve"> </w:t>
      </w:r>
      <w:r w:rsidR="004447EA">
        <w:rPr>
          <w:rFonts w:ascii="Times New Roman" w:eastAsia="Calibri" w:hAnsi="Times New Roman" w:cs="Times New Roman"/>
          <w:sz w:val="24"/>
          <w:lang w:val="uk-UA"/>
        </w:rPr>
        <w:t xml:space="preserve"> </w:t>
      </w:r>
      <w:r w:rsidRPr="00606274">
        <w:rPr>
          <w:rFonts w:ascii="Times New Roman" w:hAnsi="Times New Roman"/>
          <w:sz w:val="24"/>
          <w:lang w:val="uk-UA"/>
        </w:rPr>
        <w:t xml:space="preserve"> </w:t>
      </w:r>
    </w:p>
    <w:p w14:paraId="492435CB" w14:textId="77777777" w:rsidR="00CD0460" w:rsidRPr="00606274" w:rsidRDefault="00CD0460" w:rsidP="00CD0460">
      <w:pPr>
        <w:pStyle w:val="a3"/>
        <w:numPr>
          <w:ilvl w:val="0"/>
          <w:numId w:val="16"/>
        </w:numPr>
        <w:tabs>
          <w:tab w:val="left" w:pos="851"/>
        </w:tabs>
        <w:spacing w:after="0" w:line="240" w:lineRule="auto"/>
        <w:ind w:right="-1" w:hanging="284"/>
        <w:jc w:val="both"/>
        <w:rPr>
          <w:rFonts w:ascii="Times New Roman" w:hAnsi="Times New Roman"/>
          <w:sz w:val="32"/>
          <w:szCs w:val="28"/>
          <w:lang w:val="uk-UA"/>
        </w:rPr>
      </w:pPr>
      <w:r w:rsidRPr="00606274">
        <w:rPr>
          <w:rFonts w:ascii="Times New Roman" w:hAnsi="Times New Roman"/>
          <w:sz w:val="24"/>
          <w:lang w:val="uk-UA"/>
        </w:rPr>
        <w:t>Лист МОН «Про окремі питання діяльності закладів дошкільної освіти у 2023/2024 навчальному році» від 21.08.2023 № 1/12490-23</w:t>
      </w:r>
    </w:p>
    <w:p w14:paraId="0D30877D"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12" w:anchor="Text" w:tgtFrame="_blank" w:history="1">
        <w:r w:rsidR="00CD0460" w:rsidRPr="00663AF1">
          <w:rPr>
            <w:rFonts w:ascii="Times New Roman" w:eastAsia="Calibri" w:hAnsi="Times New Roman" w:cs="Times New Roman"/>
            <w:color w:val="0000FF"/>
            <w:sz w:val="24"/>
            <w:u w:val="single"/>
            <w:lang w:val="uk-UA"/>
          </w:rPr>
          <w:t>Положення про заклад дошкільної освіти</w:t>
        </w:r>
      </w:hyperlink>
      <w:r w:rsidR="00CD0460" w:rsidRPr="00663AF1">
        <w:rPr>
          <w:rFonts w:ascii="Times New Roman" w:eastAsia="Calibri" w:hAnsi="Times New Roman" w:cs="Times New Roman"/>
          <w:sz w:val="24"/>
          <w:lang w:val="uk-UA"/>
        </w:rPr>
        <w:t xml:space="preserve"> (постанова КМУ від 12.03.2003 № 305 у редакції постанови КМУ від 27.01.2021 № 86)</w:t>
      </w:r>
    </w:p>
    <w:p w14:paraId="19CA789D"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13" w:tgtFrame="_blank" w:history="1">
        <w:r w:rsidR="00CD0460" w:rsidRPr="00663AF1">
          <w:rPr>
            <w:rFonts w:ascii="Times New Roman" w:eastAsia="Calibri" w:hAnsi="Times New Roman" w:cs="Times New Roman"/>
            <w:color w:val="0000FF"/>
            <w:sz w:val="24"/>
            <w:u w:val="single"/>
            <w:lang w:val="uk-UA"/>
          </w:rPr>
          <w:t>Професійний стандарт «Вихователь закладу дошкільної освіти»</w:t>
        </w:r>
      </w:hyperlink>
      <w:r w:rsidR="00CD0460" w:rsidRPr="00663AF1">
        <w:rPr>
          <w:rFonts w:ascii="Times New Roman" w:eastAsia="Calibri" w:hAnsi="Times New Roman" w:cs="Times New Roman"/>
          <w:sz w:val="24"/>
          <w:lang w:val="uk-UA"/>
        </w:rPr>
        <w:t xml:space="preserve"> (наказ Міністерства економіки України від 19.10.2021 № 755-21)</w:t>
      </w:r>
    </w:p>
    <w:p w14:paraId="0781ED57" w14:textId="607F508A" w:rsidR="00CD0460" w:rsidRPr="00663AF1" w:rsidRDefault="00CD0460"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r w:rsidRPr="00663AF1">
        <w:rPr>
          <w:rFonts w:ascii="Times New Roman" w:eastAsia="Calibri" w:hAnsi="Times New Roman" w:cs="Times New Roman"/>
          <w:sz w:val="24"/>
          <w:lang w:val="uk-UA"/>
        </w:rPr>
        <w:t xml:space="preserve">Положення про методичний кабінет </w:t>
      </w:r>
      <w:proofErr w:type="spellStart"/>
      <w:r w:rsidR="00D71B90">
        <w:rPr>
          <w:rFonts w:ascii="Times New Roman" w:eastAsia="Calibri" w:hAnsi="Times New Roman" w:cs="Times New Roman"/>
          <w:sz w:val="24"/>
          <w:lang w:val="uk-UA"/>
        </w:rPr>
        <w:t>Рафалівського</w:t>
      </w:r>
      <w:proofErr w:type="spellEnd"/>
      <w:r w:rsidRPr="00663AF1">
        <w:rPr>
          <w:rFonts w:ascii="Times New Roman" w:eastAsia="Calibri" w:hAnsi="Times New Roman" w:cs="Times New Roman"/>
          <w:sz w:val="24"/>
          <w:lang w:val="uk-UA"/>
        </w:rPr>
        <w:t xml:space="preserve"> закладу дошкільної  освіти (ясла-садок) Рівненської міської ради (</w:t>
      </w:r>
      <w:proofErr w:type="spellStart"/>
      <w:r w:rsidRPr="00663AF1">
        <w:rPr>
          <w:rFonts w:ascii="Times New Roman" w:eastAsia="Calibri" w:hAnsi="Times New Roman" w:cs="Times New Roman"/>
          <w:sz w:val="24"/>
          <w:lang w:val="uk-UA"/>
        </w:rPr>
        <w:t>затв</w:t>
      </w:r>
      <w:proofErr w:type="spellEnd"/>
      <w:r w:rsidRPr="00663AF1">
        <w:rPr>
          <w:rFonts w:ascii="Times New Roman" w:eastAsia="Calibri" w:hAnsi="Times New Roman" w:cs="Times New Roman"/>
          <w:sz w:val="24"/>
          <w:lang w:val="uk-UA"/>
        </w:rPr>
        <w:t>. 17.04.2018 року)</w:t>
      </w:r>
    </w:p>
    <w:p w14:paraId="1E7ACEF7" w14:textId="77777777" w:rsidR="00CD0460" w:rsidRPr="00C665C5"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14" w:anchor="Text" w:tgtFrame="_blank" w:history="1">
        <w:r w:rsidR="00CD0460" w:rsidRPr="00663AF1">
          <w:rPr>
            <w:rFonts w:ascii="Times New Roman" w:eastAsia="Calibri" w:hAnsi="Times New Roman" w:cs="Times New Roman"/>
            <w:color w:val="0000FF"/>
            <w:sz w:val="24"/>
            <w:u w:val="single"/>
            <w:lang w:val="uk-UA"/>
          </w:rPr>
          <w:t>Про затвердження гранично допустимого навчального навантаження на дитину у дошкільних навчальних закладах різних типів та форми власності</w:t>
        </w:r>
      </w:hyperlink>
      <w:r w:rsidR="00CD0460" w:rsidRPr="00663AF1">
        <w:rPr>
          <w:rFonts w:ascii="Times New Roman" w:eastAsia="Calibri" w:hAnsi="Times New Roman" w:cs="Times New Roman"/>
          <w:sz w:val="24"/>
          <w:lang w:val="uk-UA"/>
        </w:rPr>
        <w:t xml:space="preserve"> (наказ МОН від 20.04.2015 № 446)</w:t>
      </w:r>
    </w:p>
    <w:p w14:paraId="6862A196"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15" w:anchor="Text" w:tgtFrame="_blank" w:history="1">
        <w:r w:rsidR="00CD0460" w:rsidRPr="00606274">
          <w:rPr>
            <w:rFonts w:ascii="Times New Roman" w:eastAsia="Tahoma" w:hAnsi="Times New Roman"/>
            <w:color w:val="0000FF"/>
            <w:sz w:val="24"/>
            <w:szCs w:val="28"/>
            <w:u w:val="single"/>
            <w:lang w:val="uk-UA" w:eastAsia="uk-UA"/>
          </w:rPr>
          <w:t>Порядок проведення моніторингу якості освіти</w:t>
        </w:r>
      </w:hyperlink>
      <w:r w:rsidR="00CD0460" w:rsidRPr="00606274">
        <w:rPr>
          <w:rFonts w:ascii="Times New Roman" w:eastAsia="Tahoma" w:hAnsi="Times New Roman"/>
          <w:sz w:val="24"/>
          <w:szCs w:val="28"/>
          <w:lang w:val="uk-UA" w:eastAsia="uk-UA"/>
        </w:rPr>
        <w:t xml:space="preserve"> (наказ МОН від 16.01.2020 № 54)</w:t>
      </w:r>
    </w:p>
    <w:p w14:paraId="2ADDD8C0" w14:textId="77777777" w:rsidR="00CD0460" w:rsidRPr="00663AF1" w:rsidRDefault="00CD0460"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proofErr w:type="spellStart"/>
      <w:r w:rsidRPr="00663AF1">
        <w:rPr>
          <w:rFonts w:ascii="Times New Roman" w:eastAsia="Calibri" w:hAnsi="Times New Roman" w:cs="Times New Roman"/>
          <w:sz w:val="24"/>
          <w:lang w:val="uk-UA"/>
        </w:rPr>
        <w:t>Інструктивно</w:t>
      </w:r>
      <w:proofErr w:type="spellEnd"/>
      <w:r w:rsidRPr="00663AF1">
        <w:rPr>
          <w:rFonts w:ascii="Times New Roman" w:eastAsia="Calibri" w:hAnsi="Times New Roman" w:cs="Times New Roman"/>
          <w:sz w:val="24"/>
          <w:lang w:val="uk-UA"/>
        </w:rPr>
        <w:t xml:space="preserve">-методичні рекомендації </w:t>
      </w:r>
      <w:hyperlink r:id="rId16" w:tgtFrame="_blank" w:history="1">
        <w:r w:rsidRPr="00663AF1">
          <w:rPr>
            <w:rFonts w:ascii="Times New Roman" w:eastAsia="Calibri" w:hAnsi="Times New Roman" w:cs="Times New Roman"/>
            <w:color w:val="0000FF"/>
            <w:sz w:val="24"/>
            <w:u w:val="single"/>
            <w:lang w:val="uk-UA"/>
          </w:rPr>
          <w:t>«Організація фізкультурно-оздоровчої роботи у дошкільних навчальних закладах»</w:t>
        </w:r>
      </w:hyperlink>
      <w:r w:rsidRPr="00663AF1">
        <w:rPr>
          <w:rFonts w:ascii="Times New Roman" w:eastAsia="Calibri" w:hAnsi="Times New Roman" w:cs="Times New Roman"/>
          <w:sz w:val="24"/>
          <w:lang w:val="uk-UA"/>
        </w:rPr>
        <w:t xml:space="preserve"> (лист МОН від 02.09.2016 № 1/9-456)</w:t>
      </w:r>
    </w:p>
    <w:p w14:paraId="1BD10EC0"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17" w:tgtFrame="_blank" w:history="1">
        <w:r w:rsidR="00CD0460" w:rsidRPr="00663AF1">
          <w:rPr>
            <w:rFonts w:ascii="Times New Roman" w:eastAsia="Calibri" w:hAnsi="Times New Roman" w:cs="Times New Roman"/>
            <w:color w:val="0000FF"/>
            <w:sz w:val="24"/>
            <w:u w:val="single"/>
            <w:lang w:val="uk-UA"/>
          </w:rPr>
          <w:t>Про забезпечення психологічного супроводу учасників освітнього процесу в умовах воєнного стану в Україні</w:t>
        </w:r>
      </w:hyperlink>
      <w:r w:rsidR="00CD0460" w:rsidRPr="00663AF1">
        <w:rPr>
          <w:rFonts w:ascii="Times New Roman" w:eastAsia="Calibri" w:hAnsi="Times New Roman" w:cs="Times New Roman"/>
          <w:sz w:val="24"/>
          <w:lang w:val="uk-UA"/>
        </w:rPr>
        <w:t xml:space="preserve"> (лист МОН від 29.03.2022 № 1/3737-22)</w:t>
      </w:r>
    </w:p>
    <w:p w14:paraId="3E2F9CCA" w14:textId="77777777" w:rsidR="00CD0460" w:rsidRPr="00663AF1" w:rsidRDefault="00CD0460"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r w:rsidRPr="00663AF1">
        <w:rPr>
          <w:rFonts w:ascii="Times New Roman" w:eastAsia="Calibri" w:hAnsi="Times New Roman" w:cs="Times New Roman"/>
          <w:sz w:val="24"/>
          <w:lang w:val="uk-UA"/>
        </w:rPr>
        <w:t xml:space="preserve">Про методичні рекомендації </w:t>
      </w:r>
      <w:hyperlink r:id="rId18" w:tgtFrame="_blank" w:history="1">
        <w:r w:rsidRPr="00663AF1">
          <w:rPr>
            <w:rFonts w:ascii="Times New Roman" w:eastAsia="Calibri" w:hAnsi="Times New Roman" w:cs="Times New Roman"/>
            <w:color w:val="0000FF"/>
            <w:sz w:val="24"/>
            <w:u w:val="single"/>
            <w:lang w:val="uk-UA"/>
          </w:rPr>
          <w:t>«Перша психологічна допомога. Алгоритм дій»</w:t>
        </w:r>
      </w:hyperlink>
      <w:r w:rsidRPr="00663AF1">
        <w:rPr>
          <w:rFonts w:ascii="Times New Roman" w:eastAsia="Calibri" w:hAnsi="Times New Roman" w:cs="Times New Roman"/>
          <w:sz w:val="24"/>
          <w:lang w:val="uk-UA"/>
        </w:rPr>
        <w:t xml:space="preserve"> (лист МОН від 04.04.2022 № 1/3872-22)</w:t>
      </w:r>
    </w:p>
    <w:p w14:paraId="439EBE56"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19" w:tgtFrame="_blank" w:history="1">
        <w:r w:rsidR="00CD0460" w:rsidRPr="00663AF1">
          <w:rPr>
            <w:rFonts w:ascii="Times New Roman" w:eastAsia="Calibri" w:hAnsi="Times New Roman" w:cs="Times New Roman"/>
            <w:color w:val="0000FF"/>
            <w:sz w:val="24"/>
            <w:u w:val="single"/>
            <w:lang w:val="uk-UA"/>
          </w:rPr>
          <w:t>Щодо організації роботи та дотримання вимог з питань охорони праці та безпеки життєдіяльності у закладах дошкільної освіти</w:t>
        </w:r>
      </w:hyperlink>
      <w:r w:rsidR="00CD0460" w:rsidRPr="00663AF1">
        <w:rPr>
          <w:rFonts w:ascii="Times New Roman" w:eastAsia="Calibri" w:hAnsi="Times New Roman" w:cs="Times New Roman"/>
          <w:sz w:val="24"/>
          <w:lang w:val="uk-UA"/>
        </w:rPr>
        <w:t xml:space="preserve"> (лист МОН від 14.02.2019 № 1/11-1491)</w:t>
      </w:r>
    </w:p>
    <w:p w14:paraId="3BF8B1A0"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20" w:tgtFrame="_blank" w:history="1">
        <w:r w:rsidR="00CD0460" w:rsidRPr="00663AF1">
          <w:rPr>
            <w:rFonts w:ascii="Times New Roman" w:eastAsia="Calibri" w:hAnsi="Times New Roman" w:cs="Times New Roman"/>
            <w:color w:val="0000FF"/>
            <w:sz w:val="24"/>
            <w:u w:val="single"/>
            <w:lang w:val="uk-UA"/>
          </w:rPr>
          <w:t>Примірне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hyperlink>
      <w:r w:rsidR="00CD0460" w:rsidRPr="00663AF1">
        <w:rPr>
          <w:rFonts w:ascii="Times New Roman" w:eastAsia="Calibri" w:hAnsi="Times New Roman" w:cs="Times New Roman"/>
          <w:sz w:val="24"/>
          <w:lang w:val="uk-UA"/>
        </w:rPr>
        <w:t xml:space="preserve"> (наказ МОН України від 08.06.2018 № 609)</w:t>
      </w:r>
    </w:p>
    <w:p w14:paraId="4EC30C6F" w14:textId="77777777" w:rsidR="00CD0460" w:rsidRPr="00663AF1" w:rsidRDefault="00CD0460"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r w:rsidRPr="00663AF1">
        <w:rPr>
          <w:rFonts w:ascii="Times New Roman" w:eastAsia="Calibri" w:hAnsi="Times New Roman" w:cs="Times New Roman"/>
          <w:sz w:val="24"/>
          <w:lang w:val="uk-UA"/>
        </w:rPr>
        <w:t>Порядок організації діяльності інклюзивних груп у закладах дошкільної освіти (постанова КМУ 10.04.2019 № 530)</w:t>
      </w:r>
    </w:p>
    <w:p w14:paraId="2BC0D8D7"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21" w:tgtFrame="_blank" w:history="1">
        <w:r w:rsidR="00CD0460" w:rsidRPr="00663AF1">
          <w:rPr>
            <w:rFonts w:ascii="Times New Roman" w:eastAsia="Calibri" w:hAnsi="Times New Roman" w:cs="Times New Roman"/>
            <w:color w:val="0000FF"/>
            <w:sz w:val="24"/>
            <w:u w:val="single"/>
            <w:lang w:val="uk-UA"/>
          </w:rPr>
          <w:t>Щодо створення інклюзивного освітнього середовища в закладах дошкільної освіти</w:t>
        </w:r>
      </w:hyperlink>
      <w:r w:rsidR="00CD0460" w:rsidRPr="00663AF1">
        <w:rPr>
          <w:rFonts w:ascii="Times New Roman" w:eastAsia="Calibri" w:hAnsi="Times New Roman" w:cs="Times New Roman"/>
          <w:sz w:val="24"/>
          <w:lang w:val="uk-UA"/>
        </w:rPr>
        <w:t xml:space="preserve"> (лист МОН від 25.06.2020 № 1/9-348)</w:t>
      </w:r>
    </w:p>
    <w:p w14:paraId="204B73C5" w14:textId="77777777" w:rsidR="00CD0460" w:rsidRPr="00663AF1" w:rsidRDefault="00CD0460"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r w:rsidRPr="00663AF1">
        <w:rPr>
          <w:rFonts w:ascii="Times New Roman" w:eastAsia="Calibri" w:hAnsi="Times New Roman" w:cs="Times New Roman"/>
          <w:sz w:val="24"/>
          <w:lang w:val="uk-UA"/>
        </w:rPr>
        <w:t>Про методичні рекомендації щодо визначення освітніх труднощів та рівнів підтримки у дітей раннього та дошкільного віку (лист МОН від 08.06.2022 № 4/1196-22)</w:t>
      </w:r>
    </w:p>
    <w:p w14:paraId="09A500DF"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22" w:anchor="Text" w:tgtFrame="_blank" w:history="1">
        <w:r w:rsidR="00CD0460" w:rsidRPr="00663AF1">
          <w:rPr>
            <w:rFonts w:ascii="Times New Roman" w:eastAsia="Calibri" w:hAnsi="Times New Roman" w:cs="Times New Roman"/>
            <w:color w:val="0000FF"/>
            <w:sz w:val="24"/>
            <w:u w:val="single"/>
            <w:lang w:val="uk-UA"/>
          </w:rPr>
          <w:t>Порядок проведення моніторингу якості освіти</w:t>
        </w:r>
      </w:hyperlink>
      <w:r w:rsidR="00CD0460" w:rsidRPr="00663AF1">
        <w:rPr>
          <w:rFonts w:ascii="Times New Roman" w:eastAsia="Calibri" w:hAnsi="Times New Roman" w:cs="Times New Roman"/>
          <w:sz w:val="24"/>
          <w:lang w:val="uk-UA"/>
        </w:rPr>
        <w:t xml:space="preserve"> (наказ МОН від 16.01.2020 № 54)</w:t>
      </w:r>
    </w:p>
    <w:p w14:paraId="1A1F163F" w14:textId="77777777" w:rsidR="00CD0460" w:rsidRPr="00663AF1" w:rsidRDefault="000F0C5F" w:rsidP="00CD0460">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23" w:tgtFrame="_blank" w:history="1">
        <w:r w:rsidR="00CD0460" w:rsidRPr="00663AF1">
          <w:rPr>
            <w:rFonts w:ascii="Times New Roman" w:eastAsia="Calibri" w:hAnsi="Times New Roman" w:cs="Times New Roman"/>
            <w:color w:val="0000FF"/>
            <w:sz w:val="24"/>
            <w:u w:val="single"/>
            <w:lang w:val="uk-UA"/>
          </w:rPr>
          <w:t>Методичні рекомендації з питань формування внутрішньої системи забезпечення якості освіти у закладах дошкільної освіти</w:t>
        </w:r>
      </w:hyperlink>
      <w:r w:rsidR="00CD0460" w:rsidRPr="00663AF1">
        <w:rPr>
          <w:rFonts w:ascii="Times New Roman" w:eastAsia="Calibri" w:hAnsi="Times New Roman" w:cs="Times New Roman"/>
          <w:sz w:val="24"/>
          <w:lang w:val="uk-UA"/>
        </w:rPr>
        <w:t xml:space="preserve"> (наказ Державної служби якості освіти України від 30.11.2020 № 01-11/71)</w:t>
      </w:r>
    </w:p>
    <w:p w14:paraId="454D96C2" w14:textId="6463A92C" w:rsidR="00F26709" w:rsidRPr="008739D4" w:rsidRDefault="000F0C5F" w:rsidP="008739D4">
      <w:pPr>
        <w:numPr>
          <w:ilvl w:val="0"/>
          <w:numId w:val="16"/>
        </w:numPr>
        <w:spacing w:after="0" w:line="240" w:lineRule="auto"/>
        <w:ind w:left="851" w:hanging="284"/>
        <w:contextualSpacing/>
        <w:jc w:val="both"/>
        <w:rPr>
          <w:rFonts w:ascii="Times New Roman" w:eastAsia="Calibri" w:hAnsi="Times New Roman" w:cs="Times New Roman"/>
          <w:sz w:val="32"/>
          <w:lang w:val="uk-UA"/>
        </w:rPr>
      </w:pPr>
      <w:hyperlink r:id="rId24" w:tgtFrame="_blank" w:history="1">
        <w:r w:rsidR="00CD0460" w:rsidRPr="00663AF1">
          <w:rPr>
            <w:rFonts w:ascii="Times New Roman" w:eastAsia="Calibri" w:hAnsi="Times New Roman" w:cs="Times New Roman"/>
            <w:color w:val="0000FF"/>
            <w:sz w:val="24"/>
            <w:u w:val="single"/>
            <w:lang w:val="uk-UA"/>
          </w:rPr>
          <w:t>Щодо організації медико-педагогічного контролю на заняттях з фізкультури в закладах дошкільної освіти</w:t>
        </w:r>
      </w:hyperlink>
      <w:r w:rsidR="00CD0460" w:rsidRPr="00663AF1">
        <w:rPr>
          <w:rFonts w:ascii="Times New Roman" w:eastAsia="Calibri" w:hAnsi="Times New Roman" w:cs="Times New Roman"/>
          <w:sz w:val="24"/>
          <w:lang w:val="uk-UA"/>
        </w:rPr>
        <w:t xml:space="preserve"> (лист МОН від 12.12.2019 № 1/9-765)</w:t>
      </w:r>
    </w:p>
    <w:p w14:paraId="083B0A76" w14:textId="5E5DEC2D" w:rsidR="008739D4" w:rsidRDefault="008739D4" w:rsidP="008739D4">
      <w:pPr>
        <w:tabs>
          <w:tab w:val="left" w:pos="-180"/>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4432D5">
        <w:rPr>
          <w:rFonts w:ascii="Times New Roman" w:eastAsia="Calibri" w:hAnsi="Times New Roman" w:cs="Times New Roman"/>
          <w:sz w:val="28"/>
          <w:szCs w:val="28"/>
          <w:lang w:val="uk-UA"/>
        </w:rPr>
        <w:t xml:space="preserve">На допомогу педагогічним працівникам у належному виконанні програми та активному вирішенні основних пріоритетних завдань дошкільної освіти, з урахуванням особливостей воєнного стану, було підготовлено і проведено у закладі </w:t>
      </w:r>
      <w:r w:rsidRPr="00102B81">
        <w:rPr>
          <w:rFonts w:ascii="Times New Roman" w:eastAsia="Calibri" w:hAnsi="Times New Roman" w:cs="Times New Roman"/>
          <w:b/>
          <w:i/>
          <w:sz w:val="28"/>
          <w:szCs w:val="28"/>
          <w:lang w:val="uk-UA"/>
        </w:rPr>
        <w:t xml:space="preserve">ряд методичних </w:t>
      </w:r>
      <w:proofErr w:type="spellStart"/>
      <w:r>
        <w:rPr>
          <w:rFonts w:ascii="Times New Roman" w:eastAsia="Calibri" w:hAnsi="Times New Roman" w:cs="Times New Roman"/>
          <w:b/>
          <w:i/>
          <w:sz w:val="28"/>
          <w:szCs w:val="28"/>
          <w:lang w:val="uk-UA"/>
        </w:rPr>
        <w:t>оф</w:t>
      </w:r>
      <w:r w:rsidRPr="00102B81">
        <w:rPr>
          <w:rFonts w:ascii="Times New Roman" w:eastAsia="Calibri" w:hAnsi="Times New Roman" w:cs="Times New Roman"/>
          <w:b/>
          <w:i/>
          <w:sz w:val="28"/>
          <w:szCs w:val="28"/>
          <w:lang w:val="uk-UA"/>
        </w:rPr>
        <w:t>лайн</w:t>
      </w:r>
      <w:proofErr w:type="spellEnd"/>
      <w:r w:rsidRPr="00102B81">
        <w:rPr>
          <w:rFonts w:ascii="Times New Roman" w:eastAsia="Calibri" w:hAnsi="Times New Roman" w:cs="Times New Roman"/>
          <w:b/>
          <w:i/>
          <w:sz w:val="28"/>
          <w:szCs w:val="28"/>
          <w:lang w:val="uk-UA"/>
        </w:rPr>
        <w:t>-</w:t>
      </w:r>
      <w:r>
        <w:rPr>
          <w:rFonts w:ascii="Times New Roman" w:eastAsia="Calibri" w:hAnsi="Times New Roman" w:cs="Times New Roman"/>
          <w:b/>
          <w:i/>
          <w:sz w:val="28"/>
          <w:szCs w:val="28"/>
          <w:lang w:val="uk-UA"/>
        </w:rPr>
        <w:t xml:space="preserve">онлайн </w:t>
      </w:r>
      <w:r w:rsidRPr="00102B81">
        <w:rPr>
          <w:rFonts w:ascii="Times New Roman" w:eastAsia="Calibri" w:hAnsi="Times New Roman" w:cs="Times New Roman"/>
          <w:b/>
          <w:i/>
          <w:sz w:val="28"/>
          <w:szCs w:val="28"/>
          <w:lang w:val="uk-UA"/>
        </w:rPr>
        <w:t>заходів</w:t>
      </w:r>
      <w:r>
        <w:rPr>
          <w:rFonts w:ascii="Times New Roman" w:eastAsia="Calibri" w:hAnsi="Times New Roman" w:cs="Times New Roman"/>
          <w:sz w:val="28"/>
          <w:szCs w:val="28"/>
          <w:lang w:val="uk-UA"/>
        </w:rPr>
        <w:t xml:space="preserve"> з виробленням методичних рекомендацій для педагогічних працівників:</w:t>
      </w:r>
    </w:p>
    <w:p w14:paraId="4F5A87B5" w14:textId="3D2F2742" w:rsidR="00F26709" w:rsidRPr="009F57AA" w:rsidRDefault="008739D4" w:rsidP="0050564B">
      <w:pPr>
        <w:pStyle w:val="a3"/>
        <w:numPr>
          <w:ilvl w:val="0"/>
          <w:numId w:val="16"/>
        </w:numPr>
        <w:shd w:val="clear" w:color="auto" w:fill="FFFFFF"/>
        <w:spacing w:after="0" w:line="240" w:lineRule="auto"/>
        <w:jc w:val="both"/>
        <w:rPr>
          <w:rFonts w:ascii="Times New Roman" w:eastAsia="Times New Roman" w:hAnsi="Times New Roman"/>
          <w:bCs/>
          <w:sz w:val="28"/>
          <w:szCs w:val="28"/>
          <w:lang w:val="uk-UA" w:eastAsia="uk-UA"/>
        </w:rPr>
      </w:pPr>
      <w:r w:rsidRPr="008739D4">
        <w:rPr>
          <w:rFonts w:ascii="Times New Roman" w:hAnsi="Times New Roman"/>
          <w:sz w:val="28"/>
          <w:szCs w:val="28"/>
          <w:lang w:val="uk-UA"/>
        </w:rPr>
        <w:t xml:space="preserve">інтерактивний семінар-практикум «Розвиток творчої особистості дитини засобами </w:t>
      </w:r>
      <w:proofErr w:type="spellStart"/>
      <w:r w:rsidRPr="008739D4">
        <w:rPr>
          <w:rFonts w:ascii="Times New Roman" w:hAnsi="Times New Roman"/>
          <w:sz w:val="28"/>
          <w:szCs w:val="28"/>
          <w:lang w:val="uk-UA"/>
        </w:rPr>
        <w:t>мистецько</w:t>
      </w:r>
      <w:proofErr w:type="spellEnd"/>
      <w:r w:rsidRPr="008739D4">
        <w:rPr>
          <w:rFonts w:ascii="Times New Roman" w:hAnsi="Times New Roman"/>
          <w:sz w:val="28"/>
          <w:szCs w:val="28"/>
          <w:lang w:val="uk-UA"/>
        </w:rPr>
        <w:t xml:space="preserve">-творчих видів діяльності», мета якого: поглиблювати теоретичні знання та практичні навички педагогів з </w:t>
      </w:r>
      <w:r w:rsidRPr="008739D4">
        <w:rPr>
          <w:rFonts w:ascii="Times New Roman" w:hAnsi="Times New Roman"/>
          <w:sz w:val="28"/>
          <w:szCs w:val="28"/>
          <w:lang w:val="uk-UA"/>
        </w:rPr>
        <w:lastRenderedPageBreak/>
        <w:t>організації освітнього процесу з дошкільниками з освітнього напряму «Дитина у світі мистецтва»</w:t>
      </w:r>
      <w:r>
        <w:rPr>
          <w:rFonts w:ascii="Times New Roman" w:hAnsi="Times New Roman"/>
          <w:sz w:val="28"/>
          <w:szCs w:val="28"/>
          <w:lang w:val="uk-UA"/>
        </w:rPr>
        <w:t xml:space="preserve"> </w:t>
      </w:r>
      <w:r w:rsidR="004447EA">
        <w:rPr>
          <w:rFonts w:ascii="Times New Roman" w:hAnsi="Times New Roman"/>
          <w:sz w:val="28"/>
          <w:szCs w:val="28"/>
          <w:lang w:val="uk-UA"/>
        </w:rPr>
        <w:t>.</w:t>
      </w:r>
    </w:p>
    <w:p w14:paraId="2D74D5F2" w14:textId="2415574A" w:rsidR="009F57AA" w:rsidRPr="00A6178E" w:rsidRDefault="009F57AA" w:rsidP="004447EA">
      <w:pPr>
        <w:pStyle w:val="a3"/>
        <w:numPr>
          <w:ilvl w:val="0"/>
          <w:numId w:val="16"/>
        </w:numPr>
        <w:shd w:val="clear" w:color="auto" w:fill="FFFFFF"/>
        <w:spacing w:after="0" w:line="240" w:lineRule="auto"/>
        <w:jc w:val="both"/>
        <w:rPr>
          <w:rFonts w:ascii="Times New Roman" w:eastAsia="Times New Roman" w:hAnsi="Times New Roman"/>
          <w:bCs/>
          <w:sz w:val="28"/>
          <w:szCs w:val="28"/>
          <w:lang w:val="uk-UA" w:eastAsia="uk-UA"/>
        </w:rPr>
      </w:pPr>
      <w:r w:rsidRPr="00A6178E">
        <w:rPr>
          <w:rFonts w:ascii="Times New Roman" w:hAnsi="Times New Roman"/>
          <w:sz w:val="28"/>
          <w:szCs w:val="28"/>
          <w:lang w:val="uk-UA"/>
        </w:rPr>
        <w:t xml:space="preserve">школа </w:t>
      </w:r>
      <w:proofErr w:type="spellStart"/>
      <w:r w:rsidRPr="00A6178E">
        <w:rPr>
          <w:rFonts w:ascii="Times New Roman" w:hAnsi="Times New Roman"/>
          <w:sz w:val="28"/>
          <w:szCs w:val="28"/>
          <w:lang w:val="uk-UA"/>
        </w:rPr>
        <w:t>педмайстерності</w:t>
      </w:r>
      <w:proofErr w:type="spellEnd"/>
      <w:r w:rsidRPr="00A6178E">
        <w:rPr>
          <w:rFonts w:ascii="Times New Roman" w:hAnsi="Times New Roman"/>
          <w:sz w:val="28"/>
          <w:szCs w:val="28"/>
          <w:lang w:val="uk-UA"/>
        </w:rPr>
        <w:t xml:space="preserve"> </w:t>
      </w:r>
      <w:r w:rsidR="004447EA">
        <w:rPr>
          <w:rFonts w:ascii="Times New Roman" w:hAnsi="Times New Roman"/>
          <w:sz w:val="28"/>
          <w:szCs w:val="28"/>
          <w:lang w:val="uk-UA"/>
        </w:rPr>
        <w:t xml:space="preserve">Оксани </w:t>
      </w:r>
      <w:proofErr w:type="spellStart"/>
      <w:r w:rsidR="004447EA">
        <w:rPr>
          <w:rFonts w:ascii="Times New Roman" w:hAnsi="Times New Roman"/>
          <w:sz w:val="28"/>
          <w:szCs w:val="28"/>
          <w:lang w:val="uk-UA"/>
        </w:rPr>
        <w:t>Лемешинської</w:t>
      </w:r>
      <w:proofErr w:type="spellEnd"/>
      <w:r w:rsidR="004447EA">
        <w:rPr>
          <w:rFonts w:ascii="Times New Roman" w:hAnsi="Times New Roman"/>
          <w:sz w:val="28"/>
          <w:szCs w:val="28"/>
          <w:lang w:val="uk-UA"/>
        </w:rPr>
        <w:t xml:space="preserve"> </w:t>
      </w:r>
      <w:r w:rsidRPr="00A6178E">
        <w:rPr>
          <w:rFonts w:ascii="Times New Roman" w:hAnsi="Times New Roman"/>
          <w:sz w:val="28"/>
          <w:szCs w:val="28"/>
          <w:lang w:val="uk-UA"/>
        </w:rPr>
        <w:t>«Чарівний світ образотворчого мистецтва</w:t>
      </w:r>
      <w:r w:rsidR="00A6178E" w:rsidRPr="00A6178E">
        <w:rPr>
          <w:rFonts w:ascii="Times New Roman" w:hAnsi="Times New Roman"/>
          <w:sz w:val="28"/>
          <w:szCs w:val="28"/>
          <w:lang w:val="uk-UA"/>
        </w:rPr>
        <w:t xml:space="preserve"> у нетрадиційних техніках</w:t>
      </w:r>
      <w:r w:rsidR="00A6178E">
        <w:rPr>
          <w:rFonts w:ascii="Times New Roman" w:hAnsi="Times New Roman"/>
          <w:sz w:val="28"/>
          <w:szCs w:val="28"/>
          <w:lang w:val="uk-UA"/>
        </w:rPr>
        <w:t xml:space="preserve"> з метою підвищити предметно-методичну компетентність педагогічних працівників з освітнього напряму «Дитина у світі мистецтва: образотворче мистецтво</w:t>
      </w:r>
      <w:r w:rsidR="004447EA">
        <w:rPr>
          <w:rFonts w:ascii="Times New Roman" w:hAnsi="Times New Roman"/>
          <w:sz w:val="28"/>
          <w:szCs w:val="28"/>
          <w:lang w:val="uk-UA"/>
        </w:rPr>
        <w:t>».</w:t>
      </w:r>
      <w:r w:rsidR="00A6178E" w:rsidRPr="00A6178E">
        <w:rPr>
          <w:rFonts w:ascii="Times New Roman" w:hAnsi="Times New Roman"/>
          <w:lang w:val="uk-UA"/>
        </w:rPr>
        <w:t xml:space="preserve"> </w:t>
      </w:r>
    </w:p>
    <w:p w14:paraId="15B11817" w14:textId="19C1CFD7" w:rsidR="009F57AA" w:rsidRPr="00A6178E" w:rsidRDefault="009F57AA" w:rsidP="0050564B">
      <w:pPr>
        <w:pStyle w:val="a3"/>
        <w:numPr>
          <w:ilvl w:val="0"/>
          <w:numId w:val="16"/>
        </w:numPr>
        <w:shd w:val="clear" w:color="auto" w:fill="FFFFFF"/>
        <w:spacing w:after="0" w:line="240" w:lineRule="auto"/>
        <w:jc w:val="both"/>
        <w:rPr>
          <w:rFonts w:ascii="Times New Roman" w:eastAsia="Times New Roman" w:hAnsi="Times New Roman"/>
          <w:bCs/>
          <w:sz w:val="36"/>
          <w:szCs w:val="36"/>
          <w:lang w:val="uk-UA" w:eastAsia="uk-UA"/>
        </w:rPr>
      </w:pPr>
      <w:r>
        <w:rPr>
          <w:rFonts w:ascii="Times New Roman" w:hAnsi="Times New Roman"/>
          <w:sz w:val="28"/>
          <w:szCs w:val="28"/>
          <w:lang w:val="uk-UA"/>
        </w:rPr>
        <w:t>м</w:t>
      </w:r>
      <w:r w:rsidR="004447EA">
        <w:rPr>
          <w:rFonts w:ascii="Times New Roman" w:hAnsi="Times New Roman"/>
          <w:sz w:val="28"/>
          <w:szCs w:val="28"/>
          <w:lang w:val="uk-UA"/>
        </w:rPr>
        <w:t xml:space="preserve">айстерка Юлії </w:t>
      </w:r>
      <w:proofErr w:type="spellStart"/>
      <w:r w:rsidR="004447EA">
        <w:rPr>
          <w:rFonts w:ascii="Times New Roman" w:hAnsi="Times New Roman"/>
          <w:sz w:val="28"/>
          <w:szCs w:val="28"/>
          <w:lang w:val="uk-UA"/>
        </w:rPr>
        <w:t>Озерської</w:t>
      </w:r>
      <w:proofErr w:type="spellEnd"/>
      <w:r w:rsidRPr="009F57AA">
        <w:rPr>
          <w:rFonts w:ascii="Times New Roman" w:hAnsi="Times New Roman"/>
          <w:sz w:val="28"/>
          <w:szCs w:val="28"/>
          <w:lang w:val="uk-UA"/>
        </w:rPr>
        <w:t xml:space="preserve"> «Музичний розвиток дітей засобами ігрових технологій»</w:t>
      </w:r>
      <w:r>
        <w:rPr>
          <w:rFonts w:ascii="Times New Roman" w:hAnsi="Times New Roman"/>
          <w:sz w:val="28"/>
          <w:szCs w:val="28"/>
          <w:lang w:val="uk-UA"/>
        </w:rPr>
        <w:t xml:space="preserve"> з метою підвищити предметно-методичну компетентність педагогічних працівників з освітнього напряму «Дитина у світі мистецтва: самостійна музична діяльність» </w:t>
      </w:r>
    </w:p>
    <w:p w14:paraId="51212D34" w14:textId="38569999" w:rsidR="00A6178E" w:rsidRPr="0050564B" w:rsidRDefault="00A6178E" w:rsidP="0050564B">
      <w:pPr>
        <w:pStyle w:val="a3"/>
        <w:numPr>
          <w:ilvl w:val="0"/>
          <w:numId w:val="16"/>
        </w:numPr>
        <w:shd w:val="clear" w:color="auto" w:fill="FFFFFF"/>
        <w:spacing w:after="0" w:line="240" w:lineRule="auto"/>
        <w:jc w:val="both"/>
        <w:rPr>
          <w:rFonts w:ascii="Times New Roman" w:eastAsia="Times New Roman" w:hAnsi="Times New Roman"/>
          <w:bCs/>
          <w:sz w:val="36"/>
          <w:szCs w:val="36"/>
          <w:lang w:val="uk-UA" w:eastAsia="uk-UA"/>
        </w:rPr>
      </w:pPr>
      <w:r>
        <w:rPr>
          <w:rFonts w:ascii="Times New Roman" w:hAnsi="Times New Roman"/>
          <w:sz w:val="28"/>
          <w:szCs w:val="28"/>
          <w:lang w:val="uk-UA"/>
        </w:rPr>
        <w:t xml:space="preserve">професійна трибуна «Інноваційні підходи до організації фізкультурно-оздоровчої роботи в ЗДО в умовах воєнного стану» з метою підвищити професійну компетентність з реалізації освітніх напрямів: «Особистість дитини», «Гра дитини»; освоєння сучасних </w:t>
      </w:r>
      <w:proofErr w:type="spellStart"/>
      <w:r>
        <w:rPr>
          <w:rFonts w:ascii="Times New Roman" w:hAnsi="Times New Roman"/>
          <w:sz w:val="28"/>
          <w:szCs w:val="28"/>
          <w:lang w:val="uk-UA"/>
        </w:rPr>
        <w:t>здоров’язбережувальних</w:t>
      </w:r>
      <w:proofErr w:type="spellEnd"/>
      <w:r>
        <w:rPr>
          <w:rFonts w:ascii="Times New Roman" w:hAnsi="Times New Roman"/>
          <w:sz w:val="28"/>
          <w:szCs w:val="28"/>
          <w:lang w:val="uk-UA"/>
        </w:rPr>
        <w:t xml:space="preserve"> та </w:t>
      </w:r>
      <w:proofErr w:type="spellStart"/>
      <w:r>
        <w:rPr>
          <w:rFonts w:ascii="Times New Roman" w:hAnsi="Times New Roman"/>
          <w:sz w:val="28"/>
          <w:szCs w:val="28"/>
          <w:lang w:val="uk-UA"/>
        </w:rPr>
        <w:t>здоров’яформувальних</w:t>
      </w:r>
      <w:proofErr w:type="spellEnd"/>
      <w:r>
        <w:rPr>
          <w:rFonts w:ascii="Times New Roman" w:hAnsi="Times New Roman"/>
          <w:sz w:val="28"/>
          <w:szCs w:val="28"/>
          <w:lang w:val="uk-UA"/>
        </w:rPr>
        <w:t xml:space="preserve"> ігрових практик</w:t>
      </w:r>
      <w:r w:rsidR="004447EA">
        <w:rPr>
          <w:rFonts w:ascii="Times New Roman" w:hAnsi="Times New Roman"/>
          <w:sz w:val="28"/>
          <w:szCs w:val="28"/>
          <w:lang w:val="uk-UA"/>
        </w:rPr>
        <w:t>.</w:t>
      </w:r>
      <w:r>
        <w:rPr>
          <w:rFonts w:ascii="Times New Roman" w:hAnsi="Times New Roman"/>
          <w:sz w:val="28"/>
          <w:szCs w:val="28"/>
          <w:lang w:val="uk-UA"/>
        </w:rPr>
        <w:t xml:space="preserve"> </w:t>
      </w:r>
    </w:p>
    <w:p w14:paraId="10F90EA4" w14:textId="77777777" w:rsidR="009F57AA" w:rsidRPr="009F57AA" w:rsidRDefault="00D54A92" w:rsidP="0050564B">
      <w:pPr>
        <w:pStyle w:val="a3"/>
        <w:numPr>
          <w:ilvl w:val="0"/>
          <w:numId w:val="16"/>
        </w:numPr>
        <w:shd w:val="clear" w:color="auto" w:fill="FFFFFF"/>
        <w:spacing w:after="0" w:line="240" w:lineRule="auto"/>
        <w:jc w:val="both"/>
        <w:rPr>
          <w:rFonts w:ascii="Times New Roman" w:eastAsia="Times New Roman" w:hAnsi="Times New Roman"/>
          <w:bCs/>
          <w:sz w:val="28"/>
          <w:szCs w:val="28"/>
          <w:lang w:val="uk-UA" w:eastAsia="uk-UA"/>
        </w:rPr>
      </w:pPr>
      <w:r>
        <w:rPr>
          <w:rFonts w:ascii="Times New Roman" w:hAnsi="Times New Roman"/>
          <w:sz w:val="28"/>
          <w:szCs w:val="28"/>
          <w:lang w:val="uk-UA"/>
        </w:rPr>
        <w:t xml:space="preserve">практикум «Система планування освітньої роботи з розвитку мовлення дошкільників» мета якого підвищити предметно-методичну </w:t>
      </w:r>
      <w:r w:rsidR="009F57AA">
        <w:rPr>
          <w:rFonts w:ascii="Times New Roman" w:hAnsi="Times New Roman"/>
          <w:sz w:val="28"/>
          <w:szCs w:val="28"/>
          <w:lang w:val="uk-UA"/>
        </w:rPr>
        <w:t xml:space="preserve">компетентність вихователів з реалізації освітнього напряму «Мовлення дитина», вправляти у виправленні вад </w:t>
      </w:r>
      <w:proofErr w:type="spellStart"/>
      <w:r w:rsidR="009F57AA">
        <w:rPr>
          <w:rFonts w:ascii="Times New Roman" w:hAnsi="Times New Roman"/>
          <w:sz w:val="28"/>
          <w:szCs w:val="28"/>
          <w:lang w:val="uk-UA"/>
        </w:rPr>
        <w:t>звуковимови</w:t>
      </w:r>
      <w:proofErr w:type="spellEnd"/>
      <w:r w:rsidR="009F57AA">
        <w:rPr>
          <w:rFonts w:ascii="Times New Roman" w:hAnsi="Times New Roman"/>
          <w:sz w:val="28"/>
          <w:szCs w:val="28"/>
          <w:lang w:val="uk-UA"/>
        </w:rPr>
        <w:t xml:space="preserve"> дітей та у складанні програмових завдань до комплексних і тематичних (спеціальних) занять з розвитку мовлення дошкільників відповідно до сучасних вимог.</w:t>
      </w:r>
      <w:r w:rsidR="009F57AA" w:rsidRPr="009059D8">
        <w:rPr>
          <w:lang w:val="uk-UA"/>
        </w:rPr>
        <w:t xml:space="preserve"> </w:t>
      </w:r>
    </w:p>
    <w:p w14:paraId="4826DE2B" w14:textId="77777777" w:rsidR="0050564B" w:rsidRPr="009F57AA" w:rsidRDefault="0050564B" w:rsidP="0050564B">
      <w:pPr>
        <w:pStyle w:val="a3"/>
        <w:shd w:val="clear" w:color="auto" w:fill="FFFFFF"/>
        <w:spacing w:after="0" w:line="240" w:lineRule="auto"/>
        <w:ind w:left="927"/>
        <w:jc w:val="both"/>
        <w:rPr>
          <w:rFonts w:ascii="Times New Roman" w:eastAsia="Times New Roman" w:hAnsi="Times New Roman"/>
          <w:bCs/>
          <w:lang w:val="uk-UA" w:eastAsia="uk-UA"/>
        </w:rPr>
      </w:pPr>
    </w:p>
    <w:p w14:paraId="6080328F" w14:textId="7AE3DC40" w:rsidR="008739D4" w:rsidRDefault="008739D4" w:rsidP="0050564B">
      <w:pPr>
        <w:pStyle w:val="a3"/>
        <w:numPr>
          <w:ilvl w:val="0"/>
          <w:numId w:val="16"/>
        </w:numPr>
        <w:spacing w:line="240" w:lineRule="auto"/>
        <w:ind w:right="-117"/>
        <w:jc w:val="both"/>
        <w:rPr>
          <w:rFonts w:ascii="Times New Roman" w:hAnsi="Times New Roman"/>
          <w:sz w:val="28"/>
          <w:szCs w:val="28"/>
          <w:lang w:val="uk-UA"/>
        </w:rPr>
      </w:pPr>
      <w:r w:rsidRPr="00B7492B">
        <w:rPr>
          <w:rFonts w:ascii="Times New Roman" w:hAnsi="Times New Roman"/>
          <w:sz w:val="28"/>
          <w:szCs w:val="28"/>
          <w:lang w:val="uk-UA"/>
        </w:rPr>
        <w:t xml:space="preserve">групові консультації щодо особливостей організації, планування і проведення освітнього процесу в ЗДО (матеріали консультацій періодично розміщувалися на сайті та опрацьовувалися педагогами, батьками): </w:t>
      </w:r>
    </w:p>
    <w:p w14:paraId="0871C10E" w14:textId="377B2905" w:rsidR="00FE3B45" w:rsidRDefault="00FE3B45" w:rsidP="00FE3B45">
      <w:pPr>
        <w:pStyle w:val="a3"/>
        <w:spacing w:line="240" w:lineRule="auto"/>
        <w:ind w:left="927" w:right="-117"/>
        <w:jc w:val="both"/>
        <w:rPr>
          <w:rFonts w:ascii="Times New Roman" w:hAnsi="Times New Roman"/>
          <w:sz w:val="24"/>
          <w:szCs w:val="24"/>
          <w:lang w:val="uk-UA"/>
        </w:rPr>
      </w:pPr>
      <w:r>
        <w:rPr>
          <w:rFonts w:ascii="Times New Roman" w:hAnsi="Times New Roman"/>
          <w:sz w:val="28"/>
          <w:szCs w:val="28"/>
          <w:lang w:val="uk-UA"/>
        </w:rPr>
        <w:t>-</w:t>
      </w:r>
      <w:r w:rsidRPr="00FE3B45">
        <w:rPr>
          <w:rFonts w:ascii="Times New Roman" w:hAnsi="Times New Roman"/>
          <w:sz w:val="24"/>
          <w:szCs w:val="24"/>
          <w:lang w:val="uk-UA"/>
        </w:rPr>
        <w:t>Організація ґендерного виховання з дітьми дошкільного віку. Методичні рекомендації</w:t>
      </w:r>
      <w:r>
        <w:rPr>
          <w:rFonts w:ascii="Times New Roman" w:hAnsi="Times New Roman"/>
          <w:sz w:val="24"/>
          <w:szCs w:val="24"/>
          <w:lang w:val="uk-UA"/>
        </w:rPr>
        <w:t xml:space="preserve"> </w:t>
      </w:r>
      <w:r w:rsidRPr="00FE3B45">
        <w:rPr>
          <w:rFonts w:ascii="Times New Roman" w:hAnsi="Times New Roman"/>
          <w:sz w:val="24"/>
          <w:szCs w:val="24"/>
          <w:lang w:val="uk-UA"/>
        </w:rPr>
        <w:t>для педагогів ЗДО.</w:t>
      </w:r>
      <w:r>
        <w:rPr>
          <w:rFonts w:ascii="Times New Roman" w:hAnsi="Times New Roman"/>
          <w:sz w:val="24"/>
          <w:szCs w:val="24"/>
          <w:lang w:val="uk-UA"/>
        </w:rPr>
        <w:t xml:space="preserve"> </w:t>
      </w:r>
    </w:p>
    <w:p w14:paraId="1875FEA2" w14:textId="3572E73F" w:rsidR="004447EA" w:rsidRDefault="00FE3B45" w:rsidP="004447EA">
      <w:pPr>
        <w:pStyle w:val="a3"/>
        <w:spacing w:line="240" w:lineRule="auto"/>
        <w:ind w:left="927" w:right="-117"/>
        <w:jc w:val="both"/>
        <w:rPr>
          <w:rFonts w:ascii="Times New Roman" w:hAnsi="Times New Roman"/>
          <w:sz w:val="24"/>
          <w:szCs w:val="24"/>
          <w:lang w:val="uk-UA"/>
        </w:rPr>
      </w:pPr>
      <w:r>
        <w:rPr>
          <w:rFonts w:ascii="Times New Roman" w:hAnsi="Times New Roman"/>
          <w:sz w:val="24"/>
          <w:szCs w:val="24"/>
          <w:lang w:val="uk-UA"/>
        </w:rPr>
        <w:t xml:space="preserve">-Як розвивати зв’язне мовлення дошкільників за допомогою конструктора </w:t>
      </w:r>
      <w:r>
        <w:rPr>
          <w:rFonts w:ascii="Times New Roman" w:hAnsi="Times New Roman"/>
          <w:sz w:val="24"/>
          <w:szCs w:val="24"/>
          <w:lang w:val="en-US"/>
        </w:rPr>
        <w:t>LEGO</w:t>
      </w:r>
      <w:r w:rsidR="00DE433E">
        <w:rPr>
          <w:rFonts w:ascii="Times New Roman" w:hAnsi="Times New Roman"/>
          <w:sz w:val="24"/>
          <w:szCs w:val="24"/>
          <w:lang w:val="uk-UA"/>
        </w:rPr>
        <w:t xml:space="preserve">? Консультація-тренінг </w:t>
      </w:r>
    </w:p>
    <w:p w14:paraId="6DC9B5C9" w14:textId="20A3F4A3" w:rsidR="00FE3B45" w:rsidRDefault="00FE3B45" w:rsidP="00FE3B45">
      <w:pPr>
        <w:pStyle w:val="a3"/>
        <w:spacing w:line="240" w:lineRule="auto"/>
        <w:ind w:left="927" w:right="-117"/>
        <w:jc w:val="both"/>
        <w:rPr>
          <w:rFonts w:ascii="Times New Roman" w:hAnsi="Times New Roman"/>
          <w:sz w:val="24"/>
          <w:szCs w:val="24"/>
          <w:lang w:val="uk-UA"/>
        </w:rPr>
      </w:pPr>
    </w:p>
    <w:p w14:paraId="6FF81189" w14:textId="4AE1F41C" w:rsidR="00DE433E" w:rsidRDefault="00DE433E" w:rsidP="00FE3B45">
      <w:pPr>
        <w:pStyle w:val="a3"/>
        <w:spacing w:line="240" w:lineRule="auto"/>
        <w:ind w:left="927" w:right="-117"/>
        <w:jc w:val="both"/>
        <w:rPr>
          <w:rFonts w:ascii="Times New Roman" w:hAnsi="Times New Roman"/>
          <w:sz w:val="24"/>
          <w:szCs w:val="24"/>
          <w:lang w:val="uk-UA"/>
        </w:rPr>
      </w:pPr>
      <w:r>
        <w:rPr>
          <w:rFonts w:ascii="Times New Roman" w:hAnsi="Times New Roman"/>
          <w:sz w:val="24"/>
          <w:szCs w:val="24"/>
          <w:lang w:val="uk-UA"/>
        </w:rPr>
        <w:t xml:space="preserve">-Суть інноваційної технології формування </w:t>
      </w:r>
      <w:proofErr w:type="spellStart"/>
      <w:r>
        <w:rPr>
          <w:rFonts w:ascii="Times New Roman" w:hAnsi="Times New Roman"/>
          <w:sz w:val="24"/>
          <w:szCs w:val="24"/>
          <w:lang w:val="uk-UA"/>
        </w:rPr>
        <w:t>ціннісно</w:t>
      </w:r>
      <w:proofErr w:type="spellEnd"/>
      <w:r>
        <w:rPr>
          <w:rFonts w:ascii="Times New Roman" w:hAnsi="Times New Roman"/>
          <w:sz w:val="24"/>
          <w:szCs w:val="24"/>
          <w:lang w:val="uk-UA"/>
        </w:rPr>
        <w:t>-дієвого ста</w:t>
      </w:r>
      <w:r w:rsidR="004447EA">
        <w:rPr>
          <w:rFonts w:ascii="Times New Roman" w:hAnsi="Times New Roman"/>
          <w:sz w:val="24"/>
          <w:szCs w:val="24"/>
          <w:lang w:val="uk-UA"/>
        </w:rPr>
        <w:t xml:space="preserve">влення до української вишиванки. </w:t>
      </w:r>
      <w:r>
        <w:rPr>
          <w:rFonts w:ascii="Times New Roman" w:hAnsi="Times New Roman"/>
          <w:sz w:val="24"/>
          <w:szCs w:val="24"/>
          <w:lang w:val="uk-UA"/>
        </w:rPr>
        <w:t>Консультація для педагогів.</w:t>
      </w:r>
    </w:p>
    <w:p w14:paraId="5E724236" w14:textId="788C65A2" w:rsidR="004447EA" w:rsidRDefault="00DE433E" w:rsidP="004447EA">
      <w:pPr>
        <w:pStyle w:val="a3"/>
        <w:spacing w:line="240" w:lineRule="auto"/>
        <w:ind w:left="927" w:right="-117"/>
        <w:jc w:val="both"/>
        <w:rPr>
          <w:rFonts w:ascii="Times New Roman" w:hAnsi="Times New Roman"/>
          <w:sz w:val="24"/>
          <w:szCs w:val="24"/>
          <w:lang w:val="uk-UA"/>
        </w:rPr>
      </w:pPr>
      <w:r>
        <w:rPr>
          <w:rFonts w:ascii="Times New Roman" w:hAnsi="Times New Roman"/>
          <w:sz w:val="24"/>
          <w:szCs w:val="24"/>
          <w:lang w:val="uk-UA"/>
        </w:rPr>
        <w:t>-Завдання морального виховання дошкільників (за Л.В. Лохвицькою). Консультація для вихователів</w:t>
      </w:r>
      <w:r w:rsidR="004447EA">
        <w:rPr>
          <w:rFonts w:ascii="Times New Roman" w:hAnsi="Times New Roman"/>
          <w:sz w:val="24"/>
          <w:szCs w:val="24"/>
          <w:lang w:val="uk-UA"/>
        </w:rPr>
        <w:t>.</w:t>
      </w:r>
    </w:p>
    <w:p w14:paraId="448E5DFF" w14:textId="54E6DFF9" w:rsidR="00DE433E" w:rsidRDefault="00DE433E" w:rsidP="004447EA">
      <w:pPr>
        <w:pStyle w:val="a3"/>
        <w:spacing w:line="240" w:lineRule="auto"/>
        <w:ind w:left="927" w:right="-117"/>
        <w:jc w:val="both"/>
        <w:rPr>
          <w:rFonts w:ascii="Times New Roman" w:hAnsi="Times New Roman"/>
          <w:sz w:val="24"/>
          <w:szCs w:val="24"/>
          <w:lang w:val="uk-UA"/>
        </w:rPr>
      </w:pPr>
      <w:r>
        <w:rPr>
          <w:rFonts w:ascii="Times New Roman" w:hAnsi="Times New Roman"/>
          <w:sz w:val="24"/>
          <w:szCs w:val="24"/>
          <w:lang w:val="uk-UA"/>
        </w:rPr>
        <w:t xml:space="preserve"> </w:t>
      </w:r>
    </w:p>
    <w:p w14:paraId="7CD8519F" w14:textId="4DBD4E71" w:rsidR="004447EA" w:rsidRDefault="00DE433E" w:rsidP="004447EA">
      <w:pPr>
        <w:pStyle w:val="a3"/>
        <w:spacing w:line="240" w:lineRule="auto"/>
        <w:ind w:left="927" w:right="-117"/>
        <w:jc w:val="both"/>
        <w:rPr>
          <w:rFonts w:ascii="Times New Roman" w:hAnsi="Times New Roman"/>
          <w:sz w:val="24"/>
          <w:szCs w:val="24"/>
          <w:lang w:val="uk-UA"/>
        </w:rPr>
      </w:pPr>
      <w:r>
        <w:rPr>
          <w:rFonts w:ascii="Times New Roman" w:hAnsi="Times New Roman"/>
          <w:sz w:val="24"/>
          <w:szCs w:val="24"/>
          <w:lang w:val="uk-UA"/>
        </w:rPr>
        <w:t>-Чому в умовах війни варто залучати дітей до гри. Консул</w:t>
      </w:r>
      <w:r w:rsidR="004447EA">
        <w:rPr>
          <w:rFonts w:ascii="Times New Roman" w:hAnsi="Times New Roman"/>
          <w:sz w:val="24"/>
          <w:szCs w:val="24"/>
          <w:lang w:val="uk-UA"/>
        </w:rPr>
        <w:t>ьтація для педагогів та батьків.</w:t>
      </w:r>
    </w:p>
    <w:p w14:paraId="38A095B3" w14:textId="32FCB82A" w:rsidR="00DE433E" w:rsidRDefault="00DE433E" w:rsidP="00FE3B45">
      <w:pPr>
        <w:pStyle w:val="a3"/>
        <w:spacing w:line="240" w:lineRule="auto"/>
        <w:ind w:left="927" w:right="-117"/>
        <w:jc w:val="both"/>
        <w:rPr>
          <w:rFonts w:ascii="Times New Roman" w:hAnsi="Times New Roman"/>
          <w:sz w:val="24"/>
          <w:szCs w:val="24"/>
          <w:lang w:val="uk-UA"/>
        </w:rPr>
      </w:pPr>
    </w:p>
    <w:p w14:paraId="48FDD676" w14:textId="3A2DC79C" w:rsidR="004447EA" w:rsidRDefault="00DE433E" w:rsidP="004447EA">
      <w:pPr>
        <w:pStyle w:val="a3"/>
        <w:spacing w:line="240" w:lineRule="auto"/>
        <w:ind w:left="927" w:right="-117"/>
        <w:jc w:val="both"/>
        <w:rPr>
          <w:rFonts w:ascii="Times New Roman" w:hAnsi="Times New Roman"/>
          <w:sz w:val="24"/>
          <w:szCs w:val="24"/>
          <w:lang w:val="uk-UA"/>
        </w:rPr>
      </w:pPr>
      <w:r>
        <w:rPr>
          <w:rFonts w:ascii="Times New Roman" w:hAnsi="Times New Roman"/>
          <w:sz w:val="24"/>
          <w:szCs w:val="24"/>
          <w:lang w:val="uk-UA"/>
        </w:rPr>
        <w:t xml:space="preserve">-Ігрова діяльність, дитяче експериментування і </w:t>
      </w:r>
      <w:r w:rsidR="00307964">
        <w:rPr>
          <w:rFonts w:ascii="Times New Roman" w:hAnsi="Times New Roman"/>
          <w:sz w:val="24"/>
          <w:szCs w:val="24"/>
          <w:lang w:val="en-US"/>
        </w:rPr>
        <w:t>STREAM</w:t>
      </w:r>
      <w:r w:rsidR="00307964">
        <w:rPr>
          <w:rFonts w:ascii="Times New Roman" w:hAnsi="Times New Roman"/>
          <w:sz w:val="24"/>
          <w:szCs w:val="24"/>
          <w:lang w:val="uk-UA"/>
        </w:rPr>
        <w:t>-освіта у ЗДО. Консуль</w:t>
      </w:r>
      <w:r w:rsidR="004447EA">
        <w:rPr>
          <w:rFonts w:ascii="Times New Roman" w:hAnsi="Times New Roman"/>
          <w:sz w:val="24"/>
          <w:szCs w:val="24"/>
          <w:lang w:val="uk-UA"/>
        </w:rPr>
        <w:t>тація-практикум для вихователів.</w:t>
      </w:r>
    </w:p>
    <w:p w14:paraId="227AC338" w14:textId="5585D0DF" w:rsidR="00307964" w:rsidRDefault="00307964" w:rsidP="00FE3B45">
      <w:pPr>
        <w:pStyle w:val="a3"/>
        <w:spacing w:line="240" w:lineRule="auto"/>
        <w:ind w:left="927" w:right="-117"/>
        <w:jc w:val="both"/>
        <w:rPr>
          <w:rFonts w:ascii="Times New Roman" w:hAnsi="Times New Roman"/>
          <w:sz w:val="24"/>
          <w:szCs w:val="24"/>
          <w:lang w:val="uk-UA"/>
        </w:rPr>
      </w:pPr>
    </w:p>
    <w:p w14:paraId="03801D52" w14:textId="2EB4AD31" w:rsidR="00307964" w:rsidRDefault="00D71B90" w:rsidP="00FE3B45">
      <w:pPr>
        <w:pStyle w:val="a3"/>
        <w:spacing w:line="240" w:lineRule="auto"/>
        <w:ind w:left="927" w:right="-117"/>
        <w:jc w:val="both"/>
        <w:rPr>
          <w:rFonts w:ascii="Times New Roman" w:hAnsi="Times New Roman"/>
          <w:sz w:val="24"/>
          <w:szCs w:val="24"/>
          <w:lang w:val="uk-UA"/>
        </w:rPr>
      </w:pPr>
      <w:r>
        <w:rPr>
          <w:rFonts w:ascii="Times New Roman" w:hAnsi="Times New Roman"/>
          <w:sz w:val="24"/>
          <w:szCs w:val="24"/>
          <w:lang w:val="uk-UA"/>
        </w:rPr>
        <w:t xml:space="preserve">-Як реалізувати </w:t>
      </w:r>
      <w:proofErr w:type="spellStart"/>
      <w:r>
        <w:rPr>
          <w:rFonts w:ascii="Times New Roman" w:hAnsi="Times New Roman"/>
          <w:sz w:val="24"/>
          <w:szCs w:val="24"/>
          <w:lang w:val="uk-UA"/>
        </w:rPr>
        <w:t>г</w:t>
      </w:r>
      <w:r w:rsidR="00307964">
        <w:rPr>
          <w:rFonts w:ascii="Times New Roman" w:hAnsi="Times New Roman"/>
          <w:sz w:val="24"/>
          <w:szCs w:val="24"/>
          <w:lang w:val="uk-UA"/>
        </w:rPr>
        <w:t>ендерно</w:t>
      </w:r>
      <w:proofErr w:type="spellEnd"/>
      <w:r w:rsidR="00307964">
        <w:rPr>
          <w:rFonts w:ascii="Times New Roman" w:hAnsi="Times New Roman"/>
          <w:sz w:val="24"/>
          <w:szCs w:val="24"/>
          <w:lang w:val="uk-UA"/>
        </w:rPr>
        <w:t>-чутливий підхід до виховання дошкільників та створити рівноправне середовище в ЗДО? Консультація-діа</w:t>
      </w:r>
      <w:r w:rsidR="004447EA">
        <w:rPr>
          <w:rFonts w:ascii="Times New Roman" w:hAnsi="Times New Roman"/>
          <w:sz w:val="24"/>
          <w:szCs w:val="24"/>
          <w:lang w:val="uk-UA"/>
        </w:rPr>
        <w:t xml:space="preserve">лог для вихователів </w:t>
      </w:r>
    </w:p>
    <w:p w14:paraId="69E24EB6" w14:textId="1301DCDD" w:rsidR="00307964" w:rsidRPr="00307964" w:rsidRDefault="00307964" w:rsidP="0085514B">
      <w:pPr>
        <w:pStyle w:val="a3"/>
        <w:spacing w:after="0" w:line="240" w:lineRule="auto"/>
        <w:ind w:left="927" w:right="-117"/>
        <w:jc w:val="both"/>
        <w:rPr>
          <w:rFonts w:ascii="Times New Roman" w:hAnsi="Times New Roman"/>
          <w:vanish/>
          <w:sz w:val="24"/>
          <w:szCs w:val="24"/>
          <w:lang w:val="uk-UA"/>
          <w:specVanish/>
        </w:rPr>
      </w:pPr>
      <w:r>
        <w:rPr>
          <w:rFonts w:ascii="Times New Roman" w:hAnsi="Times New Roman"/>
          <w:sz w:val="24"/>
          <w:szCs w:val="24"/>
          <w:lang w:val="uk-UA"/>
        </w:rPr>
        <w:t xml:space="preserve"> </w:t>
      </w:r>
    </w:p>
    <w:p w14:paraId="2384632F" w14:textId="59285D55" w:rsidR="00E01C38" w:rsidRPr="00E01C38" w:rsidRDefault="00E01C38" w:rsidP="00E01C38">
      <w:pPr>
        <w:spacing w:line="240" w:lineRule="auto"/>
        <w:ind w:right="-117"/>
        <w:jc w:val="both"/>
        <w:rPr>
          <w:rFonts w:ascii="Times New Roman" w:hAnsi="Times New Roman"/>
          <w:color w:val="FF0000"/>
          <w:sz w:val="28"/>
          <w:szCs w:val="28"/>
          <w:lang w:val="uk-UA"/>
        </w:rPr>
      </w:pPr>
    </w:p>
    <w:p w14:paraId="5F150C75" w14:textId="213CC553" w:rsidR="00F26709" w:rsidRPr="00E01C38" w:rsidRDefault="00E01C38" w:rsidP="008739D4">
      <w:pPr>
        <w:pStyle w:val="a3"/>
        <w:numPr>
          <w:ilvl w:val="0"/>
          <w:numId w:val="16"/>
        </w:numPr>
        <w:shd w:val="clear" w:color="auto" w:fill="FFFFFF"/>
        <w:spacing w:after="0" w:line="240" w:lineRule="auto"/>
        <w:rPr>
          <w:rFonts w:ascii="Times New Roman" w:eastAsia="Times New Roman" w:hAnsi="Times New Roman"/>
          <w:bCs/>
          <w:sz w:val="28"/>
          <w:szCs w:val="28"/>
          <w:lang w:val="uk-UA" w:eastAsia="uk-UA"/>
        </w:rPr>
      </w:pPr>
      <w:r>
        <w:rPr>
          <w:rFonts w:ascii="Times New Roman" w:hAnsi="Times New Roman"/>
          <w:sz w:val="28"/>
          <w:szCs w:val="28"/>
          <w:lang w:val="uk-UA"/>
        </w:rPr>
        <w:t>п</w:t>
      </w:r>
      <w:r w:rsidRPr="0087103B">
        <w:rPr>
          <w:rFonts w:ascii="Times New Roman" w:hAnsi="Times New Roman"/>
          <w:sz w:val="28"/>
          <w:szCs w:val="28"/>
          <w:lang w:val="uk-UA"/>
        </w:rPr>
        <w:t xml:space="preserve">ідготовка та проведення Тижнів безпеки дитини </w:t>
      </w:r>
    </w:p>
    <w:p w14:paraId="192FB19B" w14:textId="14AC1C50" w:rsidR="00E01C38" w:rsidRPr="004447EA" w:rsidRDefault="00E01C38" w:rsidP="004447EA">
      <w:pPr>
        <w:pStyle w:val="a3"/>
        <w:shd w:val="clear" w:color="auto" w:fill="FFFFFF"/>
        <w:spacing w:after="0" w:line="240" w:lineRule="auto"/>
        <w:ind w:left="927"/>
        <w:rPr>
          <w:rFonts w:ascii="Times New Roman" w:eastAsia="Times New Roman" w:hAnsi="Times New Roman"/>
          <w:bCs/>
          <w:sz w:val="24"/>
          <w:szCs w:val="24"/>
          <w:lang w:val="uk-UA" w:eastAsia="uk-UA"/>
        </w:rPr>
      </w:pPr>
      <w:r>
        <w:rPr>
          <w:rFonts w:ascii="Times New Roman" w:eastAsia="Times New Roman" w:hAnsi="Times New Roman"/>
          <w:bCs/>
          <w:sz w:val="28"/>
          <w:szCs w:val="28"/>
          <w:lang w:val="uk-UA" w:eastAsia="uk-UA"/>
        </w:rPr>
        <w:t xml:space="preserve"> (</w:t>
      </w:r>
      <w:r w:rsidRPr="006C4512">
        <w:rPr>
          <w:rFonts w:ascii="Times New Roman" w:eastAsia="Times New Roman" w:hAnsi="Times New Roman"/>
          <w:bCs/>
          <w:sz w:val="24"/>
          <w:szCs w:val="24"/>
          <w:lang w:val="uk-UA" w:eastAsia="uk-UA"/>
        </w:rPr>
        <w:t>жовтень 202</w:t>
      </w:r>
      <w:r w:rsidR="00D71B90">
        <w:rPr>
          <w:rFonts w:ascii="Times New Roman" w:eastAsia="Times New Roman" w:hAnsi="Times New Roman"/>
          <w:bCs/>
          <w:sz w:val="24"/>
          <w:szCs w:val="24"/>
          <w:lang w:val="uk-UA" w:eastAsia="uk-UA"/>
        </w:rPr>
        <w:t>5</w:t>
      </w:r>
      <w:r w:rsidRPr="006C4512">
        <w:rPr>
          <w:rFonts w:ascii="Times New Roman" w:eastAsia="Times New Roman" w:hAnsi="Times New Roman"/>
          <w:bCs/>
          <w:sz w:val="24"/>
          <w:szCs w:val="24"/>
          <w:lang w:val="uk-UA" w:eastAsia="uk-UA"/>
        </w:rPr>
        <w:t>)</w:t>
      </w:r>
      <w:r w:rsidR="004447EA">
        <w:rPr>
          <w:rFonts w:ascii="Times New Roman" w:eastAsia="Times New Roman" w:hAnsi="Times New Roman"/>
          <w:bCs/>
          <w:sz w:val="24"/>
          <w:szCs w:val="24"/>
          <w:lang w:val="uk-UA" w:eastAsia="uk-UA"/>
        </w:rPr>
        <w:t xml:space="preserve"> </w:t>
      </w:r>
      <w:r w:rsidRPr="004447EA">
        <w:rPr>
          <w:rFonts w:ascii="Times New Roman" w:eastAsia="Times New Roman" w:hAnsi="Times New Roman"/>
          <w:bCs/>
          <w:lang w:val="uk-UA" w:eastAsia="uk-UA"/>
        </w:rPr>
        <w:t>(квітень 202</w:t>
      </w:r>
      <w:r w:rsidR="00D71B90">
        <w:rPr>
          <w:rFonts w:ascii="Times New Roman" w:eastAsia="Times New Roman" w:hAnsi="Times New Roman"/>
          <w:bCs/>
          <w:lang w:val="uk-UA" w:eastAsia="uk-UA"/>
        </w:rPr>
        <w:t>6</w:t>
      </w:r>
      <w:r w:rsidRPr="004447EA">
        <w:rPr>
          <w:rFonts w:ascii="Times New Roman" w:eastAsia="Times New Roman" w:hAnsi="Times New Roman"/>
          <w:bCs/>
          <w:lang w:val="uk-UA" w:eastAsia="uk-UA"/>
        </w:rPr>
        <w:t>)</w:t>
      </w:r>
    </w:p>
    <w:p w14:paraId="458BDF50" w14:textId="05CCE45D" w:rsidR="00DF6C01" w:rsidRPr="00F311D0" w:rsidRDefault="00E01C38" w:rsidP="00F311D0">
      <w:pPr>
        <w:pStyle w:val="a3"/>
        <w:numPr>
          <w:ilvl w:val="0"/>
          <w:numId w:val="16"/>
        </w:numPr>
        <w:shd w:val="clear" w:color="auto" w:fill="FFFFFF"/>
        <w:spacing w:after="0" w:line="240" w:lineRule="auto"/>
        <w:rPr>
          <w:rFonts w:ascii="Times New Roman" w:eastAsia="Times New Roman" w:hAnsi="Times New Roman"/>
          <w:bCs/>
          <w:sz w:val="18"/>
          <w:szCs w:val="18"/>
          <w:lang w:val="uk-UA" w:eastAsia="uk-UA"/>
        </w:rPr>
      </w:pPr>
      <w:r w:rsidRPr="00F311D0">
        <w:rPr>
          <w:rFonts w:ascii="Times New Roman" w:hAnsi="Times New Roman"/>
          <w:sz w:val="28"/>
          <w:szCs w:val="28"/>
          <w:lang w:val="uk-UA"/>
        </w:rPr>
        <w:lastRenderedPageBreak/>
        <w:t>підготовка та проведення Національного тижня безпеки дорожнього руху «Увага!</w:t>
      </w:r>
      <w:r w:rsidR="004447EA">
        <w:rPr>
          <w:rFonts w:ascii="Times New Roman" w:hAnsi="Times New Roman"/>
          <w:sz w:val="28"/>
          <w:szCs w:val="28"/>
          <w:lang w:val="uk-UA"/>
        </w:rPr>
        <w:t xml:space="preserve"> Діти на дорозі!» (листопад 2025</w:t>
      </w:r>
      <w:r w:rsidRPr="00F311D0">
        <w:rPr>
          <w:rFonts w:ascii="Times New Roman" w:hAnsi="Times New Roman"/>
          <w:sz w:val="28"/>
          <w:szCs w:val="28"/>
          <w:lang w:val="uk-UA"/>
        </w:rPr>
        <w:t xml:space="preserve">); </w:t>
      </w:r>
    </w:p>
    <w:p w14:paraId="5662C7E0" w14:textId="47FD85DD" w:rsidR="00E01C38" w:rsidRPr="00341854" w:rsidRDefault="00E01C38" w:rsidP="00E01C38">
      <w:pPr>
        <w:pStyle w:val="a3"/>
        <w:numPr>
          <w:ilvl w:val="0"/>
          <w:numId w:val="16"/>
        </w:numPr>
        <w:spacing w:line="240" w:lineRule="auto"/>
        <w:ind w:right="-117"/>
        <w:jc w:val="both"/>
        <w:rPr>
          <w:rFonts w:ascii="Times New Roman" w:eastAsia="Times New Roman" w:hAnsi="Times New Roman"/>
          <w:sz w:val="24"/>
          <w:szCs w:val="24"/>
          <w:lang w:val="uk-UA"/>
        </w:rPr>
      </w:pPr>
      <w:r w:rsidRPr="0087103B">
        <w:rPr>
          <w:rFonts w:ascii="Times New Roman" w:hAnsi="Times New Roman"/>
          <w:sz w:val="28"/>
          <w:szCs w:val="28"/>
          <w:lang w:val="uk-UA"/>
        </w:rPr>
        <w:t>підготовка та проведення Тижня рідної мови (лютий 202</w:t>
      </w:r>
      <w:r w:rsidR="004447EA">
        <w:rPr>
          <w:rFonts w:ascii="Times New Roman" w:hAnsi="Times New Roman"/>
          <w:sz w:val="28"/>
          <w:szCs w:val="28"/>
          <w:lang w:val="uk-UA"/>
        </w:rPr>
        <w:t>6</w:t>
      </w:r>
      <w:r w:rsidRPr="0087103B">
        <w:rPr>
          <w:rFonts w:ascii="Times New Roman" w:hAnsi="Times New Roman"/>
          <w:sz w:val="28"/>
          <w:szCs w:val="28"/>
          <w:lang w:val="uk-UA"/>
        </w:rPr>
        <w:t>року)</w:t>
      </w:r>
      <w:r w:rsidR="00341854" w:rsidRPr="00341854">
        <w:t xml:space="preserve"> </w:t>
      </w:r>
      <w:r w:rsidRPr="00341854">
        <w:rPr>
          <w:rFonts w:ascii="Times New Roman" w:hAnsi="Times New Roman"/>
          <w:sz w:val="24"/>
          <w:szCs w:val="24"/>
          <w:lang w:val="uk-UA"/>
        </w:rPr>
        <w:t>;</w:t>
      </w:r>
    </w:p>
    <w:p w14:paraId="62356AAA" w14:textId="4D8B3396" w:rsidR="00F311D0" w:rsidRPr="00F311D0" w:rsidRDefault="00E01C38" w:rsidP="00F311D0">
      <w:pPr>
        <w:pStyle w:val="a3"/>
        <w:numPr>
          <w:ilvl w:val="0"/>
          <w:numId w:val="16"/>
        </w:numPr>
        <w:shd w:val="clear" w:color="auto" w:fill="FFFFFF"/>
        <w:spacing w:after="0" w:line="240" w:lineRule="auto"/>
        <w:rPr>
          <w:rFonts w:ascii="Times New Roman" w:eastAsia="Times New Roman" w:hAnsi="Times New Roman"/>
          <w:bCs/>
          <w:sz w:val="18"/>
          <w:szCs w:val="18"/>
          <w:lang w:val="uk-UA" w:eastAsia="uk-UA"/>
        </w:rPr>
      </w:pPr>
      <w:r w:rsidRPr="0087103B">
        <w:rPr>
          <w:rFonts w:ascii="Times New Roman" w:hAnsi="Times New Roman"/>
          <w:sz w:val="28"/>
          <w:szCs w:val="28"/>
          <w:lang w:val="uk-UA"/>
        </w:rPr>
        <w:t>колективні перегляди занять у педагогів, які атестувалися</w:t>
      </w:r>
    </w:p>
    <w:p w14:paraId="7013E896" w14:textId="61377A98" w:rsidR="00683481" w:rsidRDefault="00F311D0" w:rsidP="00F311D0">
      <w:pPr>
        <w:pStyle w:val="a3"/>
        <w:shd w:val="clear" w:color="auto" w:fill="FFFFFF"/>
        <w:spacing w:after="0" w:line="240" w:lineRule="auto"/>
        <w:ind w:left="927"/>
        <w:rPr>
          <w:rFonts w:ascii="Times New Roman" w:eastAsia="Times New Roman" w:hAnsi="Times New Roman"/>
          <w:bCs/>
          <w:lang w:val="uk-UA" w:eastAsia="uk-UA"/>
        </w:rPr>
      </w:pPr>
      <w:r>
        <w:rPr>
          <w:rFonts w:ascii="Times New Roman" w:hAnsi="Times New Roman"/>
          <w:sz w:val="28"/>
          <w:szCs w:val="28"/>
          <w:lang w:val="uk-UA"/>
        </w:rPr>
        <w:t xml:space="preserve">- </w:t>
      </w:r>
      <w:r w:rsidRPr="00F311D0">
        <w:rPr>
          <w:rFonts w:ascii="Times New Roman" w:eastAsia="Times New Roman" w:hAnsi="Times New Roman"/>
          <w:bCs/>
          <w:sz w:val="28"/>
          <w:szCs w:val="28"/>
          <w:lang w:val="uk-UA" w:eastAsia="uk-UA"/>
        </w:rPr>
        <w:t>«Коли іграшки сумують, а коли радіють»</w:t>
      </w:r>
      <w:r w:rsidR="004447EA">
        <w:rPr>
          <w:rFonts w:ascii="Times New Roman" w:eastAsia="Times New Roman" w:hAnsi="Times New Roman"/>
          <w:bCs/>
          <w:sz w:val="28"/>
          <w:szCs w:val="28"/>
          <w:lang w:val="uk-UA" w:eastAsia="uk-UA"/>
        </w:rPr>
        <w:t xml:space="preserve"> в групі ран</w:t>
      </w:r>
      <w:r w:rsidR="00D71B90">
        <w:rPr>
          <w:rFonts w:ascii="Times New Roman" w:eastAsia="Times New Roman" w:hAnsi="Times New Roman"/>
          <w:bCs/>
          <w:sz w:val="28"/>
          <w:szCs w:val="28"/>
          <w:lang w:val="uk-UA" w:eastAsia="uk-UA"/>
        </w:rPr>
        <w:t>н</w:t>
      </w:r>
      <w:r w:rsidR="004447EA">
        <w:rPr>
          <w:rFonts w:ascii="Times New Roman" w:eastAsia="Times New Roman" w:hAnsi="Times New Roman"/>
          <w:bCs/>
          <w:sz w:val="28"/>
          <w:szCs w:val="28"/>
          <w:lang w:val="uk-UA" w:eastAsia="uk-UA"/>
        </w:rPr>
        <w:t xml:space="preserve">ього віку «Дзвіночок» </w:t>
      </w:r>
    </w:p>
    <w:p w14:paraId="06C8EAFB" w14:textId="304B5F3E" w:rsidR="00F311D0" w:rsidRDefault="00F311D0" w:rsidP="00F311D0">
      <w:pPr>
        <w:pStyle w:val="a3"/>
        <w:shd w:val="clear" w:color="auto" w:fill="FFFFFF"/>
        <w:spacing w:after="0" w:line="240" w:lineRule="auto"/>
        <w:ind w:left="927"/>
        <w:rPr>
          <w:rFonts w:ascii="Times New Roman" w:eastAsia="Times New Roman" w:hAnsi="Times New Roman"/>
          <w:bCs/>
          <w:lang w:val="uk-UA" w:eastAsia="uk-UA"/>
        </w:rPr>
      </w:pPr>
      <w:r>
        <w:rPr>
          <w:rFonts w:ascii="Times New Roman" w:eastAsia="Times New Roman" w:hAnsi="Times New Roman"/>
          <w:bCs/>
          <w:lang w:val="uk-UA" w:eastAsia="uk-UA"/>
        </w:rPr>
        <w:t xml:space="preserve">- </w:t>
      </w:r>
      <w:r w:rsidRPr="00F311D0">
        <w:rPr>
          <w:rFonts w:ascii="Times New Roman" w:eastAsia="Times New Roman" w:hAnsi="Times New Roman"/>
          <w:bCs/>
          <w:sz w:val="28"/>
          <w:szCs w:val="28"/>
          <w:lang w:val="uk-UA" w:eastAsia="uk-UA"/>
        </w:rPr>
        <w:t xml:space="preserve">«Покинуте кошеня» (за змістом оповідання В. Сухомлинського) </w:t>
      </w:r>
      <w:r>
        <w:rPr>
          <w:rFonts w:ascii="Times New Roman" w:eastAsia="Times New Roman" w:hAnsi="Times New Roman"/>
          <w:bCs/>
          <w:sz w:val="28"/>
          <w:szCs w:val="28"/>
          <w:lang w:val="uk-UA" w:eastAsia="uk-UA"/>
        </w:rPr>
        <w:t xml:space="preserve">з проведенням благодійної акції «Нагодуємо бездомних тварин» </w:t>
      </w:r>
      <w:r w:rsidR="004447EA">
        <w:rPr>
          <w:rFonts w:ascii="Times New Roman" w:eastAsia="Times New Roman" w:hAnsi="Times New Roman"/>
          <w:bCs/>
          <w:sz w:val="28"/>
          <w:szCs w:val="28"/>
          <w:lang w:val="uk-UA" w:eastAsia="uk-UA"/>
        </w:rPr>
        <w:t>група «Дзвіночок»</w:t>
      </w:r>
      <w:r w:rsidRPr="00F311D0">
        <w:rPr>
          <w:rFonts w:ascii="Times New Roman" w:eastAsia="Times New Roman" w:hAnsi="Times New Roman"/>
          <w:bCs/>
          <w:sz w:val="28"/>
          <w:szCs w:val="28"/>
          <w:lang w:val="uk-UA" w:eastAsia="uk-UA"/>
        </w:rPr>
        <w:t xml:space="preserve"> </w:t>
      </w:r>
    </w:p>
    <w:p w14:paraId="1E060A00" w14:textId="7E7373BD" w:rsidR="00341854" w:rsidRPr="00341854" w:rsidRDefault="00341854" w:rsidP="00F311D0">
      <w:pPr>
        <w:pStyle w:val="a3"/>
        <w:shd w:val="clear" w:color="auto" w:fill="FFFFFF"/>
        <w:spacing w:after="0" w:line="240" w:lineRule="auto"/>
        <w:ind w:left="927"/>
        <w:rPr>
          <w:rFonts w:ascii="Times New Roman" w:eastAsia="Times New Roman" w:hAnsi="Times New Roman"/>
          <w:bCs/>
          <w:sz w:val="18"/>
          <w:szCs w:val="18"/>
          <w:lang w:val="uk-UA" w:eastAsia="uk-UA"/>
        </w:rPr>
      </w:pPr>
      <w:r w:rsidRPr="00341854">
        <w:rPr>
          <w:rFonts w:ascii="Times New Roman" w:eastAsia="Times New Roman" w:hAnsi="Times New Roman"/>
          <w:bCs/>
          <w:sz w:val="28"/>
          <w:szCs w:val="28"/>
          <w:lang w:val="uk-UA" w:eastAsia="uk-UA"/>
        </w:rPr>
        <w:t>-«Пізнаю себе. Частини тіла»</w:t>
      </w:r>
      <w:r>
        <w:rPr>
          <w:rFonts w:ascii="Times New Roman" w:eastAsia="Times New Roman" w:hAnsi="Times New Roman"/>
          <w:bCs/>
          <w:sz w:val="28"/>
          <w:szCs w:val="28"/>
          <w:lang w:val="uk-UA" w:eastAsia="uk-UA"/>
        </w:rPr>
        <w:t xml:space="preserve"> </w:t>
      </w:r>
      <w:r w:rsidR="004447EA">
        <w:rPr>
          <w:rFonts w:ascii="Times New Roman" w:eastAsia="Times New Roman" w:hAnsi="Times New Roman"/>
          <w:bCs/>
          <w:sz w:val="28"/>
          <w:szCs w:val="28"/>
          <w:lang w:val="uk-UA" w:eastAsia="uk-UA"/>
        </w:rPr>
        <w:t>група «Ромашка»</w:t>
      </w:r>
    </w:p>
    <w:p w14:paraId="5673EA59" w14:textId="1FC2D1A0" w:rsidR="00821B64" w:rsidRPr="00E40F4C" w:rsidRDefault="00821B64" w:rsidP="00821B64">
      <w:pPr>
        <w:spacing w:after="0" w:line="240" w:lineRule="auto"/>
        <w:ind w:firstLine="567"/>
        <w:jc w:val="both"/>
        <w:rPr>
          <w:rFonts w:ascii="Times New Roman" w:hAnsi="Times New Roman"/>
          <w:sz w:val="28"/>
          <w:szCs w:val="28"/>
          <w:lang w:val="uk-UA"/>
        </w:rPr>
      </w:pPr>
      <w:r w:rsidRPr="00E40F4C">
        <w:rPr>
          <w:rFonts w:ascii="Times New Roman" w:hAnsi="Times New Roman"/>
          <w:sz w:val="28"/>
          <w:szCs w:val="28"/>
          <w:lang w:val="uk-UA"/>
        </w:rPr>
        <w:t>У методичному кабінеті створена</w:t>
      </w:r>
      <w:r>
        <w:rPr>
          <w:rFonts w:ascii="Times New Roman" w:hAnsi="Times New Roman"/>
          <w:sz w:val="28"/>
          <w:szCs w:val="28"/>
          <w:lang w:val="uk-UA"/>
        </w:rPr>
        <w:t xml:space="preserve"> картотека методичних розробок «Кращі конспекти занять для дошкільників», куди увійшли зразкові розгорнуті конспекти колективних переглядів, під</w:t>
      </w:r>
      <w:r w:rsidR="004447EA">
        <w:rPr>
          <w:rFonts w:ascii="Times New Roman" w:hAnsi="Times New Roman"/>
          <w:sz w:val="28"/>
          <w:szCs w:val="28"/>
          <w:lang w:val="uk-UA"/>
        </w:rPr>
        <w:t>сумкових занять наших педагогів.</w:t>
      </w:r>
    </w:p>
    <w:p w14:paraId="3E6E3533" w14:textId="34F10124" w:rsidR="00821B64" w:rsidRDefault="00821B64" w:rsidP="00821B64">
      <w:pPr>
        <w:spacing w:after="0" w:line="240" w:lineRule="auto"/>
        <w:ind w:right="-108" w:firstLine="567"/>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 xml:space="preserve">Педагогічні працівники </w:t>
      </w:r>
      <w:r>
        <w:rPr>
          <w:rFonts w:ascii="Times New Roman" w:eastAsia="Calibri" w:hAnsi="Times New Roman" w:cs="Times New Roman"/>
          <w:sz w:val="28"/>
          <w:szCs w:val="28"/>
          <w:lang w:val="uk-UA"/>
        </w:rPr>
        <w:t>ЗДО</w:t>
      </w:r>
      <w:r w:rsidR="004447EA">
        <w:rPr>
          <w:rFonts w:ascii="Times New Roman" w:eastAsia="Calibri" w:hAnsi="Times New Roman" w:cs="Times New Roman"/>
          <w:sz w:val="28"/>
          <w:szCs w:val="28"/>
          <w:lang w:val="uk-UA"/>
        </w:rPr>
        <w:t xml:space="preserve"> «Сонечко»</w:t>
      </w:r>
      <w:r>
        <w:rPr>
          <w:rFonts w:ascii="Times New Roman" w:eastAsia="Calibri" w:hAnsi="Times New Roman" w:cs="Times New Roman"/>
          <w:sz w:val="28"/>
          <w:szCs w:val="28"/>
          <w:lang w:val="uk-UA"/>
        </w:rPr>
        <w:t xml:space="preserve"> упродовж</w:t>
      </w:r>
      <w:r w:rsidRPr="00EF10A4">
        <w:rPr>
          <w:rFonts w:ascii="Times New Roman" w:eastAsia="Calibri" w:hAnsi="Times New Roman" w:cs="Times New Roman"/>
          <w:sz w:val="28"/>
          <w:szCs w:val="28"/>
          <w:lang w:val="uk-UA"/>
        </w:rPr>
        <w:t xml:space="preserve"> </w:t>
      </w:r>
      <w:r w:rsidR="004447EA">
        <w:rPr>
          <w:rFonts w:ascii="Times New Roman" w:eastAsia="Calibri" w:hAnsi="Times New Roman" w:cs="Times New Roman"/>
          <w:sz w:val="28"/>
          <w:szCs w:val="28"/>
          <w:lang w:val="uk-UA"/>
        </w:rPr>
        <w:t>2025/2026</w:t>
      </w:r>
      <w:r>
        <w:rPr>
          <w:rFonts w:ascii="Times New Roman" w:eastAsia="Calibri" w:hAnsi="Times New Roman" w:cs="Times New Roman"/>
          <w:sz w:val="28"/>
          <w:szCs w:val="28"/>
          <w:lang w:val="uk-UA"/>
        </w:rPr>
        <w:t xml:space="preserve"> </w:t>
      </w:r>
      <w:r w:rsidRPr="00EF10A4">
        <w:rPr>
          <w:rFonts w:ascii="Times New Roman" w:eastAsia="Calibri" w:hAnsi="Times New Roman" w:cs="Times New Roman"/>
          <w:sz w:val="28"/>
          <w:szCs w:val="28"/>
          <w:lang w:val="uk-UA"/>
        </w:rPr>
        <w:t>навчального</w:t>
      </w:r>
      <w:r>
        <w:rPr>
          <w:rFonts w:ascii="Times New Roman" w:eastAsia="Calibri" w:hAnsi="Times New Roman" w:cs="Times New Roman"/>
          <w:sz w:val="28"/>
          <w:szCs w:val="28"/>
          <w:lang w:val="uk-UA"/>
        </w:rPr>
        <w:t xml:space="preserve"> року </w:t>
      </w:r>
      <w:r w:rsidRPr="006145B6">
        <w:rPr>
          <w:rFonts w:ascii="Times New Roman" w:eastAsia="Calibri" w:hAnsi="Times New Roman" w:cs="Times New Roman"/>
          <w:sz w:val="28"/>
          <w:szCs w:val="28"/>
          <w:lang w:val="uk-UA"/>
        </w:rPr>
        <w:t>щомісячно, з урахуванням особливостей воєнного стану, відвідували засідання професійних спільн</w:t>
      </w:r>
      <w:r w:rsidR="004447EA">
        <w:rPr>
          <w:rFonts w:ascii="Times New Roman" w:eastAsia="Calibri" w:hAnsi="Times New Roman" w:cs="Times New Roman"/>
          <w:sz w:val="28"/>
          <w:szCs w:val="28"/>
          <w:lang w:val="uk-UA"/>
        </w:rPr>
        <w:t xml:space="preserve">от педагогічних працівників ЗДО. </w:t>
      </w:r>
      <w:r>
        <w:rPr>
          <w:rFonts w:ascii="Times New Roman" w:eastAsia="Calibri" w:hAnsi="Times New Roman" w:cs="Times New Roman"/>
          <w:sz w:val="28"/>
          <w:szCs w:val="28"/>
          <w:lang w:val="uk-UA"/>
        </w:rPr>
        <w:t>У методичному кабінеті ведеться Циклограма</w:t>
      </w:r>
      <w:r w:rsidR="004447EA">
        <w:rPr>
          <w:rFonts w:ascii="Times New Roman" w:eastAsia="Calibri" w:hAnsi="Times New Roman" w:cs="Times New Roman"/>
          <w:sz w:val="28"/>
          <w:szCs w:val="28"/>
          <w:lang w:val="uk-UA"/>
        </w:rPr>
        <w:t xml:space="preserve"> участі педагогів</w:t>
      </w:r>
      <w:r>
        <w:rPr>
          <w:rFonts w:ascii="Times New Roman" w:eastAsia="Calibri" w:hAnsi="Times New Roman" w:cs="Times New Roman"/>
          <w:sz w:val="28"/>
          <w:szCs w:val="28"/>
          <w:lang w:val="uk-UA"/>
        </w:rPr>
        <w:t xml:space="preserve"> ЗДО </w:t>
      </w:r>
      <w:r w:rsidR="004447EA">
        <w:rPr>
          <w:rFonts w:ascii="Times New Roman" w:eastAsia="Calibri" w:hAnsi="Times New Roman" w:cs="Times New Roman"/>
          <w:sz w:val="28"/>
          <w:szCs w:val="28"/>
          <w:lang w:val="uk-UA"/>
        </w:rPr>
        <w:t xml:space="preserve">«Сонечко» </w:t>
      </w:r>
      <w:r>
        <w:rPr>
          <w:rFonts w:ascii="Times New Roman" w:eastAsia="Calibri" w:hAnsi="Times New Roman" w:cs="Times New Roman"/>
          <w:sz w:val="28"/>
          <w:szCs w:val="28"/>
          <w:lang w:val="uk-UA"/>
        </w:rPr>
        <w:t>у різних</w:t>
      </w:r>
      <w:r w:rsidR="004447EA">
        <w:rPr>
          <w:rFonts w:ascii="Times New Roman" w:eastAsia="Calibri" w:hAnsi="Times New Roman" w:cs="Times New Roman"/>
          <w:sz w:val="28"/>
          <w:szCs w:val="28"/>
          <w:lang w:val="uk-UA"/>
        </w:rPr>
        <w:t xml:space="preserve"> формах методичної роботи у 2025/2026</w:t>
      </w:r>
      <w:r>
        <w:rPr>
          <w:rFonts w:ascii="Times New Roman" w:eastAsia="Calibri" w:hAnsi="Times New Roman" w:cs="Times New Roman"/>
          <w:sz w:val="28"/>
          <w:szCs w:val="28"/>
          <w:lang w:val="uk-UA"/>
        </w:rPr>
        <w:t xml:space="preserve"> навчальному році, яка береться до уваги під час організації освітньої діяльності та атестації педагогічних працівників.</w:t>
      </w:r>
    </w:p>
    <w:p w14:paraId="08637E33" w14:textId="7617D8D3" w:rsidR="0085514B" w:rsidRPr="0085514B" w:rsidRDefault="0085514B" w:rsidP="0085514B">
      <w:pPr>
        <w:spacing w:after="0" w:line="240" w:lineRule="auto"/>
        <w:ind w:right="-108" w:firstLine="567"/>
        <w:jc w:val="right"/>
        <w:rPr>
          <w:rFonts w:ascii="Times New Roman" w:eastAsia="Calibri" w:hAnsi="Times New Roman" w:cs="Times New Roman"/>
          <w:i/>
          <w:iCs/>
          <w:sz w:val="28"/>
          <w:szCs w:val="28"/>
          <w:lang w:val="uk-UA"/>
        </w:rPr>
      </w:pPr>
      <w:r w:rsidRPr="0085514B">
        <w:rPr>
          <w:rFonts w:ascii="Times New Roman" w:eastAsia="Calibri" w:hAnsi="Times New Roman" w:cs="Times New Roman"/>
          <w:i/>
          <w:iCs/>
          <w:sz w:val="28"/>
          <w:szCs w:val="28"/>
          <w:lang w:val="uk-UA"/>
        </w:rPr>
        <w:t>Звіт про резу</w:t>
      </w:r>
      <w:r w:rsidR="004447EA">
        <w:rPr>
          <w:rFonts w:ascii="Times New Roman" w:eastAsia="Calibri" w:hAnsi="Times New Roman" w:cs="Times New Roman"/>
          <w:i/>
          <w:iCs/>
          <w:sz w:val="28"/>
          <w:szCs w:val="28"/>
          <w:lang w:val="uk-UA"/>
        </w:rPr>
        <w:t>льтати методичної роботи за 2025/2026</w:t>
      </w:r>
      <w:r w:rsidRPr="0085514B">
        <w:rPr>
          <w:rFonts w:ascii="Times New Roman" w:eastAsia="Calibri" w:hAnsi="Times New Roman" w:cs="Times New Roman"/>
          <w:i/>
          <w:iCs/>
          <w:sz w:val="28"/>
          <w:szCs w:val="28"/>
          <w:lang w:val="uk-UA"/>
        </w:rPr>
        <w:t xml:space="preserve"> додається </w:t>
      </w:r>
    </w:p>
    <w:p w14:paraId="78FDEE7A" w14:textId="77777777" w:rsidR="0085514B" w:rsidRDefault="0085514B" w:rsidP="00A229BA">
      <w:pPr>
        <w:spacing w:after="0" w:line="240" w:lineRule="auto"/>
        <w:ind w:right="-108" w:firstLine="567"/>
        <w:jc w:val="both"/>
        <w:rPr>
          <w:rFonts w:ascii="Times New Roman" w:eastAsia="Calibri" w:hAnsi="Times New Roman" w:cs="Times New Roman"/>
          <w:bCs/>
          <w:sz w:val="28"/>
          <w:szCs w:val="28"/>
          <w:lang w:val="uk-UA"/>
        </w:rPr>
      </w:pPr>
    </w:p>
    <w:p w14:paraId="003E9D88" w14:textId="6C8CBBEA" w:rsidR="00821B64" w:rsidRPr="00C42841" w:rsidRDefault="00C42841" w:rsidP="00A229BA">
      <w:pPr>
        <w:spacing w:after="0" w:line="240" w:lineRule="auto"/>
        <w:ind w:right="-108" w:firstLine="567"/>
        <w:jc w:val="both"/>
        <w:rPr>
          <w:rFonts w:ascii="Times New Roman" w:eastAsia="Calibri" w:hAnsi="Times New Roman" w:cs="Times New Roman"/>
          <w:bCs/>
          <w:sz w:val="28"/>
          <w:szCs w:val="28"/>
          <w:lang w:val="uk-UA"/>
        </w:rPr>
      </w:pPr>
      <w:r w:rsidRPr="00C42841">
        <w:rPr>
          <w:rFonts w:ascii="Times New Roman" w:eastAsia="Calibri" w:hAnsi="Times New Roman" w:cs="Times New Roman"/>
          <w:bCs/>
          <w:sz w:val="28"/>
          <w:szCs w:val="28"/>
          <w:lang w:val="uk-UA"/>
        </w:rPr>
        <w:t xml:space="preserve">Робочою групою проведено </w:t>
      </w:r>
      <w:r w:rsidRPr="0085514B">
        <w:rPr>
          <w:rFonts w:ascii="Times New Roman" w:eastAsia="Calibri" w:hAnsi="Times New Roman" w:cs="Times New Roman"/>
          <w:b/>
          <w:sz w:val="28"/>
          <w:szCs w:val="28"/>
          <w:lang w:val="uk-UA"/>
        </w:rPr>
        <w:t>в</w:t>
      </w:r>
      <w:r w:rsidR="00821B64" w:rsidRPr="0085514B">
        <w:rPr>
          <w:rFonts w:ascii="Times New Roman" w:eastAsia="Calibri" w:hAnsi="Times New Roman" w:cs="Times New Roman"/>
          <w:b/>
          <w:sz w:val="28"/>
          <w:szCs w:val="28"/>
          <w:lang w:val="uk-UA"/>
        </w:rPr>
        <w:t xml:space="preserve">ивчення рівнів розвитку дітей та сформованості у них різних видів </w:t>
      </w:r>
      <w:proofErr w:type="spellStart"/>
      <w:r w:rsidR="00821B64" w:rsidRPr="0085514B">
        <w:rPr>
          <w:rFonts w:ascii="Times New Roman" w:eastAsia="Calibri" w:hAnsi="Times New Roman" w:cs="Times New Roman"/>
          <w:b/>
          <w:sz w:val="28"/>
          <w:szCs w:val="28"/>
          <w:lang w:val="uk-UA"/>
        </w:rPr>
        <w:t>компетентностей</w:t>
      </w:r>
      <w:proofErr w:type="spellEnd"/>
      <w:r w:rsidR="00821B64" w:rsidRPr="0085514B">
        <w:rPr>
          <w:rFonts w:ascii="Times New Roman" w:eastAsia="Calibri" w:hAnsi="Times New Roman" w:cs="Times New Roman"/>
          <w:b/>
          <w:sz w:val="28"/>
          <w:szCs w:val="28"/>
          <w:lang w:val="uk-UA"/>
        </w:rPr>
        <w:t xml:space="preserve"> за усіма напрямами освітньої програми та БКДО</w:t>
      </w:r>
      <w:r w:rsidRPr="0085514B">
        <w:rPr>
          <w:rFonts w:ascii="Times New Roman" w:eastAsia="Calibri" w:hAnsi="Times New Roman" w:cs="Times New Roman"/>
          <w:b/>
          <w:sz w:val="28"/>
          <w:szCs w:val="28"/>
          <w:lang w:val="uk-UA"/>
        </w:rPr>
        <w:t>.</w:t>
      </w:r>
      <w:r>
        <w:rPr>
          <w:rFonts w:ascii="Times New Roman" w:eastAsia="Calibri" w:hAnsi="Times New Roman" w:cs="Times New Roman"/>
          <w:bCs/>
          <w:sz w:val="28"/>
          <w:szCs w:val="28"/>
          <w:lang w:val="uk-UA"/>
        </w:rPr>
        <w:t xml:space="preserve"> </w:t>
      </w:r>
      <w:r w:rsidR="00821B64">
        <w:rPr>
          <w:rFonts w:ascii="Times New Roman" w:eastAsia="Calibri" w:hAnsi="Times New Roman" w:cs="Times New Roman"/>
          <w:sz w:val="28"/>
          <w:szCs w:val="28"/>
          <w:lang w:val="uk-UA"/>
        </w:rPr>
        <w:t>Перевіркою встановлено, що в</w:t>
      </w:r>
      <w:r w:rsidR="00821B64" w:rsidRPr="006C7B9E">
        <w:rPr>
          <w:rFonts w:ascii="Times New Roman" w:eastAsia="Calibri" w:hAnsi="Times New Roman" w:cs="Times New Roman"/>
          <w:sz w:val="28"/>
          <w:szCs w:val="28"/>
          <w:lang w:val="uk-UA"/>
        </w:rPr>
        <w:t>иконання програми розвитку дошкільників</w:t>
      </w:r>
      <w:r w:rsidR="00821B64">
        <w:rPr>
          <w:rFonts w:ascii="Times New Roman" w:eastAsia="Calibri" w:hAnsi="Times New Roman" w:cs="Times New Roman"/>
          <w:sz w:val="28"/>
          <w:szCs w:val="28"/>
          <w:lang w:val="uk-UA"/>
        </w:rPr>
        <w:t xml:space="preserve"> у закладі постійно </w:t>
      </w:r>
      <w:r w:rsidR="00821B64" w:rsidRPr="00CF17E1">
        <w:rPr>
          <w:rFonts w:ascii="Times New Roman" w:eastAsia="Calibri" w:hAnsi="Times New Roman" w:cs="Times New Roman"/>
          <w:sz w:val="28"/>
          <w:szCs w:val="28"/>
          <w:lang w:val="uk-UA"/>
        </w:rPr>
        <w:t>трималося на контролі, про що свідчать видані накази по ЗДО, організація комплексного вивчення у</w:t>
      </w:r>
      <w:r w:rsidR="00821B64" w:rsidRPr="00CF17E1">
        <w:rPr>
          <w:rFonts w:ascii="Times New Roman" w:eastAsia="Times New Roman" w:hAnsi="Times New Roman" w:cs="Times New Roman"/>
          <w:sz w:val="28"/>
          <w:szCs w:val="26"/>
          <w:lang w:val="uk-UA" w:eastAsia="ru-RU"/>
        </w:rPr>
        <w:t xml:space="preserve"> </w:t>
      </w:r>
      <w:r w:rsidR="00B965D0">
        <w:rPr>
          <w:rFonts w:ascii="Times New Roman" w:eastAsia="Times New Roman" w:hAnsi="Times New Roman" w:cs="Times New Roman"/>
          <w:sz w:val="28"/>
          <w:szCs w:val="26"/>
          <w:lang w:val="uk-UA" w:eastAsia="ru-RU"/>
        </w:rPr>
        <w:t>молодшій групі «Яблунька»</w:t>
      </w:r>
      <w:r w:rsidR="00821B64" w:rsidRPr="00CF17E1">
        <w:rPr>
          <w:rFonts w:ascii="Times New Roman" w:eastAsia="Times New Roman" w:hAnsi="Times New Roman" w:cs="Times New Roman"/>
          <w:b/>
          <w:i/>
          <w:sz w:val="28"/>
          <w:szCs w:val="26"/>
          <w:lang w:val="uk-UA" w:eastAsia="ru-RU"/>
        </w:rPr>
        <w:t xml:space="preserve"> </w:t>
      </w:r>
      <w:r w:rsidR="00821B64" w:rsidRPr="00CF17E1">
        <w:rPr>
          <w:rFonts w:ascii="Times New Roman" w:eastAsia="Times New Roman" w:hAnsi="Times New Roman" w:cs="Times New Roman"/>
          <w:sz w:val="28"/>
          <w:szCs w:val="26"/>
          <w:lang w:val="uk-UA" w:eastAsia="ru-RU"/>
        </w:rPr>
        <w:t xml:space="preserve">та у середній групі </w:t>
      </w:r>
      <w:r w:rsidR="00B965D0">
        <w:rPr>
          <w:rFonts w:ascii="Times New Roman" w:eastAsia="Times New Roman" w:hAnsi="Times New Roman" w:cs="Times New Roman"/>
          <w:sz w:val="28"/>
          <w:szCs w:val="26"/>
          <w:lang w:val="uk-UA" w:eastAsia="ru-RU"/>
        </w:rPr>
        <w:t>«Соняшник»</w:t>
      </w:r>
      <w:r w:rsidR="00821B64" w:rsidRPr="00CF17E1">
        <w:rPr>
          <w:rFonts w:ascii="Times New Roman" w:eastAsia="Times New Roman" w:hAnsi="Times New Roman" w:cs="Times New Roman"/>
          <w:sz w:val="28"/>
          <w:szCs w:val="26"/>
          <w:lang w:val="uk-UA" w:eastAsia="ru-RU"/>
        </w:rPr>
        <w:t xml:space="preserve">; </w:t>
      </w:r>
      <w:r w:rsidR="00821B64" w:rsidRPr="00CF17E1">
        <w:rPr>
          <w:rFonts w:ascii="Times New Roman" w:eastAsia="Calibri" w:hAnsi="Times New Roman" w:cs="Times New Roman"/>
          <w:sz w:val="28"/>
          <w:szCs w:val="28"/>
          <w:lang w:val="uk-UA"/>
        </w:rPr>
        <w:t xml:space="preserve">тематичного вивчення з освітнього напряму «Дитина </w:t>
      </w:r>
      <w:r w:rsidR="002130FC">
        <w:rPr>
          <w:rFonts w:ascii="Times New Roman" w:eastAsia="Calibri" w:hAnsi="Times New Roman" w:cs="Times New Roman"/>
          <w:sz w:val="28"/>
          <w:szCs w:val="28"/>
          <w:lang w:val="uk-UA"/>
        </w:rPr>
        <w:t>у світі мистецтва</w:t>
      </w:r>
      <w:r w:rsidR="00821B64" w:rsidRPr="00CF17E1">
        <w:rPr>
          <w:rFonts w:ascii="Times New Roman" w:eastAsia="Calibri" w:hAnsi="Times New Roman" w:cs="Times New Roman"/>
          <w:sz w:val="28"/>
          <w:szCs w:val="28"/>
          <w:lang w:val="uk-UA"/>
        </w:rPr>
        <w:t xml:space="preserve">» (у </w:t>
      </w:r>
      <w:r w:rsidR="00B965D0">
        <w:rPr>
          <w:rFonts w:ascii="Times New Roman" w:hAnsi="Times New Roman" w:cs="Times New Roman"/>
          <w:sz w:val="28"/>
          <w:szCs w:val="28"/>
          <w:lang w:val="uk-UA"/>
        </w:rPr>
        <w:t>групі раннього віку «Дзвіночок» і старшій групі «Ромашка»</w:t>
      </w:r>
      <w:r w:rsidR="00821B64" w:rsidRPr="00CF17E1">
        <w:rPr>
          <w:rFonts w:ascii="Times New Roman" w:eastAsia="Calibri" w:hAnsi="Times New Roman" w:cs="Times New Roman"/>
          <w:sz w:val="28"/>
          <w:szCs w:val="28"/>
          <w:lang w:val="uk-UA"/>
        </w:rPr>
        <w:t xml:space="preserve">) та </w:t>
      </w:r>
      <w:r w:rsidR="002130FC">
        <w:rPr>
          <w:rFonts w:ascii="Times New Roman" w:eastAsia="Calibri" w:hAnsi="Times New Roman" w:cs="Times New Roman"/>
          <w:sz w:val="28"/>
          <w:szCs w:val="28"/>
          <w:lang w:val="uk-UA"/>
        </w:rPr>
        <w:t xml:space="preserve">«Оптимізація </w:t>
      </w:r>
      <w:proofErr w:type="spellStart"/>
      <w:r w:rsidR="002130FC">
        <w:rPr>
          <w:rFonts w:ascii="Times New Roman" w:eastAsia="Calibri" w:hAnsi="Times New Roman" w:cs="Times New Roman"/>
          <w:sz w:val="28"/>
          <w:szCs w:val="28"/>
          <w:lang w:val="uk-UA"/>
        </w:rPr>
        <w:t>здоров’язбережувального</w:t>
      </w:r>
      <w:proofErr w:type="spellEnd"/>
      <w:r w:rsidR="002130FC">
        <w:rPr>
          <w:rFonts w:ascii="Times New Roman" w:eastAsia="Calibri" w:hAnsi="Times New Roman" w:cs="Times New Roman"/>
          <w:sz w:val="28"/>
          <w:szCs w:val="28"/>
          <w:lang w:val="uk-UA"/>
        </w:rPr>
        <w:t xml:space="preserve"> та ігрового середовища для формування і зміцнення здоров’я дошкільників, у тому числі дітей з ООП</w:t>
      </w:r>
      <w:r w:rsidR="00821B64" w:rsidRPr="00CF17E1">
        <w:rPr>
          <w:rFonts w:ascii="Times New Roman" w:eastAsia="Calibri" w:hAnsi="Times New Roman" w:cs="Times New Roman"/>
          <w:sz w:val="28"/>
          <w:szCs w:val="28"/>
          <w:lang w:val="uk-UA"/>
        </w:rPr>
        <w:t xml:space="preserve"> </w:t>
      </w:r>
      <w:r w:rsidR="00B965D0">
        <w:rPr>
          <w:rFonts w:ascii="Times New Roman" w:eastAsia="Calibri" w:hAnsi="Times New Roman" w:cs="Times New Roman"/>
          <w:sz w:val="28"/>
          <w:szCs w:val="28"/>
          <w:lang w:val="uk-UA"/>
        </w:rPr>
        <w:t>у всіх вікових групах.</w:t>
      </w:r>
    </w:p>
    <w:p w14:paraId="7D2E16FC" w14:textId="77777777" w:rsidR="00821B64" w:rsidRPr="00A671B1" w:rsidRDefault="00821B64" w:rsidP="00A229BA">
      <w:pPr>
        <w:spacing w:after="0" w:line="240" w:lineRule="auto"/>
        <w:ind w:firstLine="567"/>
        <w:jc w:val="both"/>
        <w:rPr>
          <w:rFonts w:ascii="Times New Roman" w:hAnsi="Times New Roman" w:cs="Times New Roman"/>
          <w:sz w:val="28"/>
          <w:lang w:val="uk-UA"/>
        </w:rPr>
      </w:pPr>
      <w:r w:rsidRPr="00A671B1">
        <w:rPr>
          <w:rFonts w:ascii="Times New Roman" w:hAnsi="Times New Roman" w:cs="Times New Roman"/>
          <w:sz w:val="28"/>
          <w:lang w:val="uk-UA"/>
        </w:rPr>
        <w:t xml:space="preserve">Відповідно до Професійного стандарту «Вихователь ЗДО» однією із професійних </w:t>
      </w:r>
      <w:proofErr w:type="spellStart"/>
      <w:r w:rsidRPr="00A671B1">
        <w:rPr>
          <w:rFonts w:ascii="Times New Roman" w:hAnsi="Times New Roman" w:cs="Times New Roman"/>
          <w:sz w:val="28"/>
          <w:lang w:val="uk-UA"/>
        </w:rPr>
        <w:t>компетентностей</w:t>
      </w:r>
      <w:proofErr w:type="spellEnd"/>
      <w:r w:rsidRPr="00A671B1">
        <w:rPr>
          <w:rFonts w:ascii="Times New Roman" w:hAnsi="Times New Roman" w:cs="Times New Roman"/>
          <w:sz w:val="28"/>
          <w:lang w:val="uk-UA"/>
        </w:rPr>
        <w:t xml:space="preserve"> вихователя є </w:t>
      </w:r>
      <w:proofErr w:type="spellStart"/>
      <w:r w:rsidRPr="00A671B1">
        <w:rPr>
          <w:rFonts w:ascii="Times New Roman" w:hAnsi="Times New Roman" w:cs="Times New Roman"/>
          <w:sz w:val="28"/>
          <w:u w:val="single"/>
          <w:lang w:val="uk-UA"/>
        </w:rPr>
        <w:t>оцінювально</w:t>
      </w:r>
      <w:proofErr w:type="spellEnd"/>
      <w:r w:rsidRPr="00A671B1">
        <w:rPr>
          <w:rFonts w:ascii="Times New Roman" w:hAnsi="Times New Roman" w:cs="Times New Roman"/>
          <w:sz w:val="28"/>
          <w:u w:val="single"/>
          <w:lang w:val="uk-UA"/>
        </w:rPr>
        <w:t>-аналітична</w:t>
      </w:r>
      <w:r w:rsidRPr="00A671B1">
        <w:rPr>
          <w:rFonts w:ascii="Times New Roman" w:hAnsi="Times New Roman" w:cs="Times New Roman"/>
          <w:sz w:val="28"/>
          <w:lang w:val="uk-UA"/>
        </w:rPr>
        <w:t xml:space="preserve"> (здатність здійснювати та інтерпретувати результати моніторингу якості освітньої діяльності для адаптації та коригування освітнього процесу відповідно до можливостей та потреб дитини, вимог БКДО). </w:t>
      </w:r>
    </w:p>
    <w:p w14:paraId="6C34C4AC" w14:textId="77777777" w:rsidR="00821B64" w:rsidRPr="00045CD6" w:rsidRDefault="00821B64" w:rsidP="00821B64">
      <w:pPr>
        <w:spacing w:after="0" w:line="240" w:lineRule="auto"/>
        <w:ind w:firstLine="567"/>
        <w:jc w:val="both"/>
        <w:rPr>
          <w:rFonts w:ascii="Times New Roman" w:hAnsi="Times New Roman" w:cs="Times New Roman"/>
          <w:sz w:val="28"/>
          <w:lang w:val="uk-UA"/>
        </w:rPr>
      </w:pPr>
      <w:r>
        <w:rPr>
          <w:rFonts w:ascii="Times New Roman" w:hAnsi="Times New Roman" w:cs="Times New Roman"/>
          <w:sz w:val="28"/>
          <w:lang w:val="uk-UA"/>
        </w:rPr>
        <w:t>Перевіркою встановлено, що у</w:t>
      </w:r>
      <w:r w:rsidRPr="00D47560">
        <w:rPr>
          <w:rFonts w:ascii="Times New Roman" w:hAnsi="Times New Roman" w:cs="Times New Roman"/>
          <w:sz w:val="28"/>
          <w:lang w:val="uk-UA"/>
        </w:rPr>
        <w:t xml:space="preserve">сі педагогічні працівники нашого </w:t>
      </w:r>
      <w:r>
        <w:rPr>
          <w:rFonts w:ascii="Times New Roman" w:hAnsi="Times New Roman" w:cs="Times New Roman"/>
          <w:sz w:val="28"/>
          <w:lang w:val="uk-UA"/>
        </w:rPr>
        <w:t>закладу</w:t>
      </w:r>
      <w:r w:rsidRPr="00D47560">
        <w:rPr>
          <w:rFonts w:ascii="Times New Roman" w:hAnsi="Times New Roman" w:cs="Times New Roman"/>
          <w:sz w:val="28"/>
          <w:lang w:val="uk-UA"/>
        </w:rPr>
        <w:t xml:space="preserve"> </w:t>
      </w:r>
      <w:r>
        <w:rPr>
          <w:rFonts w:ascii="Times New Roman" w:hAnsi="Times New Roman" w:cs="Times New Roman"/>
          <w:sz w:val="28"/>
          <w:lang w:val="uk-UA"/>
        </w:rPr>
        <w:t xml:space="preserve">уже </w:t>
      </w:r>
      <w:r w:rsidRPr="00D47560">
        <w:rPr>
          <w:rFonts w:ascii="Times New Roman" w:hAnsi="Times New Roman" w:cs="Times New Roman"/>
          <w:sz w:val="28"/>
          <w:lang w:val="uk-UA"/>
        </w:rPr>
        <w:t>практично навчені проводити педагогічне оцінювання рівнів розв</w:t>
      </w:r>
      <w:r>
        <w:rPr>
          <w:rFonts w:ascii="Times New Roman" w:hAnsi="Times New Roman" w:cs="Times New Roman"/>
          <w:sz w:val="28"/>
          <w:lang w:val="uk-UA"/>
        </w:rPr>
        <w:t xml:space="preserve">итку дошкільників за спеціально </w:t>
      </w:r>
      <w:r w:rsidRPr="00D47560">
        <w:rPr>
          <w:rFonts w:ascii="Times New Roman" w:hAnsi="Times New Roman" w:cs="Times New Roman"/>
          <w:sz w:val="28"/>
          <w:lang w:val="uk-UA"/>
        </w:rPr>
        <w:t>р</w:t>
      </w:r>
      <w:r>
        <w:rPr>
          <w:rFonts w:ascii="Times New Roman" w:hAnsi="Times New Roman" w:cs="Times New Roman"/>
          <w:sz w:val="28"/>
          <w:lang w:val="uk-UA"/>
        </w:rPr>
        <w:t>озробленими критеріями до кожного освітнього</w:t>
      </w:r>
      <w:r w:rsidRPr="00D47560">
        <w:rPr>
          <w:rFonts w:ascii="Times New Roman" w:hAnsi="Times New Roman" w:cs="Times New Roman"/>
          <w:sz w:val="28"/>
          <w:lang w:val="uk-UA"/>
        </w:rPr>
        <w:t xml:space="preserve"> </w:t>
      </w:r>
      <w:r>
        <w:rPr>
          <w:rFonts w:ascii="Times New Roman" w:hAnsi="Times New Roman" w:cs="Times New Roman"/>
          <w:sz w:val="28"/>
          <w:lang w:val="uk-UA"/>
        </w:rPr>
        <w:t>напряму</w:t>
      </w:r>
      <w:r w:rsidRPr="00D47560">
        <w:rPr>
          <w:rFonts w:ascii="Times New Roman" w:hAnsi="Times New Roman" w:cs="Times New Roman"/>
          <w:sz w:val="28"/>
          <w:lang w:val="uk-UA"/>
        </w:rPr>
        <w:t xml:space="preserve"> з використання</w:t>
      </w:r>
      <w:r>
        <w:rPr>
          <w:rFonts w:ascii="Times New Roman" w:hAnsi="Times New Roman" w:cs="Times New Roman"/>
          <w:sz w:val="28"/>
          <w:lang w:val="uk-UA"/>
        </w:rPr>
        <w:t>м 4-</w:t>
      </w:r>
      <w:r w:rsidRPr="007B7A26">
        <w:rPr>
          <w:rFonts w:ascii="Times New Roman" w:hAnsi="Times New Roman" w:cs="Times New Roman"/>
          <w:sz w:val="28"/>
          <w:lang w:val="uk-UA"/>
        </w:rPr>
        <w:t>х бальної шкали оцінювання</w:t>
      </w:r>
      <w:r>
        <w:rPr>
          <w:rFonts w:ascii="Times New Roman" w:hAnsi="Times New Roman" w:cs="Times New Roman"/>
          <w:sz w:val="28"/>
          <w:lang w:val="uk-UA"/>
        </w:rPr>
        <w:t xml:space="preserve">, а вихователь-методист узагальнює результати моніторингу у зведену таблицю за допомогою програми Г. </w:t>
      </w:r>
      <w:proofErr w:type="spellStart"/>
      <w:r>
        <w:rPr>
          <w:rFonts w:ascii="Times New Roman" w:hAnsi="Times New Roman" w:cs="Times New Roman"/>
          <w:sz w:val="28"/>
          <w:lang w:val="uk-UA"/>
        </w:rPr>
        <w:t>Єльнікової</w:t>
      </w:r>
      <w:proofErr w:type="spellEnd"/>
      <w:r w:rsidRPr="00D47560">
        <w:rPr>
          <w:rFonts w:ascii="Times New Roman" w:hAnsi="Times New Roman" w:cs="Times New Roman"/>
          <w:sz w:val="28"/>
          <w:lang w:val="uk-UA"/>
        </w:rPr>
        <w:t xml:space="preserve"> </w:t>
      </w:r>
      <w:r>
        <w:rPr>
          <w:rFonts w:ascii="Times New Roman" w:hAnsi="Times New Roman" w:cs="Times New Roman"/>
          <w:sz w:val="28"/>
          <w:lang w:val="uk-UA"/>
        </w:rPr>
        <w:t>«</w:t>
      </w:r>
      <w:proofErr w:type="spellStart"/>
      <w:r>
        <w:rPr>
          <w:rFonts w:ascii="Times New Roman" w:hAnsi="Times New Roman" w:cs="Times New Roman"/>
          <w:sz w:val="28"/>
          <w:lang w:val="uk-UA"/>
        </w:rPr>
        <w:t>К</w:t>
      </w:r>
      <w:r w:rsidRPr="00D47560">
        <w:rPr>
          <w:rFonts w:ascii="Times New Roman" w:hAnsi="Times New Roman" w:cs="Times New Roman"/>
          <w:sz w:val="28"/>
          <w:lang w:val="uk-UA"/>
        </w:rPr>
        <w:t>валіметричн</w:t>
      </w:r>
      <w:r>
        <w:rPr>
          <w:rFonts w:ascii="Times New Roman" w:hAnsi="Times New Roman" w:cs="Times New Roman"/>
          <w:sz w:val="28"/>
          <w:lang w:val="uk-UA"/>
        </w:rPr>
        <w:t>а</w:t>
      </w:r>
      <w:proofErr w:type="spellEnd"/>
      <w:r w:rsidRPr="00D47560">
        <w:rPr>
          <w:rFonts w:ascii="Times New Roman" w:hAnsi="Times New Roman" w:cs="Times New Roman"/>
          <w:sz w:val="28"/>
          <w:lang w:val="uk-UA"/>
        </w:rPr>
        <w:t xml:space="preserve"> модел</w:t>
      </w:r>
      <w:r>
        <w:rPr>
          <w:rFonts w:ascii="Times New Roman" w:hAnsi="Times New Roman" w:cs="Times New Roman"/>
          <w:sz w:val="28"/>
          <w:lang w:val="uk-UA"/>
        </w:rPr>
        <w:t>ь</w:t>
      </w:r>
      <w:r w:rsidRPr="00D47560">
        <w:rPr>
          <w:rFonts w:ascii="Times New Roman" w:hAnsi="Times New Roman" w:cs="Times New Roman"/>
          <w:sz w:val="28"/>
          <w:lang w:val="uk-UA"/>
        </w:rPr>
        <w:t xml:space="preserve"> оцінюва</w:t>
      </w:r>
      <w:r>
        <w:rPr>
          <w:rFonts w:ascii="Times New Roman" w:hAnsi="Times New Roman" w:cs="Times New Roman"/>
          <w:sz w:val="28"/>
          <w:lang w:val="uk-UA"/>
        </w:rPr>
        <w:t xml:space="preserve">ння рівня розвитку дошкільників».  </w:t>
      </w:r>
    </w:p>
    <w:p w14:paraId="3F69DDC4" w14:textId="77777777" w:rsidR="00821B64" w:rsidRPr="00EF10A4" w:rsidRDefault="00821B64" w:rsidP="00821B64">
      <w:pPr>
        <w:spacing w:after="0" w:line="240" w:lineRule="auto"/>
        <w:ind w:right="-1"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ході підсумкового вивчення були використані основні метод</w:t>
      </w:r>
      <w:r w:rsidRPr="00EF10A4">
        <w:rPr>
          <w:rFonts w:ascii="Times New Roman" w:eastAsia="Calibri" w:hAnsi="Times New Roman" w:cs="Times New Roman"/>
          <w:sz w:val="28"/>
          <w:szCs w:val="28"/>
          <w:lang w:val="uk-UA"/>
        </w:rPr>
        <w:t xml:space="preserve">и </w:t>
      </w:r>
      <w:r>
        <w:rPr>
          <w:rFonts w:ascii="Times New Roman" w:eastAsia="Calibri" w:hAnsi="Times New Roman" w:cs="Times New Roman"/>
          <w:sz w:val="28"/>
          <w:szCs w:val="28"/>
          <w:lang w:val="uk-UA"/>
        </w:rPr>
        <w:t>моніторингу, а саме</w:t>
      </w:r>
      <w:r w:rsidRPr="00EF10A4">
        <w:rPr>
          <w:rFonts w:ascii="Times New Roman" w:eastAsia="Calibri" w:hAnsi="Times New Roman" w:cs="Times New Roman"/>
          <w:sz w:val="28"/>
          <w:szCs w:val="28"/>
          <w:lang w:val="uk-UA"/>
        </w:rPr>
        <w:t>:</w:t>
      </w:r>
    </w:p>
    <w:p w14:paraId="5B6D759A" w14:textId="77777777" w:rsidR="00821B64" w:rsidRPr="00EF10A4" w:rsidRDefault="00821B64" w:rsidP="00821B64">
      <w:pPr>
        <w:numPr>
          <w:ilvl w:val="0"/>
          <w:numId w:val="3"/>
        </w:numPr>
        <w:tabs>
          <w:tab w:val="left" w:pos="993"/>
          <w:tab w:val="left" w:pos="1701"/>
        </w:tabs>
        <w:spacing w:after="0" w:line="240" w:lineRule="auto"/>
        <w:ind w:left="993" w:right="-1" w:hanging="284"/>
        <w:contextualSpacing/>
        <w:jc w:val="both"/>
        <w:rPr>
          <w:rFonts w:ascii="Times New Roman" w:eastAsia="Calibri" w:hAnsi="Times New Roman" w:cs="Times New Roman"/>
          <w:sz w:val="28"/>
          <w:lang w:val="uk-UA"/>
        </w:rPr>
      </w:pPr>
      <w:r w:rsidRPr="00EF10A4">
        <w:rPr>
          <w:rFonts w:ascii="Times New Roman" w:eastAsia="Calibri" w:hAnsi="Times New Roman" w:cs="Times New Roman"/>
          <w:sz w:val="28"/>
          <w:szCs w:val="28"/>
          <w:lang w:val="uk-UA"/>
        </w:rPr>
        <w:lastRenderedPageBreak/>
        <w:t xml:space="preserve">спостереження за дітьми </w:t>
      </w:r>
      <w:r w:rsidRPr="00EF10A4">
        <w:rPr>
          <w:rFonts w:ascii="Times New Roman" w:eastAsia="Calibri" w:hAnsi="Times New Roman" w:cs="Times New Roman"/>
          <w:sz w:val="28"/>
          <w:lang w:val="uk-UA"/>
        </w:rPr>
        <w:t>(під час організованої навчально-пізнавальної діяльності, ігрової діяльності, в повсякденному житті</w:t>
      </w:r>
      <w:r>
        <w:rPr>
          <w:rFonts w:ascii="Times New Roman" w:eastAsia="Calibri" w:hAnsi="Times New Roman" w:cs="Times New Roman"/>
          <w:sz w:val="28"/>
          <w:lang w:val="uk-UA"/>
        </w:rPr>
        <w:t>, на святах і розвагах</w:t>
      </w:r>
      <w:r w:rsidRPr="00EF10A4">
        <w:rPr>
          <w:rFonts w:ascii="Times New Roman" w:eastAsia="Calibri" w:hAnsi="Times New Roman" w:cs="Times New Roman"/>
          <w:sz w:val="28"/>
          <w:lang w:val="uk-UA"/>
        </w:rPr>
        <w:t>);</w:t>
      </w:r>
    </w:p>
    <w:p w14:paraId="11458724" w14:textId="77777777" w:rsidR="00821B64" w:rsidRPr="00EF10A4" w:rsidRDefault="00821B64" w:rsidP="00821B64">
      <w:pPr>
        <w:numPr>
          <w:ilvl w:val="0"/>
          <w:numId w:val="4"/>
        </w:numPr>
        <w:tabs>
          <w:tab w:val="left" w:pos="-180"/>
          <w:tab w:val="left" w:pos="993"/>
          <w:tab w:val="left" w:pos="1701"/>
        </w:tabs>
        <w:spacing w:after="0" w:line="240" w:lineRule="auto"/>
        <w:ind w:left="993" w:right="-1" w:hanging="284"/>
        <w:contextualSpacing/>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педагогічне обстеження</w:t>
      </w:r>
      <w:r>
        <w:rPr>
          <w:rFonts w:ascii="Times New Roman" w:eastAsia="Calibri" w:hAnsi="Times New Roman" w:cs="Times New Roman"/>
          <w:sz w:val="28"/>
          <w:szCs w:val="28"/>
          <w:lang w:val="uk-UA"/>
        </w:rPr>
        <w:t xml:space="preserve"> (педагогічна діагностика) рівнів</w:t>
      </w:r>
      <w:r w:rsidRPr="00EF10A4">
        <w:rPr>
          <w:rFonts w:ascii="Times New Roman" w:eastAsia="Calibri" w:hAnsi="Times New Roman" w:cs="Times New Roman"/>
          <w:sz w:val="28"/>
          <w:szCs w:val="28"/>
          <w:lang w:val="uk-UA"/>
        </w:rPr>
        <w:t xml:space="preserve"> розвитку дітей (вересень, травень);</w:t>
      </w:r>
    </w:p>
    <w:p w14:paraId="335E1CA9" w14:textId="77777777" w:rsidR="00821B64" w:rsidRPr="00EF10A4" w:rsidRDefault="00821B64" w:rsidP="00821B64">
      <w:pPr>
        <w:numPr>
          <w:ilvl w:val="0"/>
          <w:numId w:val="4"/>
        </w:numPr>
        <w:tabs>
          <w:tab w:val="left" w:pos="993"/>
          <w:tab w:val="left" w:pos="1701"/>
        </w:tabs>
        <w:spacing w:after="0" w:line="240" w:lineRule="auto"/>
        <w:ind w:left="993" w:right="-1" w:hanging="284"/>
        <w:contextualSpacing/>
        <w:rPr>
          <w:rFonts w:ascii="Times New Roman" w:eastAsia="Calibri" w:hAnsi="Times New Roman" w:cs="Times New Roman"/>
          <w:sz w:val="28"/>
          <w:lang w:val="uk-UA"/>
        </w:rPr>
      </w:pPr>
      <w:r>
        <w:rPr>
          <w:rFonts w:ascii="Times New Roman" w:eastAsia="Calibri" w:hAnsi="Times New Roman" w:cs="Times New Roman"/>
          <w:sz w:val="28"/>
          <w:lang w:val="uk-UA"/>
        </w:rPr>
        <w:t>спостереження-</w:t>
      </w:r>
      <w:r w:rsidRPr="00EF10A4">
        <w:rPr>
          <w:rFonts w:ascii="Times New Roman" w:eastAsia="Calibri" w:hAnsi="Times New Roman" w:cs="Times New Roman"/>
          <w:sz w:val="28"/>
          <w:lang w:val="uk-UA"/>
        </w:rPr>
        <w:t>експеримент (контрольні зрізи знань);</w:t>
      </w:r>
    </w:p>
    <w:p w14:paraId="3C7E5C28" w14:textId="77777777" w:rsidR="00821B64" w:rsidRPr="00EF10A4" w:rsidRDefault="00821B64" w:rsidP="00821B64">
      <w:pPr>
        <w:numPr>
          <w:ilvl w:val="0"/>
          <w:numId w:val="4"/>
        </w:numPr>
        <w:tabs>
          <w:tab w:val="left" w:pos="993"/>
          <w:tab w:val="left" w:pos="1701"/>
        </w:tabs>
        <w:spacing w:after="0" w:line="240" w:lineRule="auto"/>
        <w:ind w:left="993" w:right="-1" w:hanging="284"/>
        <w:contextualSpacing/>
        <w:rPr>
          <w:rFonts w:ascii="Times New Roman" w:eastAsia="Calibri" w:hAnsi="Times New Roman" w:cs="Times New Roman"/>
          <w:sz w:val="28"/>
          <w:lang w:val="uk-UA"/>
        </w:rPr>
      </w:pPr>
      <w:r w:rsidRPr="00EF10A4">
        <w:rPr>
          <w:rFonts w:ascii="Times New Roman" w:eastAsia="Calibri" w:hAnsi="Times New Roman" w:cs="Times New Roman"/>
          <w:sz w:val="28"/>
          <w:lang w:val="uk-UA"/>
        </w:rPr>
        <w:t>дидактичні ігри і вправи (з різних розділів програми);</w:t>
      </w:r>
    </w:p>
    <w:p w14:paraId="56A23F6D" w14:textId="77777777" w:rsidR="00821B64" w:rsidRPr="007B7A26" w:rsidRDefault="00821B64" w:rsidP="00821B64">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аналіз продуктів дитячої творчості;</w:t>
      </w:r>
    </w:p>
    <w:p w14:paraId="29680AB9" w14:textId="77777777" w:rsidR="00821B64" w:rsidRPr="00EF10A4" w:rsidRDefault="00821B64" w:rsidP="00821B64">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перегляд та ан</w:t>
      </w:r>
      <w:r>
        <w:rPr>
          <w:rFonts w:ascii="Times New Roman" w:eastAsia="Calibri" w:hAnsi="Times New Roman" w:cs="Times New Roman"/>
          <w:sz w:val="28"/>
          <w:szCs w:val="28"/>
          <w:lang w:val="uk-UA"/>
        </w:rPr>
        <w:t xml:space="preserve">аліз </w:t>
      </w:r>
      <w:r w:rsidRPr="00EF10A4">
        <w:rPr>
          <w:rFonts w:ascii="Times New Roman" w:eastAsia="Calibri" w:hAnsi="Times New Roman" w:cs="Times New Roman"/>
          <w:sz w:val="28"/>
          <w:szCs w:val="28"/>
          <w:lang w:val="uk-UA"/>
        </w:rPr>
        <w:t>підсумкових занять</w:t>
      </w:r>
      <w:r>
        <w:rPr>
          <w:rFonts w:ascii="Times New Roman" w:eastAsia="Calibri" w:hAnsi="Times New Roman" w:cs="Times New Roman"/>
          <w:sz w:val="28"/>
          <w:szCs w:val="28"/>
          <w:lang w:val="uk-UA"/>
        </w:rPr>
        <w:t xml:space="preserve"> у старших групах</w:t>
      </w:r>
      <w:r w:rsidRPr="00EF10A4">
        <w:rPr>
          <w:rFonts w:ascii="Times New Roman" w:eastAsia="Calibri" w:hAnsi="Times New Roman" w:cs="Times New Roman"/>
          <w:sz w:val="28"/>
          <w:szCs w:val="28"/>
          <w:lang w:val="uk-UA"/>
        </w:rPr>
        <w:t>;</w:t>
      </w:r>
    </w:p>
    <w:p w14:paraId="177011AF" w14:textId="77777777" w:rsidR="00821B64" w:rsidRPr="00B05E5C" w:rsidRDefault="00821B64" w:rsidP="00821B64">
      <w:pPr>
        <w:numPr>
          <w:ilvl w:val="0"/>
          <w:numId w:val="4"/>
        </w:numPr>
        <w:tabs>
          <w:tab w:val="left" w:pos="-180"/>
          <w:tab w:val="left" w:pos="993"/>
          <w:tab w:val="left" w:pos="1701"/>
        </w:tabs>
        <w:spacing w:after="0" w:line="240" w:lineRule="auto"/>
        <w:ind w:left="993" w:right="-1" w:hanging="284"/>
        <w:contextualSpacing/>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 xml:space="preserve">вивчення </w:t>
      </w:r>
      <w:r>
        <w:rPr>
          <w:rFonts w:ascii="Times New Roman" w:eastAsia="Calibri" w:hAnsi="Times New Roman" w:cs="Times New Roman"/>
          <w:sz w:val="28"/>
          <w:szCs w:val="28"/>
          <w:lang w:val="uk-UA"/>
        </w:rPr>
        <w:t xml:space="preserve">якості </w:t>
      </w:r>
      <w:r w:rsidRPr="00EF10A4">
        <w:rPr>
          <w:rFonts w:ascii="Times New Roman" w:eastAsia="Calibri" w:hAnsi="Times New Roman" w:cs="Times New Roman"/>
          <w:sz w:val="28"/>
          <w:szCs w:val="28"/>
          <w:lang w:val="uk-UA"/>
        </w:rPr>
        <w:t>планування та іншої документації педагогів;</w:t>
      </w:r>
    </w:p>
    <w:p w14:paraId="41631C13" w14:textId="77777777" w:rsidR="00821B64" w:rsidRPr="00EF10A4" w:rsidRDefault="00821B64" w:rsidP="00821B64">
      <w:pPr>
        <w:numPr>
          <w:ilvl w:val="0"/>
          <w:numId w:val="4"/>
        </w:numPr>
        <w:tabs>
          <w:tab w:val="left" w:pos="-180"/>
          <w:tab w:val="left" w:pos="993"/>
          <w:tab w:val="left" w:pos="1701"/>
        </w:tabs>
        <w:spacing w:after="0" w:line="240" w:lineRule="auto"/>
        <w:ind w:left="993" w:right="-1" w:hanging="284"/>
        <w:contextualSpacing/>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бесіди з вихователями (обмін думками);</w:t>
      </w:r>
    </w:p>
    <w:p w14:paraId="1238D2E8" w14:textId="77777777" w:rsidR="00821B64" w:rsidRPr="00EF10A4" w:rsidRDefault="00821B64" w:rsidP="00821B64">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бесіди з дітьми;</w:t>
      </w:r>
    </w:p>
    <w:p w14:paraId="28FFC521" w14:textId="77777777" w:rsidR="00821B64" w:rsidRPr="00CC4E38" w:rsidRDefault="00821B64" w:rsidP="00821B64">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бесіди з батьками;</w:t>
      </w:r>
    </w:p>
    <w:p w14:paraId="773A5B53" w14:textId="77777777" w:rsidR="00821B64" w:rsidRPr="00BE401E" w:rsidRDefault="00821B64" w:rsidP="00821B64">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8"/>
          <w:szCs w:val="28"/>
          <w:lang w:val="uk-UA"/>
        </w:rPr>
      </w:pPr>
      <w:r w:rsidRPr="00EF10A4">
        <w:rPr>
          <w:rFonts w:ascii="Times New Roman" w:eastAsia="Calibri" w:hAnsi="Times New Roman" w:cs="Times New Roman"/>
          <w:sz w:val="28"/>
          <w:szCs w:val="28"/>
          <w:lang w:val="uk-UA"/>
        </w:rPr>
        <w:t>збір статистичних даних.</w:t>
      </w:r>
    </w:p>
    <w:p w14:paraId="14CE8547" w14:textId="77777777" w:rsidR="00821B64" w:rsidRDefault="00821B64" w:rsidP="00821B64">
      <w:pPr>
        <w:spacing w:after="0" w:line="240" w:lineRule="auto"/>
        <w:ind w:right="-1" w:firstLine="567"/>
        <w:contextualSpacing/>
        <w:jc w:val="both"/>
        <w:rPr>
          <w:rFonts w:ascii="Times New Roman" w:eastAsia="Calibri" w:hAnsi="Times New Roman" w:cs="Times New Roman"/>
          <w:sz w:val="28"/>
          <w:szCs w:val="28"/>
          <w:lang w:val="uk-UA"/>
        </w:rPr>
      </w:pPr>
      <w:r w:rsidRPr="00620D3E">
        <w:rPr>
          <w:rFonts w:ascii="Times New Roman" w:eastAsia="Calibri" w:hAnsi="Times New Roman" w:cs="Times New Roman"/>
          <w:sz w:val="28"/>
          <w:szCs w:val="28"/>
          <w:lang w:val="uk-UA"/>
        </w:rPr>
        <w:t xml:space="preserve"> </w:t>
      </w:r>
      <w:r>
        <w:rPr>
          <w:rFonts w:ascii="Times New Roman" w:hAnsi="Times New Roman"/>
          <w:sz w:val="28"/>
          <w:szCs w:val="28"/>
          <w:lang w:val="uk-UA"/>
        </w:rPr>
        <w:t>У ході підсумкового вивчення якості дошкільної освіти у ЗДО на кінець навчального року проведений аналіз</w:t>
      </w:r>
      <w:r w:rsidRPr="00090AB8">
        <w:rPr>
          <w:rFonts w:ascii="Times New Roman" w:hAnsi="Times New Roman"/>
          <w:sz w:val="28"/>
          <w:szCs w:val="28"/>
          <w:lang w:val="uk-UA"/>
        </w:rPr>
        <w:t xml:space="preserve"> </w:t>
      </w:r>
      <w:r>
        <w:rPr>
          <w:rFonts w:ascii="Times New Roman" w:hAnsi="Times New Roman"/>
          <w:sz w:val="28"/>
          <w:szCs w:val="28"/>
          <w:lang w:val="uk-UA"/>
        </w:rPr>
        <w:t xml:space="preserve">результатів </w:t>
      </w:r>
      <w:r w:rsidRPr="00090AB8">
        <w:rPr>
          <w:rFonts w:ascii="Times New Roman" w:hAnsi="Times New Roman"/>
          <w:sz w:val="28"/>
          <w:szCs w:val="28"/>
          <w:lang w:val="uk-UA"/>
        </w:rPr>
        <w:t>контрольно-діагностичних зрізі</w:t>
      </w:r>
      <w:r>
        <w:rPr>
          <w:rFonts w:ascii="Times New Roman" w:hAnsi="Times New Roman"/>
          <w:sz w:val="28"/>
          <w:szCs w:val="28"/>
          <w:lang w:val="uk-UA"/>
        </w:rPr>
        <w:t xml:space="preserve">в з різних </w:t>
      </w:r>
      <w:r w:rsidRPr="00090AB8">
        <w:rPr>
          <w:rFonts w:ascii="Times New Roman" w:hAnsi="Times New Roman"/>
          <w:sz w:val="28"/>
          <w:szCs w:val="28"/>
          <w:lang w:val="uk-UA"/>
        </w:rPr>
        <w:t>освітні</w:t>
      </w:r>
      <w:r>
        <w:rPr>
          <w:rFonts w:ascii="Times New Roman" w:hAnsi="Times New Roman"/>
          <w:sz w:val="28"/>
          <w:szCs w:val="28"/>
          <w:lang w:val="uk-UA"/>
        </w:rPr>
        <w:t>х напрямів</w:t>
      </w:r>
      <w:r w:rsidRPr="00090AB8">
        <w:rPr>
          <w:rFonts w:ascii="Times New Roman" w:hAnsi="Times New Roman"/>
          <w:sz w:val="28"/>
          <w:szCs w:val="28"/>
          <w:lang w:val="uk-UA"/>
        </w:rPr>
        <w:t xml:space="preserve"> </w:t>
      </w:r>
      <w:r>
        <w:rPr>
          <w:rFonts w:ascii="Times New Roman" w:hAnsi="Times New Roman"/>
          <w:sz w:val="28"/>
          <w:szCs w:val="28"/>
          <w:lang w:val="uk-UA"/>
        </w:rPr>
        <w:t>у</w:t>
      </w:r>
      <w:r w:rsidRPr="00090AB8">
        <w:rPr>
          <w:rFonts w:ascii="Times New Roman" w:hAnsi="Times New Roman"/>
          <w:sz w:val="28"/>
          <w:szCs w:val="28"/>
          <w:lang w:val="uk-UA"/>
        </w:rPr>
        <w:t xml:space="preserve"> ході педагогічної діагностики кожної дитини; індивідуального педагогічного обстеження окремих дітей та спостережень за ними у повсякденні і на </w:t>
      </w:r>
      <w:r>
        <w:rPr>
          <w:rFonts w:ascii="Times New Roman" w:hAnsi="Times New Roman"/>
          <w:sz w:val="28"/>
          <w:szCs w:val="28"/>
          <w:lang w:val="uk-UA"/>
        </w:rPr>
        <w:t xml:space="preserve">предметних та підсумкових </w:t>
      </w:r>
      <w:r w:rsidRPr="00090AB8">
        <w:rPr>
          <w:rFonts w:ascii="Times New Roman" w:hAnsi="Times New Roman"/>
          <w:sz w:val="28"/>
          <w:szCs w:val="28"/>
          <w:lang w:val="uk-UA"/>
        </w:rPr>
        <w:t>заняттях; співбесід з вихователями і</w:t>
      </w:r>
      <w:r>
        <w:rPr>
          <w:rFonts w:ascii="Times New Roman" w:hAnsi="Times New Roman"/>
          <w:sz w:val="28"/>
          <w:szCs w:val="28"/>
          <w:lang w:val="uk-UA"/>
        </w:rPr>
        <w:t xml:space="preserve"> батьками т</w:t>
      </w:r>
      <w:r w:rsidRPr="00090AB8">
        <w:rPr>
          <w:rFonts w:ascii="Times New Roman" w:hAnsi="Times New Roman"/>
          <w:sz w:val="28"/>
          <w:szCs w:val="28"/>
          <w:lang w:val="uk-UA"/>
        </w:rPr>
        <w:t>ощо.</w:t>
      </w:r>
      <w:r>
        <w:rPr>
          <w:rFonts w:ascii="Times New Roman" w:eastAsia="Calibri" w:hAnsi="Times New Roman" w:cs="Times New Roman"/>
          <w:sz w:val="28"/>
          <w:szCs w:val="28"/>
          <w:lang w:val="uk-UA"/>
        </w:rPr>
        <w:t xml:space="preserve"> </w:t>
      </w:r>
    </w:p>
    <w:p w14:paraId="51DBADAA" w14:textId="66707E63" w:rsidR="00821B64" w:rsidRDefault="00821B64" w:rsidP="00821B64">
      <w:pPr>
        <w:spacing w:after="0" w:line="240" w:lineRule="auto"/>
        <w:ind w:right="-1" w:firstLine="567"/>
        <w:contextualSpacing/>
        <w:jc w:val="both"/>
        <w:rPr>
          <w:rFonts w:ascii="Times New Roman" w:eastAsia="Calibri" w:hAnsi="Times New Roman" w:cs="Times New Roman"/>
          <w:sz w:val="28"/>
          <w:szCs w:val="28"/>
          <w:lang w:val="uk-UA"/>
        </w:rPr>
      </w:pPr>
      <w:r w:rsidRPr="00E97F65">
        <w:rPr>
          <w:rFonts w:ascii="Times New Roman" w:eastAsia="Calibri" w:hAnsi="Times New Roman" w:cs="Times New Roman"/>
          <w:sz w:val="28"/>
          <w:szCs w:val="28"/>
          <w:lang w:val="uk-UA"/>
        </w:rPr>
        <w:t xml:space="preserve">Підсумок роботи за навчальний рік був проведений за результатами перегляду та аналізу підсумкових занять з БЖД </w:t>
      </w:r>
      <w:r w:rsidRPr="00620D3E">
        <w:rPr>
          <w:rFonts w:ascii="Times New Roman" w:eastAsia="Calibri" w:hAnsi="Times New Roman" w:cs="Times New Roman"/>
          <w:sz w:val="28"/>
          <w:szCs w:val="28"/>
          <w:lang w:val="uk-UA"/>
        </w:rPr>
        <w:t>під час квітневого Тижня безпеки дитини</w:t>
      </w:r>
      <w:r>
        <w:rPr>
          <w:rFonts w:ascii="Times New Roman" w:eastAsia="Calibri" w:hAnsi="Times New Roman" w:cs="Times New Roman"/>
          <w:sz w:val="28"/>
          <w:szCs w:val="28"/>
          <w:lang w:val="uk-UA"/>
        </w:rPr>
        <w:t xml:space="preserve"> з у</w:t>
      </w:r>
      <w:r>
        <w:rPr>
          <w:rFonts w:ascii="Times New Roman" w:eastAsia="Times New Roman" w:hAnsi="Times New Roman" w:cs="Times New Roman"/>
          <w:sz w:val="28"/>
          <w:szCs w:val="28"/>
          <w:lang w:val="uk-UA"/>
        </w:rPr>
        <w:t>рахуванням особливостей</w:t>
      </w:r>
      <w:r w:rsidRPr="00BE24C5">
        <w:rPr>
          <w:rFonts w:ascii="Times New Roman" w:eastAsia="Times New Roman" w:hAnsi="Times New Roman" w:cs="Times New Roman"/>
          <w:sz w:val="28"/>
          <w:szCs w:val="28"/>
          <w:lang w:val="uk-UA"/>
        </w:rPr>
        <w:t xml:space="preserve"> діяльності закладу</w:t>
      </w:r>
      <w:r>
        <w:rPr>
          <w:rFonts w:ascii="Times New Roman" w:eastAsia="Times New Roman" w:hAnsi="Times New Roman" w:cs="Times New Roman"/>
          <w:sz w:val="28"/>
          <w:szCs w:val="28"/>
          <w:lang w:val="uk-UA"/>
        </w:rPr>
        <w:t xml:space="preserve"> в умовах воєнного стану, </w:t>
      </w:r>
      <w:r w:rsidRPr="00620D3E">
        <w:rPr>
          <w:rFonts w:ascii="Times New Roman" w:eastAsia="Calibri" w:hAnsi="Times New Roman" w:cs="Times New Roman"/>
          <w:sz w:val="28"/>
          <w:szCs w:val="28"/>
          <w:lang w:val="uk-UA"/>
        </w:rPr>
        <w:t>на яких діти показали достатній та високий рівні сформованості життєвої компетентності з безпеки життєдіяльності</w:t>
      </w:r>
      <w:r>
        <w:rPr>
          <w:rFonts w:ascii="Times New Roman" w:eastAsia="Calibri" w:hAnsi="Times New Roman" w:cs="Times New Roman"/>
          <w:sz w:val="28"/>
          <w:szCs w:val="28"/>
          <w:lang w:val="uk-UA"/>
        </w:rPr>
        <w:t xml:space="preserve"> в умовах воєнного стану</w:t>
      </w:r>
      <w:r w:rsidRPr="00620D3E">
        <w:rPr>
          <w:rFonts w:ascii="Times New Roman" w:eastAsia="Calibri" w:hAnsi="Times New Roman" w:cs="Times New Roman"/>
          <w:sz w:val="28"/>
          <w:szCs w:val="28"/>
          <w:lang w:val="uk-UA"/>
        </w:rPr>
        <w:t>. Тематика занять</w:t>
      </w:r>
      <w:r>
        <w:rPr>
          <w:rFonts w:ascii="Times New Roman" w:eastAsia="Calibri" w:hAnsi="Times New Roman" w:cs="Times New Roman"/>
          <w:sz w:val="28"/>
          <w:szCs w:val="28"/>
          <w:lang w:val="uk-UA"/>
        </w:rPr>
        <w:t>, форма їх проведення (бінарна)</w:t>
      </w:r>
      <w:r w:rsidRPr="00620D3E">
        <w:rPr>
          <w:rFonts w:ascii="Times New Roman" w:eastAsia="Calibri" w:hAnsi="Times New Roman" w:cs="Times New Roman"/>
          <w:sz w:val="28"/>
          <w:szCs w:val="28"/>
          <w:lang w:val="uk-UA"/>
        </w:rPr>
        <w:t xml:space="preserve"> та їх зміст </w:t>
      </w:r>
      <w:r>
        <w:rPr>
          <w:rFonts w:ascii="Times New Roman" w:eastAsia="Calibri" w:hAnsi="Times New Roman" w:cs="Times New Roman"/>
          <w:sz w:val="28"/>
          <w:szCs w:val="28"/>
          <w:lang w:val="uk-UA"/>
        </w:rPr>
        <w:t xml:space="preserve">були </w:t>
      </w:r>
      <w:r w:rsidRPr="00620D3E">
        <w:rPr>
          <w:rFonts w:ascii="Times New Roman" w:eastAsia="Calibri" w:hAnsi="Times New Roman" w:cs="Times New Roman"/>
          <w:sz w:val="28"/>
          <w:szCs w:val="28"/>
          <w:lang w:val="uk-UA"/>
        </w:rPr>
        <w:t xml:space="preserve">досить цікаві: </w:t>
      </w:r>
    </w:p>
    <w:p w14:paraId="4501E9B1" w14:textId="0FF72DEE" w:rsidR="00524CE5" w:rsidRPr="00524CE5" w:rsidRDefault="00524CE5" w:rsidP="00524CE5">
      <w:pPr>
        <w:pStyle w:val="1"/>
        <w:numPr>
          <w:ilvl w:val="0"/>
          <w:numId w:val="10"/>
        </w:numPr>
        <w:shd w:val="clear" w:color="auto" w:fill="FFFFFF"/>
        <w:spacing w:before="0" w:line="240" w:lineRule="auto"/>
        <w:ind w:left="709" w:hanging="142"/>
        <w:jc w:val="both"/>
        <w:rPr>
          <w:rFonts w:ascii="Times New Roman" w:eastAsia="Times New Roman" w:hAnsi="Times New Roman" w:cs="Times New Roman"/>
          <w:b w:val="0"/>
          <w:color w:val="auto"/>
          <w:kern w:val="36"/>
          <w:sz w:val="20"/>
          <w:szCs w:val="48"/>
          <w:lang w:val="uk-UA" w:eastAsia="uk-UA"/>
        </w:rPr>
      </w:pPr>
      <w:r w:rsidRPr="00A671B1">
        <w:rPr>
          <w:rFonts w:ascii="Times New Roman" w:eastAsia="Times New Roman" w:hAnsi="Times New Roman" w:cs="Times New Roman"/>
          <w:b w:val="0"/>
          <w:color w:val="auto"/>
          <w:kern w:val="36"/>
          <w:sz w:val="24"/>
          <w:szCs w:val="48"/>
          <w:lang w:val="uk-UA" w:eastAsia="uk-UA"/>
        </w:rPr>
        <w:t>МОНІТОРИНГ. Підсумкове заняття з безпеки життєдіяльності «</w:t>
      </w:r>
      <w:r>
        <w:rPr>
          <w:rFonts w:ascii="Times New Roman" w:eastAsia="Times New Roman" w:hAnsi="Times New Roman" w:cs="Times New Roman"/>
          <w:b w:val="0"/>
          <w:color w:val="auto"/>
          <w:kern w:val="36"/>
          <w:sz w:val="24"/>
          <w:szCs w:val="48"/>
          <w:lang w:val="uk-UA" w:eastAsia="uk-UA"/>
        </w:rPr>
        <w:t>Школа безпеки</w:t>
      </w:r>
      <w:r w:rsidR="00B965D0">
        <w:rPr>
          <w:rFonts w:ascii="Times New Roman" w:eastAsia="Times New Roman" w:hAnsi="Times New Roman" w:cs="Times New Roman"/>
          <w:b w:val="0"/>
          <w:color w:val="auto"/>
          <w:kern w:val="36"/>
          <w:sz w:val="24"/>
          <w:szCs w:val="48"/>
          <w:lang w:val="uk-UA" w:eastAsia="uk-UA"/>
        </w:rPr>
        <w:t>» у старшій групі.</w:t>
      </w:r>
    </w:p>
    <w:p w14:paraId="69A3CC5B" w14:textId="5E216F73" w:rsidR="00524CE5" w:rsidRPr="00524CE5" w:rsidRDefault="00524CE5" w:rsidP="00B965D0">
      <w:pPr>
        <w:pStyle w:val="a3"/>
        <w:numPr>
          <w:ilvl w:val="0"/>
          <w:numId w:val="10"/>
        </w:numPr>
        <w:spacing w:after="0" w:line="240" w:lineRule="auto"/>
        <w:ind w:left="709" w:right="-1" w:hanging="142"/>
        <w:jc w:val="both"/>
        <w:rPr>
          <w:rFonts w:ascii="Times New Roman" w:hAnsi="Times New Roman"/>
          <w:lang w:val="uk-UA"/>
        </w:rPr>
      </w:pPr>
      <w:r w:rsidRPr="00A671B1">
        <w:rPr>
          <w:rFonts w:ascii="Times New Roman" w:hAnsi="Times New Roman"/>
          <w:sz w:val="24"/>
          <w:szCs w:val="28"/>
          <w:lang w:val="uk-UA"/>
        </w:rPr>
        <w:t>МОНІТОРИНГ. Підсумкове заняття з безпеки життєдіяльності «</w:t>
      </w:r>
      <w:r>
        <w:rPr>
          <w:rFonts w:ascii="Times New Roman" w:hAnsi="Times New Roman"/>
          <w:sz w:val="24"/>
          <w:szCs w:val="28"/>
          <w:lang w:val="uk-UA"/>
        </w:rPr>
        <w:t>Прогулянка з песиком Патроном</w:t>
      </w:r>
      <w:r w:rsidR="00B965D0">
        <w:rPr>
          <w:rFonts w:ascii="Times New Roman" w:hAnsi="Times New Roman"/>
          <w:sz w:val="24"/>
          <w:szCs w:val="28"/>
          <w:lang w:val="uk-UA"/>
        </w:rPr>
        <w:t>» у старшій групі</w:t>
      </w:r>
    </w:p>
    <w:p w14:paraId="3C8D05A0" w14:textId="62ECA4D2" w:rsidR="00524CE5" w:rsidRPr="00F563D4" w:rsidRDefault="00524CE5" w:rsidP="00524CE5">
      <w:pPr>
        <w:pStyle w:val="a3"/>
        <w:numPr>
          <w:ilvl w:val="0"/>
          <w:numId w:val="10"/>
        </w:numPr>
        <w:spacing w:after="0" w:line="240" w:lineRule="auto"/>
        <w:ind w:left="709" w:right="-1" w:hanging="142"/>
        <w:jc w:val="both"/>
        <w:rPr>
          <w:rFonts w:ascii="Times New Roman" w:hAnsi="Times New Roman"/>
          <w:sz w:val="24"/>
          <w:szCs w:val="28"/>
          <w:lang w:val="uk-UA"/>
        </w:rPr>
      </w:pPr>
      <w:r w:rsidRPr="00F563D4">
        <w:rPr>
          <w:rFonts w:ascii="Times New Roman" w:hAnsi="Times New Roman"/>
          <w:sz w:val="24"/>
          <w:szCs w:val="28"/>
          <w:lang w:val="uk-UA"/>
        </w:rPr>
        <w:t>МОНІТОРИНГ. Підсумкове заняття з безпеки життєдіяльності "</w:t>
      </w:r>
      <w:r>
        <w:rPr>
          <w:rFonts w:ascii="Times New Roman" w:hAnsi="Times New Roman"/>
          <w:sz w:val="24"/>
          <w:szCs w:val="28"/>
          <w:lang w:val="uk-UA"/>
        </w:rPr>
        <w:t>Правила пам’ятай та безпеки уникай</w:t>
      </w:r>
      <w:r w:rsidR="00B965D0">
        <w:rPr>
          <w:rFonts w:ascii="Times New Roman" w:hAnsi="Times New Roman"/>
          <w:sz w:val="24"/>
          <w:szCs w:val="28"/>
          <w:lang w:val="uk-UA"/>
        </w:rPr>
        <w:t xml:space="preserve">". </w:t>
      </w:r>
      <w:r>
        <w:rPr>
          <w:rFonts w:ascii="Times New Roman" w:hAnsi="Times New Roman"/>
          <w:sz w:val="24"/>
          <w:szCs w:val="28"/>
          <w:lang w:val="uk-UA"/>
        </w:rPr>
        <w:t xml:space="preserve"> </w:t>
      </w:r>
    </w:p>
    <w:p w14:paraId="04AD8BB0" w14:textId="1435BD99" w:rsidR="00524CE5" w:rsidRPr="00EE14E0" w:rsidRDefault="00EE14E0" w:rsidP="00EE14E0">
      <w:pPr>
        <w:spacing w:after="0" w:line="240" w:lineRule="auto"/>
        <w:ind w:left="709" w:right="-1"/>
        <w:jc w:val="both"/>
        <w:rPr>
          <w:rFonts w:ascii="Times New Roman" w:eastAsia="Calibri" w:hAnsi="Times New Roman" w:cs="Times New Roman"/>
          <w:sz w:val="28"/>
          <w:szCs w:val="28"/>
          <w:lang w:val="uk-UA"/>
        </w:rPr>
      </w:pPr>
      <w:r>
        <w:rPr>
          <w:rFonts w:ascii="Times New Roman" w:hAnsi="Times New Roman"/>
          <w:sz w:val="24"/>
          <w:szCs w:val="28"/>
          <w:lang w:val="uk-UA"/>
        </w:rPr>
        <w:t>-</w:t>
      </w:r>
      <w:r w:rsidR="00524CE5" w:rsidRPr="00EE14E0">
        <w:rPr>
          <w:rFonts w:ascii="Times New Roman" w:hAnsi="Times New Roman"/>
          <w:sz w:val="24"/>
          <w:szCs w:val="28"/>
          <w:lang w:val="uk-UA"/>
        </w:rPr>
        <w:t xml:space="preserve">МОНІТОРИНГ. Підсумкове заняття з безпеки життєдіяльності «Цікава мандрівка з </w:t>
      </w:r>
      <w:r>
        <w:rPr>
          <w:rFonts w:ascii="Times New Roman" w:hAnsi="Times New Roman"/>
          <w:sz w:val="24"/>
          <w:szCs w:val="28"/>
          <w:lang w:val="uk-UA"/>
        </w:rPr>
        <w:t xml:space="preserve">  </w:t>
      </w:r>
      <w:r w:rsidR="00524CE5" w:rsidRPr="00EE14E0">
        <w:rPr>
          <w:rFonts w:ascii="Times New Roman" w:hAnsi="Times New Roman"/>
          <w:sz w:val="24"/>
          <w:szCs w:val="28"/>
          <w:lang w:val="uk-UA"/>
        </w:rPr>
        <w:t>допитли</w:t>
      </w:r>
      <w:r w:rsidR="00B965D0">
        <w:rPr>
          <w:rFonts w:ascii="Times New Roman" w:hAnsi="Times New Roman"/>
          <w:sz w:val="24"/>
          <w:szCs w:val="28"/>
          <w:lang w:val="uk-UA"/>
        </w:rPr>
        <w:t>вими Іскорками» у старшій групі.</w:t>
      </w:r>
    </w:p>
    <w:p w14:paraId="70383986" w14:textId="2C3FEB50" w:rsidR="00352532" w:rsidRPr="004F709E" w:rsidRDefault="00352532" w:rsidP="00352532">
      <w:pPr>
        <w:pStyle w:val="a3"/>
        <w:spacing w:after="0" w:line="240" w:lineRule="auto"/>
        <w:ind w:left="0" w:right="-1" w:firstLine="567"/>
        <w:jc w:val="both"/>
        <w:rPr>
          <w:rFonts w:ascii="Times New Roman" w:hAnsi="Times New Roman"/>
          <w:sz w:val="28"/>
          <w:lang w:val="uk-UA"/>
        </w:rPr>
      </w:pPr>
      <w:r>
        <w:rPr>
          <w:rFonts w:ascii="Times New Roman" w:hAnsi="Times New Roman"/>
          <w:sz w:val="28"/>
          <w:lang w:val="uk-UA"/>
        </w:rPr>
        <w:t>Комісією встановлено, що у ході підсумкових занять (контрольно</w:t>
      </w:r>
      <w:r w:rsidR="00B965D0">
        <w:rPr>
          <w:rFonts w:ascii="Times New Roman" w:hAnsi="Times New Roman"/>
          <w:sz w:val="28"/>
          <w:lang w:val="uk-UA"/>
        </w:rPr>
        <w:t>-оцінювальних) діти усіх старшої</w:t>
      </w:r>
      <w:r>
        <w:rPr>
          <w:rFonts w:ascii="Times New Roman" w:hAnsi="Times New Roman"/>
          <w:sz w:val="28"/>
          <w:lang w:val="uk-UA"/>
        </w:rPr>
        <w:t xml:space="preserve"> груп</w:t>
      </w:r>
      <w:r w:rsidR="00B965D0">
        <w:rPr>
          <w:rFonts w:ascii="Times New Roman" w:hAnsi="Times New Roman"/>
          <w:sz w:val="28"/>
          <w:lang w:val="uk-UA"/>
        </w:rPr>
        <w:t>и «Ромашка»</w:t>
      </w:r>
      <w:r>
        <w:rPr>
          <w:rFonts w:ascii="Times New Roman" w:hAnsi="Times New Roman"/>
          <w:sz w:val="28"/>
          <w:lang w:val="uk-UA"/>
        </w:rPr>
        <w:t xml:space="preserve"> продемонстрували  достатній і високий рівні сформованості мовленнєвої, комунікативної, художньо-мовленнєвої, сенсорно-пізнавальної, логіко-математичної, дослідницької, предметно-практичної та технологічно</w:t>
      </w:r>
      <w:r w:rsidR="00B965D0">
        <w:rPr>
          <w:rFonts w:ascii="Times New Roman" w:hAnsi="Times New Roman"/>
          <w:sz w:val="28"/>
          <w:lang w:val="uk-UA"/>
        </w:rPr>
        <w:t xml:space="preserve">ї </w:t>
      </w:r>
      <w:proofErr w:type="spellStart"/>
      <w:r w:rsidR="00B965D0">
        <w:rPr>
          <w:rFonts w:ascii="Times New Roman" w:hAnsi="Times New Roman"/>
          <w:sz w:val="28"/>
          <w:lang w:val="uk-UA"/>
        </w:rPr>
        <w:t>компетентностей</w:t>
      </w:r>
      <w:proofErr w:type="spellEnd"/>
      <w:r w:rsidR="00B965D0">
        <w:rPr>
          <w:rFonts w:ascii="Times New Roman" w:hAnsi="Times New Roman"/>
          <w:sz w:val="28"/>
          <w:lang w:val="uk-UA"/>
        </w:rPr>
        <w:t xml:space="preserve"> на кінець 2025/2026</w:t>
      </w:r>
      <w:r>
        <w:rPr>
          <w:rFonts w:ascii="Times New Roman" w:hAnsi="Times New Roman"/>
          <w:sz w:val="28"/>
          <w:lang w:val="uk-UA"/>
        </w:rPr>
        <w:t xml:space="preserve"> навчального року.</w:t>
      </w:r>
    </w:p>
    <w:p w14:paraId="01B5B3B0" w14:textId="77777777" w:rsidR="00352532" w:rsidRDefault="00352532" w:rsidP="00352532">
      <w:pPr>
        <w:pStyle w:val="a3"/>
        <w:spacing w:after="0" w:line="240" w:lineRule="auto"/>
        <w:ind w:left="0" w:right="-1" w:firstLine="567"/>
        <w:jc w:val="both"/>
        <w:rPr>
          <w:rFonts w:ascii="Times New Roman" w:hAnsi="Times New Roman"/>
          <w:sz w:val="28"/>
          <w:lang w:val="uk-UA"/>
        </w:rPr>
      </w:pPr>
      <w:r w:rsidRPr="00F63C29">
        <w:rPr>
          <w:rFonts w:ascii="Times New Roman" w:hAnsi="Times New Roman"/>
          <w:sz w:val="28"/>
          <w:lang w:val="uk-UA"/>
        </w:rPr>
        <w:t xml:space="preserve">Повний аналіз результатів педагогічного </w:t>
      </w:r>
      <w:r>
        <w:rPr>
          <w:rFonts w:ascii="Times New Roman" w:hAnsi="Times New Roman"/>
          <w:sz w:val="28"/>
          <w:lang w:val="uk-UA"/>
        </w:rPr>
        <w:t>моніторингу</w:t>
      </w:r>
      <w:r w:rsidRPr="00F63C29">
        <w:rPr>
          <w:rFonts w:ascii="Times New Roman" w:hAnsi="Times New Roman"/>
          <w:sz w:val="28"/>
          <w:lang w:val="uk-UA"/>
        </w:rPr>
        <w:t xml:space="preserve"> </w:t>
      </w:r>
      <w:r>
        <w:rPr>
          <w:rFonts w:ascii="Times New Roman" w:hAnsi="Times New Roman"/>
          <w:sz w:val="28"/>
          <w:lang w:val="uk-UA"/>
        </w:rPr>
        <w:t>здобувачів дошкільної освіти</w:t>
      </w:r>
      <w:r w:rsidRPr="00F63C29">
        <w:rPr>
          <w:rFonts w:ascii="Times New Roman" w:hAnsi="Times New Roman"/>
          <w:sz w:val="28"/>
          <w:lang w:val="uk-UA"/>
        </w:rPr>
        <w:t xml:space="preserve"> за освітніми </w:t>
      </w:r>
      <w:r>
        <w:rPr>
          <w:rFonts w:ascii="Times New Roman" w:hAnsi="Times New Roman"/>
          <w:sz w:val="28"/>
          <w:lang w:val="uk-UA"/>
        </w:rPr>
        <w:t xml:space="preserve">напрямами </w:t>
      </w:r>
      <w:r w:rsidRPr="00F63C29">
        <w:rPr>
          <w:rFonts w:ascii="Times New Roman" w:hAnsi="Times New Roman"/>
          <w:sz w:val="28"/>
          <w:lang w:val="uk-UA"/>
        </w:rPr>
        <w:t xml:space="preserve">засвідчує позитивну динаміку </w:t>
      </w:r>
      <w:r>
        <w:rPr>
          <w:rFonts w:ascii="Times New Roman" w:hAnsi="Times New Roman"/>
          <w:sz w:val="28"/>
          <w:lang w:val="uk-UA"/>
        </w:rPr>
        <w:t>досягнень</w:t>
      </w:r>
      <w:r w:rsidRPr="00F63C29">
        <w:rPr>
          <w:rFonts w:ascii="Times New Roman" w:hAnsi="Times New Roman"/>
          <w:sz w:val="28"/>
          <w:lang w:val="uk-UA"/>
        </w:rPr>
        <w:t xml:space="preserve"> дітей</w:t>
      </w:r>
      <w:r>
        <w:rPr>
          <w:rFonts w:ascii="Times New Roman" w:hAnsi="Times New Roman"/>
          <w:sz w:val="28"/>
          <w:lang w:val="uk-UA"/>
        </w:rPr>
        <w:t xml:space="preserve"> в усіх вікових групах з вересня по травень</w:t>
      </w:r>
      <w:r w:rsidRPr="00F63C29">
        <w:rPr>
          <w:rFonts w:ascii="Times New Roman" w:hAnsi="Times New Roman"/>
          <w:sz w:val="28"/>
          <w:lang w:val="uk-UA"/>
        </w:rPr>
        <w:t xml:space="preserve">: низькі показники рівня розвитку дітей змінені на середні та достатні, середні - на достатні та високі.  </w:t>
      </w:r>
      <w:r>
        <w:rPr>
          <w:rFonts w:ascii="Times New Roman" w:hAnsi="Times New Roman"/>
          <w:sz w:val="28"/>
          <w:lang w:val="uk-UA"/>
        </w:rPr>
        <w:t xml:space="preserve"> </w:t>
      </w:r>
    </w:p>
    <w:p w14:paraId="668E777A" w14:textId="32BB0D74" w:rsidR="00683481" w:rsidRDefault="00352532" w:rsidP="002F130F">
      <w:pPr>
        <w:shd w:val="clear" w:color="auto" w:fill="FFFFFF"/>
        <w:spacing w:after="0" w:line="240" w:lineRule="auto"/>
        <w:jc w:val="both"/>
        <w:rPr>
          <w:rFonts w:ascii="Times New Roman" w:eastAsia="Times New Roman" w:hAnsi="Times New Roman" w:cs="Times New Roman"/>
          <w:bCs/>
          <w:sz w:val="28"/>
          <w:szCs w:val="28"/>
          <w:lang w:val="uk-UA" w:eastAsia="uk-UA"/>
        </w:rPr>
      </w:pPr>
      <w:r>
        <w:rPr>
          <w:rFonts w:ascii="Times New Roman" w:hAnsi="Times New Roman"/>
          <w:sz w:val="28"/>
          <w:lang w:val="uk-UA"/>
        </w:rPr>
        <w:lastRenderedPageBreak/>
        <w:t>Рівні розвитку дітей оцінені об’єктивно, цьому передувала напружена і відповідальна робота усіх педагогічних працівників ЗДО. Проте маємо прагнути ще кращих результатів, виходячи з вимог часу та старту Нової української школи, яка чекає на українських дошкільників фізично досконалих, самостійних, адаптованих до викликів сьогодення, ініціативних, творчих, кмітливих, з добре розвиненим мовленням та креативним мисленням</w:t>
      </w:r>
    </w:p>
    <w:p w14:paraId="02ADD539" w14:textId="6F81D4C9" w:rsidR="00352532" w:rsidRPr="00E40F4C" w:rsidRDefault="00352532" w:rsidP="002F130F">
      <w:pPr>
        <w:pStyle w:val="a3"/>
        <w:spacing w:after="0" w:line="240" w:lineRule="auto"/>
        <w:ind w:left="0" w:right="-1" w:firstLine="567"/>
        <w:jc w:val="both"/>
        <w:rPr>
          <w:rFonts w:ascii="Times New Roman" w:hAnsi="Times New Roman"/>
          <w:sz w:val="28"/>
          <w:lang w:val="uk-UA"/>
        </w:rPr>
      </w:pPr>
      <w:r>
        <w:rPr>
          <w:rFonts w:ascii="Times New Roman" w:hAnsi="Times New Roman"/>
          <w:sz w:val="28"/>
          <w:lang w:val="uk-UA"/>
        </w:rPr>
        <w:t>Результати моніторингу занесені у Зведену таблицю.</w:t>
      </w:r>
    </w:p>
    <w:p w14:paraId="2BDBEDCF" w14:textId="77777777" w:rsidR="003E23BD" w:rsidRDefault="003E23BD" w:rsidP="0085514B">
      <w:pPr>
        <w:tabs>
          <w:tab w:val="left" w:pos="-180"/>
        </w:tabs>
        <w:spacing w:after="0" w:line="240" w:lineRule="auto"/>
        <w:ind w:right="142"/>
        <w:rPr>
          <w:rFonts w:ascii="Times New Roman" w:eastAsia="Calibri" w:hAnsi="Times New Roman" w:cs="Times New Roman"/>
          <w:b/>
          <w:sz w:val="26"/>
          <w:szCs w:val="26"/>
          <w:lang w:val="uk-UA"/>
        </w:rPr>
      </w:pPr>
    </w:p>
    <w:p w14:paraId="18CAC257" w14:textId="77777777" w:rsidR="003E23BD" w:rsidRDefault="003E23BD" w:rsidP="009040D9">
      <w:pPr>
        <w:tabs>
          <w:tab w:val="left" w:pos="-180"/>
        </w:tabs>
        <w:spacing w:after="0" w:line="240" w:lineRule="auto"/>
        <w:ind w:right="142"/>
        <w:jc w:val="center"/>
        <w:rPr>
          <w:rFonts w:ascii="Times New Roman" w:eastAsia="Calibri" w:hAnsi="Times New Roman" w:cs="Times New Roman"/>
          <w:b/>
          <w:sz w:val="26"/>
          <w:szCs w:val="26"/>
          <w:lang w:val="uk-UA"/>
        </w:rPr>
      </w:pPr>
    </w:p>
    <w:p w14:paraId="7A08232C" w14:textId="2F3ED6FF" w:rsidR="00352532" w:rsidRPr="00DF6C01" w:rsidRDefault="00352532" w:rsidP="009040D9">
      <w:pPr>
        <w:tabs>
          <w:tab w:val="left" w:pos="-180"/>
        </w:tabs>
        <w:spacing w:after="0" w:line="240" w:lineRule="auto"/>
        <w:ind w:right="142"/>
        <w:jc w:val="center"/>
        <w:rPr>
          <w:rFonts w:ascii="Times New Roman" w:eastAsia="Calibri" w:hAnsi="Times New Roman" w:cs="Times New Roman"/>
          <w:b/>
          <w:sz w:val="26"/>
          <w:szCs w:val="26"/>
          <w:lang w:val="uk-UA"/>
        </w:rPr>
      </w:pPr>
      <w:r w:rsidRPr="00DF6C01">
        <w:rPr>
          <w:rFonts w:ascii="Times New Roman" w:eastAsia="Calibri" w:hAnsi="Times New Roman" w:cs="Times New Roman"/>
          <w:b/>
          <w:sz w:val="26"/>
          <w:szCs w:val="26"/>
          <w:lang w:val="uk-UA"/>
        </w:rPr>
        <w:t>ЗВЕДЕНА ТАБЛИЦЯ</w:t>
      </w:r>
    </w:p>
    <w:p w14:paraId="253A448D" w14:textId="77777777" w:rsidR="00352532" w:rsidRPr="00DF6C01" w:rsidRDefault="00352532" w:rsidP="00352532">
      <w:pPr>
        <w:tabs>
          <w:tab w:val="left" w:pos="284"/>
        </w:tabs>
        <w:spacing w:after="0" w:line="240" w:lineRule="auto"/>
        <w:ind w:left="-709" w:right="-1"/>
        <w:jc w:val="center"/>
        <w:rPr>
          <w:rFonts w:ascii="Times New Roman" w:eastAsia="Calibri" w:hAnsi="Times New Roman" w:cs="Times New Roman"/>
          <w:b/>
          <w:sz w:val="26"/>
          <w:szCs w:val="26"/>
          <w:lang w:val="uk-UA"/>
        </w:rPr>
      </w:pPr>
      <w:r w:rsidRPr="00DF6C01">
        <w:rPr>
          <w:rFonts w:ascii="Times New Roman" w:eastAsia="Calibri" w:hAnsi="Times New Roman" w:cs="Times New Roman"/>
          <w:b/>
          <w:sz w:val="26"/>
          <w:szCs w:val="26"/>
          <w:lang w:val="uk-UA"/>
        </w:rPr>
        <w:t xml:space="preserve">результатів моніторингу оцінювання рівня розвитку дошкільників </w:t>
      </w:r>
    </w:p>
    <w:p w14:paraId="4764888C" w14:textId="172CD2BC" w:rsidR="00352532" w:rsidRPr="00DF6C01" w:rsidRDefault="00352532" w:rsidP="00352532">
      <w:pPr>
        <w:tabs>
          <w:tab w:val="left" w:pos="284"/>
        </w:tabs>
        <w:spacing w:after="0" w:line="240" w:lineRule="auto"/>
        <w:ind w:left="-709" w:right="-1"/>
        <w:jc w:val="center"/>
        <w:rPr>
          <w:rFonts w:ascii="Times New Roman" w:eastAsia="Calibri" w:hAnsi="Times New Roman" w:cs="Times New Roman"/>
          <w:b/>
          <w:sz w:val="26"/>
          <w:szCs w:val="26"/>
          <w:lang w:val="uk-UA"/>
        </w:rPr>
      </w:pPr>
      <w:r w:rsidRPr="00DF6C01">
        <w:rPr>
          <w:rFonts w:ascii="Times New Roman" w:eastAsia="Calibri" w:hAnsi="Times New Roman" w:cs="Times New Roman"/>
          <w:b/>
          <w:sz w:val="26"/>
          <w:szCs w:val="26"/>
          <w:lang w:val="uk-UA"/>
        </w:rPr>
        <w:t xml:space="preserve">та якості дошкільної освіти у </w:t>
      </w:r>
      <w:r w:rsidR="00B965D0">
        <w:rPr>
          <w:rFonts w:ascii="Times New Roman" w:eastAsia="Calibri" w:hAnsi="Times New Roman" w:cs="Times New Roman"/>
          <w:b/>
          <w:sz w:val="26"/>
          <w:szCs w:val="26"/>
          <w:lang w:val="uk-UA"/>
        </w:rPr>
        <w:t xml:space="preserve">ЗДО «Сонечко» селища </w:t>
      </w:r>
      <w:proofErr w:type="spellStart"/>
      <w:r w:rsidR="00B965D0">
        <w:rPr>
          <w:rFonts w:ascii="Times New Roman" w:eastAsia="Calibri" w:hAnsi="Times New Roman" w:cs="Times New Roman"/>
          <w:b/>
          <w:sz w:val="26"/>
          <w:szCs w:val="26"/>
          <w:lang w:val="uk-UA"/>
        </w:rPr>
        <w:t>Рафалівка</w:t>
      </w:r>
      <w:proofErr w:type="spellEnd"/>
    </w:p>
    <w:p w14:paraId="76D74CF4" w14:textId="59B697EA" w:rsidR="00352532" w:rsidRDefault="00352532" w:rsidP="00352532">
      <w:pPr>
        <w:tabs>
          <w:tab w:val="left" w:pos="284"/>
        </w:tabs>
        <w:spacing w:after="0" w:line="240" w:lineRule="auto"/>
        <w:ind w:left="-709" w:right="-1"/>
        <w:jc w:val="center"/>
        <w:rPr>
          <w:rFonts w:ascii="Times New Roman" w:eastAsia="Calibri" w:hAnsi="Times New Roman" w:cs="Times New Roman"/>
          <w:b/>
          <w:sz w:val="26"/>
          <w:szCs w:val="26"/>
          <w:lang w:val="uk-UA"/>
        </w:rPr>
      </w:pPr>
      <w:r w:rsidRPr="00DF6C01">
        <w:rPr>
          <w:rFonts w:ascii="Times New Roman" w:eastAsia="Calibri" w:hAnsi="Times New Roman" w:cs="Times New Roman"/>
          <w:b/>
          <w:sz w:val="26"/>
          <w:szCs w:val="26"/>
          <w:lang w:val="uk-UA"/>
        </w:rPr>
        <w:t xml:space="preserve">за станом на кінець </w:t>
      </w:r>
      <w:r w:rsidRPr="00DF6C01">
        <w:rPr>
          <w:rFonts w:ascii="Times New Roman" w:eastAsia="Calibri" w:hAnsi="Times New Roman" w:cs="Times New Roman"/>
          <w:b/>
          <w:sz w:val="26"/>
          <w:szCs w:val="26"/>
        </w:rPr>
        <w:t>202</w:t>
      </w:r>
      <w:r w:rsidR="00B965D0">
        <w:rPr>
          <w:rFonts w:ascii="Times New Roman" w:eastAsia="Calibri" w:hAnsi="Times New Roman" w:cs="Times New Roman"/>
          <w:b/>
          <w:sz w:val="26"/>
          <w:szCs w:val="26"/>
          <w:lang w:val="uk-UA"/>
        </w:rPr>
        <w:t>5</w:t>
      </w:r>
      <w:r w:rsidRPr="00DF6C01">
        <w:rPr>
          <w:rFonts w:ascii="Times New Roman" w:eastAsia="Calibri" w:hAnsi="Times New Roman" w:cs="Times New Roman"/>
          <w:b/>
          <w:sz w:val="26"/>
          <w:szCs w:val="26"/>
        </w:rPr>
        <w:t>/202</w:t>
      </w:r>
      <w:r w:rsidR="00B965D0">
        <w:rPr>
          <w:rFonts w:ascii="Times New Roman" w:eastAsia="Calibri" w:hAnsi="Times New Roman" w:cs="Times New Roman"/>
          <w:b/>
          <w:sz w:val="26"/>
          <w:szCs w:val="26"/>
          <w:lang w:val="uk-UA"/>
        </w:rPr>
        <w:t>6</w:t>
      </w:r>
      <w:r w:rsidRPr="00DF6C01">
        <w:rPr>
          <w:rFonts w:ascii="Times New Roman" w:eastAsia="Calibri" w:hAnsi="Times New Roman" w:cs="Times New Roman"/>
          <w:b/>
          <w:sz w:val="26"/>
          <w:szCs w:val="26"/>
        </w:rPr>
        <w:t xml:space="preserve"> </w:t>
      </w:r>
      <w:r w:rsidRPr="00DF6C01">
        <w:rPr>
          <w:rFonts w:ascii="Times New Roman" w:eastAsia="Calibri" w:hAnsi="Times New Roman" w:cs="Times New Roman"/>
          <w:b/>
          <w:sz w:val="26"/>
          <w:szCs w:val="26"/>
          <w:lang w:val="uk-UA"/>
        </w:rPr>
        <w:t>навчального</w:t>
      </w:r>
      <w:r w:rsidRPr="00DF6C01">
        <w:rPr>
          <w:rFonts w:ascii="Times New Roman" w:eastAsia="Calibri" w:hAnsi="Times New Roman" w:cs="Times New Roman"/>
          <w:b/>
          <w:sz w:val="26"/>
          <w:szCs w:val="26"/>
        </w:rPr>
        <w:t xml:space="preserve"> р</w:t>
      </w:r>
      <w:r w:rsidRPr="00DF6C01">
        <w:rPr>
          <w:rFonts w:ascii="Times New Roman" w:eastAsia="Calibri" w:hAnsi="Times New Roman" w:cs="Times New Roman"/>
          <w:b/>
          <w:sz w:val="26"/>
          <w:szCs w:val="26"/>
          <w:lang w:val="uk-UA"/>
        </w:rPr>
        <w:t>оку</w:t>
      </w:r>
    </w:p>
    <w:tbl>
      <w:tblPr>
        <w:tblW w:w="1125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77"/>
        <w:gridCol w:w="430"/>
        <w:gridCol w:w="432"/>
        <w:gridCol w:w="574"/>
        <w:gridCol w:w="576"/>
        <w:gridCol w:w="576"/>
        <w:gridCol w:w="578"/>
        <w:gridCol w:w="600"/>
        <w:gridCol w:w="554"/>
        <w:gridCol w:w="576"/>
        <w:gridCol w:w="578"/>
        <w:gridCol w:w="576"/>
        <w:gridCol w:w="578"/>
        <w:gridCol w:w="576"/>
        <w:gridCol w:w="578"/>
        <w:gridCol w:w="721"/>
        <w:gridCol w:w="1442"/>
        <w:gridCol w:w="14"/>
      </w:tblGrid>
      <w:tr w:rsidR="009059D8" w14:paraId="170D7FA0" w14:textId="77777777" w:rsidTr="009059D8">
        <w:trPr>
          <w:cantSplit/>
          <w:trHeight w:val="3623"/>
        </w:trPr>
        <w:tc>
          <w:tcPr>
            <w:tcW w:w="1296" w:type="dxa"/>
            <w:gridSpan w:val="2"/>
            <w:tcBorders>
              <w:top w:val="single" w:sz="4" w:space="0" w:color="000000"/>
              <w:left w:val="single" w:sz="4" w:space="0" w:color="000000"/>
              <w:bottom w:val="single" w:sz="4" w:space="0" w:color="000000"/>
              <w:right w:val="single" w:sz="4" w:space="0" w:color="000000"/>
            </w:tcBorders>
          </w:tcPr>
          <w:p w14:paraId="7E664330" w14:textId="2E3CC4AE" w:rsidR="009059D8" w:rsidRDefault="009059D8">
            <w:pPr>
              <w:spacing w:after="0"/>
              <w:ind w:right="142"/>
              <w:rPr>
                <w:rFonts w:ascii="Times New Roman" w:eastAsia="Calibri" w:hAnsi="Times New Roman" w:cs="Times New Roman"/>
                <w:sz w:val="24"/>
                <w:szCs w:val="24"/>
                <w:lang w:val="uk-UA"/>
              </w:rPr>
            </w:pPr>
            <w:r>
              <w:rPr>
                <w:noProof/>
                <w:lang w:eastAsia="ru-RU"/>
              </w:rPr>
              <mc:AlternateContent>
                <mc:Choice Requires="wps">
                  <w:drawing>
                    <wp:anchor distT="0" distB="0" distL="114300" distR="114300" simplePos="0" relativeHeight="251663360" behindDoc="0" locked="0" layoutInCell="1" allowOverlap="1" wp14:anchorId="458E47D3" wp14:editId="298A005D">
                      <wp:simplePos x="0" y="0"/>
                      <wp:positionH relativeFrom="column">
                        <wp:posOffset>-61595</wp:posOffset>
                      </wp:positionH>
                      <wp:positionV relativeFrom="paragraph">
                        <wp:posOffset>36830</wp:posOffset>
                      </wp:positionV>
                      <wp:extent cx="1028700" cy="2390775"/>
                      <wp:effectExtent l="0" t="0" r="19050" b="285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390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7A1A6" id="_x0000_t32" coordsize="21600,21600" o:spt="32" o:oned="t" path="m,l21600,21600e" filled="f">
                      <v:path arrowok="t" fillok="f" o:connecttype="none"/>
                      <o:lock v:ext="edit" shapetype="t"/>
                    </v:shapetype>
                    <v:shape id="Прямая со стрелкой 2" o:spid="_x0000_s1026" type="#_x0000_t32" style="position:absolute;margin-left:-4.85pt;margin-top:2.9pt;width:81pt;height:18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"/>
                  </w:pict>
                </mc:Fallback>
              </mc:AlternateContent>
            </w:r>
            <w:r>
              <w:rPr>
                <w:rFonts w:ascii="Times New Roman" w:eastAsia="Calibri" w:hAnsi="Times New Roman" w:cs="Times New Roman"/>
                <w:b/>
                <w:sz w:val="24"/>
                <w:szCs w:val="24"/>
                <w:lang w:val="uk-UA"/>
              </w:rPr>
              <w:t xml:space="preserve">          </w:t>
            </w:r>
          </w:p>
          <w:p w14:paraId="342C8AF7" w14:textId="77777777" w:rsidR="009059D8" w:rsidRDefault="009059D8">
            <w:pPr>
              <w:spacing w:after="0"/>
              <w:ind w:left="284" w:right="142" w:hanging="284"/>
              <w:jc w:val="center"/>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Освітні                                  напрями</w:t>
            </w:r>
          </w:p>
          <w:p w14:paraId="2BDBE964" w14:textId="77777777" w:rsidR="009059D8" w:rsidRDefault="009059D8">
            <w:pPr>
              <w:spacing w:after="0"/>
              <w:ind w:left="-426" w:right="142" w:firstLine="852"/>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w:t>
            </w:r>
          </w:p>
          <w:p w14:paraId="2E957BFE" w14:textId="77777777" w:rsidR="009059D8" w:rsidRDefault="009059D8">
            <w:pPr>
              <w:spacing w:after="0"/>
              <w:ind w:left="-426" w:right="142" w:firstLine="852"/>
              <w:rPr>
                <w:rFonts w:ascii="Times New Roman" w:eastAsia="Calibri" w:hAnsi="Times New Roman" w:cs="Times New Roman"/>
                <w:b/>
                <w:sz w:val="24"/>
                <w:szCs w:val="24"/>
                <w:lang w:val="uk-UA"/>
              </w:rPr>
            </w:pPr>
          </w:p>
          <w:p w14:paraId="37C290DF" w14:textId="77777777" w:rsidR="009059D8" w:rsidRDefault="009059D8">
            <w:pPr>
              <w:spacing w:after="0"/>
              <w:ind w:left="-426" w:right="142" w:firstLine="852"/>
              <w:rPr>
                <w:rFonts w:ascii="Times New Roman" w:eastAsia="Calibri" w:hAnsi="Times New Roman" w:cs="Times New Roman"/>
                <w:b/>
                <w:sz w:val="24"/>
                <w:szCs w:val="24"/>
                <w:lang w:val="uk-UA"/>
              </w:rPr>
            </w:pPr>
          </w:p>
          <w:p w14:paraId="3E3C8D6F" w14:textId="77777777" w:rsidR="009059D8" w:rsidRDefault="009059D8">
            <w:pPr>
              <w:spacing w:after="0"/>
              <w:ind w:left="-426" w:right="142" w:firstLine="852"/>
              <w:rPr>
                <w:rFonts w:ascii="Times New Roman" w:eastAsia="Calibri" w:hAnsi="Times New Roman" w:cs="Times New Roman"/>
                <w:b/>
                <w:sz w:val="24"/>
                <w:szCs w:val="24"/>
                <w:lang w:val="uk-UA"/>
              </w:rPr>
            </w:pPr>
          </w:p>
          <w:p w14:paraId="340AADAC" w14:textId="77777777" w:rsidR="009059D8" w:rsidRDefault="009059D8">
            <w:pPr>
              <w:spacing w:after="0"/>
              <w:ind w:left="-426" w:right="142" w:firstLine="852"/>
              <w:rPr>
                <w:rFonts w:ascii="Times New Roman" w:eastAsia="Calibri" w:hAnsi="Times New Roman" w:cs="Times New Roman"/>
                <w:b/>
                <w:sz w:val="24"/>
                <w:szCs w:val="24"/>
                <w:lang w:val="uk-UA"/>
              </w:rPr>
            </w:pPr>
          </w:p>
          <w:p w14:paraId="18B56ADD" w14:textId="77777777" w:rsidR="009059D8" w:rsidRDefault="009059D8">
            <w:pPr>
              <w:spacing w:after="0"/>
              <w:ind w:right="142"/>
              <w:rPr>
                <w:rFonts w:ascii="Times New Roman" w:eastAsia="Calibri" w:hAnsi="Times New Roman" w:cs="Times New Roman"/>
                <w:b/>
                <w:sz w:val="24"/>
                <w:szCs w:val="24"/>
                <w:lang w:val="uk-UA"/>
              </w:rPr>
            </w:pPr>
          </w:p>
          <w:p w14:paraId="02D16FCA" w14:textId="77777777" w:rsidR="009059D8" w:rsidRDefault="009059D8">
            <w:pPr>
              <w:spacing w:after="0"/>
              <w:ind w:right="142"/>
              <w:jc w:val="center"/>
              <w:rPr>
                <w:rFonts w:ascii="Times New Roman" w:eastAsia="Calibri" w:hAnsi="Times New Roman" w:cs="Times New Roman"/>
                <w:b/>
                <w:sz w:val="28"/>
                <w:szCs w:val="24"/>
                <w:lang w:val="uk-UA"/>
              </w:rPr>
            </w:pPr>
            <w:r>
              <w:rPr>
                <w:rFonts w:ascii="Times New Roman" w:eastAsia="Calibri" w:hAnsi="Times New Roman" w:cs="Times New Roman"/>
                <w:b/>
                <w:sz w:val="28"/>
                <w:szCs w:val="24"/>
                <w:lang w:val="uk-UA"/>
              </w:rPr>
              <w:t>Вікові</w:t>
            </w:r>
          </w:p>
          <w:p w14:paraId="37BA4125" w14:textId="77777777" w:rsidR="009059D8" w:rsidRDefault="009059D8">
            <w:pPr>
              <w:spacing w:after="0"/>
              <w:ind w:right="142"/>
              <w:jc w:val="center"/>
              <w:rPr>
                <w:rFonts w:ascii="Times New Roman" w:eastAsia="Calibri" w:hAnsi="Times New Roman" w:cs="Times New Roman"/>
                <w:b/>
                <w:sz w:val="24"/>
                <w:szCs w:val="24"/>
                <w:lang w:val="uk-UA"/>
              </w:rPr>
            </w:pPr>
            <w:r>
              <w:rPr>
                <w:rFonts w:ascii="Times New Roman" w:eastAsia="Calibri" w:hAnsi="Times New Roman" w:cs="Times New Roman"/>
                <w:b/>
                <w:sz w:val="28"/>
                <w:szCs w:val="24"/>
                <w:lang w:val="uk-UA"/>
              </w:rPr>
              <w:t>групи</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DE9D9"/>
            <w:textDirection w:val="btLr"/>
            <w:hideMark/>
          </w:tcPr>
          <w:p w14:paraId="7F61FB16" w14:textId="77777777" w:rsidR="009059D8" w:rsidRDefault="009059D8">
            <w:pPr>
              <w:spacing w:after="0" w:line="240" w:lineRule="auto"/>
              <w:ind w:left="113" w:right="142"/>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 xml:space="preserve">  Особистість дитини</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FDE9D9"/>
            <w:textDirection w:val="btLr"/>
            <w:hideMark/>
          </w:tcPr>
          <w:p w14:paraId="6CEA793E" w14:textId="77777777" w:rsidR="009059D8" w:rsidRDefault="009059D8">
            <w:pPr>
              <w:spacing w:after="0" w:line="240" w:lineRule="auto"/>
              <w:ind w:left="113" w:right="142"/>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 xml:space="preserve">  Дитина в соціумі</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DE9D9"/>
            <w:textDirection w:val="btLr"/>
            <w:hideMark/>
          </w:tcPr>
          <w:p w14:paraId="7A3A4245" w14:textId="77777777" w:rsidR="009059D8" w:rsidRDefault="009059D8">
            <w:pPr>
              <w:spacing w:after="0" w:line="240" w:lineRule="auto"/>
              <w:ind w:left="113" w:right="142"/>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 xml:space="preserve">  Дитина в природному довкіллі</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DE9D9"/>
            <w:textDirection w:val="btLr"/>
            <w:hideMark/>
          </w:tcPr>
          <w:p w14:paraId="280D4FEC" w14:textId="77777777" w:rsidR="009059D8" w:rsidRDefault="009059D8">
            <w:pPr>
              <w:spacing w:after="0" w:line="240" w:lineRule="auto"/>
              <w:ind w:left="113" w:right="142"/>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 xml:space="preserve">  Дитина у світі мистецтва</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DE9D9"/>
            <w:textDirection w:val="btLr"/>
            <w:hideMark/>
          </w:tcPr>
          <w:p w14:paraId="21BFD825" w14:textId="77777777" w:rsidR="009059D8" w:rsidRDefault="009059D8">
            <w:pPr>
              <w:spacing w:after="0" w:line="240" w:lineRule="auto"/>
              <w:ind w:left="113" w:right="142"/>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 xml:space="preserve">  Дитина в сенсорно-  пізнавальному просторі</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DE9D9"/>
            <w:textDirection w:val="btLr"/>
            <w:hideMark/>
          </w:tcPr>
          <w:p w14:paraId="57D3BAE3" w14:textId="77777777" w:rsidR="009059D8" w:rsidRDefault="009059D8">
            <w:pPr>
              <w:spacing w:after="0" w:line="240" w:lineRule="auto"/>
              <w:ind w:left="113" w:right="142"/>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 xml:space="preserve">  Мовлення дитини</w:t>
            </w:r>
          </w:p>
        </w:tc>
        <w:tc>
          <w:tcPr>
            <w:tcW w:w="1154" w:type="dxa"/>
            <w:gridSpan w:val="2"/>
            <w:tcBorders>
              <w:top w:val="single" w:sz="4" w:space="0" w:color="000000"/>
              <w:left w:val="single" w:sz="4" w:space="0" w:color="000000"/>
              <w:bottom w:val="single" w:sz="4" w:space="0" w:color="000000"/>
              <w:right w:val="single" w:sz="4" w:space="0" w:color="auto"/>
            </w:tcBorders>
            <w:shd w:val="clear" w:color="auto" w:fill="FDE9D9"/>
            <w:textDirection w:val="btLr"/>
          </w:tcPr>
          <w:p w14:paraId="70B58030" w14:textId="77777777" w:rsidR="009059D8" w:rsidRDefault="009059D8">
            <w:pPr>
              <w:spacing w:after="0" w:line="240" w:lineRule="auto"/>
              <w:ind w:left="113" w:right="142"/>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 xml:space="preserve">  Гра дитини</w:t>
            </w:r>
          </w:p>
          <w:p w14:paraId="7E039696" w14:textId="77777777" w:rsidR="009059D8" w:rsidRDefault="009059D8">
            <w:pPr>
              <w:spacing w:after="0" w:line="240" w:lineRule="auto"/>
              <w:ind w:left="113" w:right="142"/>
              <w:rPr>
                <w:rFonts w:ascii="Times New Roman" w:eastAsia="Calibri" w:hAnsi="Times New Roman" w:cs="Times New Roman"/>
                <w:b/>
                <w:sz w:val="26"/>
                <w:szCs w:val="26"/>
                <w:lang w:val="uk-UA"/>
              </w:rPr>
            </w:pPr>
          </w:p>
        </w:tc>
        <w:tc>
          <w:tcPr>
            <w:tcW w:w="721"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6AB50116" w14:textId="77777777" w:rsidR="009059D8" w:rsidRDefault="009059D8">
            <w:pPr>
              <w:spacing w:after="0" w:line="240" w:lineRule="auto"/>
              <w:ind w:left="113" w:right="142"/>
              <w:jc w:val="center"/>
              <w:rPr>
                <w:rFonts w:ascii="Times New Roman" w:eastAsia="Calibri" w:hAnsi="Times New Roman" w:cs="Times New Roman"/>
                <w:b/>
                <w:i/>
                <w:sz w:val="26"/>
                <w:szCs w:val="26"/>
                <w:lang w:val="uk-UA"/>
              </w:rPr>
            </w:pPr>
            <w:r>
              <w:rPr>
                <w:rFonts w:ascii="Times New Roman" w:eastAsia="Calibri" w:hAnsi="Times New Roman" w:cs="Times New Roman"/>
                <w:b/>
                <w:i/>
                <w:sz w:val="26"/>
                <w:szCs w:val="26"/>
                <w:lang w:val="uk-UA"/>
              </w:rPr>
              <w:t>Середня оцінка рівня виконання програми та БКДО  (%)</w:t>
            </w:r>
          </w:p>
          <w:p w14:paraId="3CF787ED" w14:textId="77777777" w:rsidR="009059D8" w:rsidRDefault="009059D8">
            <w:pPr>
              <w:spacing w:after="0" w:line="240" w:lineRule="auto"/>
              <w:ind w:left="113" w:right="142"/>
              <w:jc w:val="center"/>
              <w:rPr>
                <w:rFonts w:ascii="Times New Roman" w:eastAsia="Calibri" w:hAnsi="Times New Roman" w:cs="Times New Roman"/>
                <w:b/>
                <w:i/>
                <w:sz w:val="26"/>
                <w:szCs w:val="26"/>
                <w:lang w:val="uk-UA"/>
              </w:rPr>
            </w:pP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FFFFFF"/>
            <w:textDirection w:val="btLr"/>
            <w:hideMark/>
          </w:tcPr>
          <w:p w14:paraId="7F266E41" w14:textId="77777777" w:rsidR="009059D8" w:rsidRDefault="009059D8">
            <w:pPr>
              <w:spacing w:after="0" w:line="240" w:lineRule="auto"/>
              <w:ind w:left="113" w:right="142"/>
              <w:rPr>
                <w:rFonts w:ascii="Times New Roman" w:eastAsia="Calibri" w:hAnsi="Times New Roman" w:cs="Times New Roman"/>
                <w:b/>
                <w:i/>
                <w:sz w:val="26"/>
                <w:szCs w:val="26"/>
                <w:lang w:val="uk-UA"/>
              </w:rPr>
            </w:pPr>
            <w:r>
              <w:rPr>
                <w:rFonts w:ascii="Times New Roman" w:eastAsia="Calibri" w:hAnsi="Times New Roman" w:cs="Times New Roman"/>
                <w:b/>
                <w:i/>
                <w:sz w:val="26"/>
                <w:szCs w:val="26"/>
                <w:lang w:val="uk-UA"/>
              </w:rPr>
              <w:t xml:space="preserve">Рівень виконання програми </w:t>
            </w:r>
          </w:p>
          <w:p w14:paraId="0060A7AE" w14:textId="77777777" w:rsidR="009059D8" w:rsidRDefault="009059D8">
            <w:pPr>
              <w:spacing w:after="0" w:line="240" w:lineRule="auto"/>
              <w:ind w:left="113" w:right="142"/>
              <w:rPr>
                <w:rFonts w:ascii="Times New Roman" w:eastAsia="Calibri" w:hAnsi="Times New Roman" w:cs="Times New Roman"/>
                <w:b/>
                <w:i/>
                <w:sz w:val="26"/>
                <w:szCs w:val="26"/>
                <w:lang w:val="uk-UA"/>
              </w:rPr>
            </w:pPr>
            <w:r>
              <w:rPr>
                <w:rFonts w:ascii="Times New Roman" w:eastAsia="Calibri" w:hAnsi="Times New Roman" w:cs="Times New Roman"/>
                <w:b/>
                <w:i/>
                <w:sz w:val="26"/>
                <w:szCs w:val="26"/>
                <w:lang w:val="uk-UA"/>
              </w:rPr>
              <w:t xml:space="preserve">та БКДО за віковими категоріями   </w:t>
            </w:r>
          </w:p>
        </w:tc>
      </w:tr>
      <w:tr w:rsidR="009059D8" w14:paraId="5FF847BC" w14:textId="77777777" w:rsidTr="009059D8">
        <w:trPr>
          <w:gridAfter w:val="1"/>
          <w:wAfter w:w="14" w:type="dxa"/>
          <w:cantSplit/>
          <w:trHeight w:val="366"/>
        </w:trPr>
        <w:tc>
          <w:tcPr>
            <w:tcW w:w="719" w:type="dxa"/>
            <w:vMerge w:val="restart"/>
            <w:tcBorders>
              <w:top w:val="single" w:sz="4" w:space="0" w:color="000000"/>
              <w:left w:val="single" w:sz="4" w:space="0" w:color="000000"/>
              <w:bottom w:val="single" w:sz="4" w:space="0" w:color="auto"/>
              <w:right w:val="single" w:sz="4" w:space="0" w:color="auto"/>
            </w:tcBorders>
            <w:shd w:val="clear" w:color="auto" w:fill="DAEEF3"/>
            <w:textDirection w:val="btLr"/>
          </w:tcPr>
          <w:p w14:paraId="7BE5E68E" w14:textId="77777777" w:rsidR="009059D8" w:rsidRDefault="009059D8">
            <w:pPr>
              <w:spacing w:after="0" w:line="240" w:lineRule="auto"/>
              <w:ind w:right="142"/>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Старша </w:t>
            </w:r>
          </w:p>
          <w:p w14:paraId="3DCABE18" w14:textId="77777777" w:rsidR="009059D8" w:rsidRDefault="009059D8">
            <w:pPr>
              <w:spacing w:after="0" w:line="240" w:lineRule="auto"/>
              <w:ind w:left="147" w:right="142" w:hanging="34"/>
              <w:jc w:val="center"/>
              <w:rPr>
                <w:rFonts w:ascii="Times New Roman" w:eastAsia="Calibri" w:hAnsi="Times New Roman" w:cs="Times New Roman"/>
                <w:b/>
                <w:szCs w:val="24"/>
                <w:lang w:val="uk-UA"/>
              </w:rPr>
            </w:pPr>
          </w:p>
          <w:p w14:paraId="25EB68F9" w14:textId="77777777" w:rsidR="009059D8" w:rsidRDefault="009059D8">
            <w:pPr>
              <w:spacing w:after="0" w:line="240" w:lineRule="auto"/>
              <w:ind w:left="-426" w:right="142" w:firstLine="852"/>
              <w:rPr>
                <w:rFonts w:ascii="Times New Roman" w:eastAsia="Calibri" w:hAnsi="Times New Roman" w:cs="Times New Roman"/>
                <w:b/>
                <w:szCs w:val="24"/>
                <w:lang w:val="uk-UA"/>
              </w:rPr>
            </w:pPr>
          </w:p>
          <w:p w14:paraId="5326F285" w14:textId="77777777" w:rsidR="009059D8" w:rsidRDefault="009059D8">
            <w:pPr>
              <w:spacing w:after="0" w:line="240" w:lineRule="auto"/>
              <w:ind w:left="-426" w:right="142" w:firstLine="852"/>
              <w:rPr>
                <w:rFonts w:ascii="Times New Roman" w:eastAsia="Calibri" w:hAnsi="Times New Roman" w:cs="Times New Roman"/>
                <w:b/>
                <w:szCs w:val="24"/>
                <w:lang w:val="uk-UA"/>
              </w:rPr>
            </w:pPr>
          </w:p>
          <w:p w14:paraId="1832BEE5" w14:textId="77777777" w:rsidR="009059D8" w:rsidRDefault="009059D8">
            <w:pPr>
              <w:spacing w:after="0" w:line="240" w:lineRule="auto"/>
              <w:ind w:left="-426" w:right="142" w:firstLine="852"/>
              <w:rPr>
                <w:rFonts w:ascii="Times New Roman" w:eastAsia="Calibri" w:hAnsi="Times New Roman" w:cs="Times New Roman"/>
                <w:b/>
                <w:szCs w:val="24"/>
                <w:lang w:val="uk-UA"/>
              </w:rPr>
            </w:pPr>
          </w:p>
        </w:tc>
        <w:tc>
          <w:tcPr>
            <w:tcW w:w="577" w:type="dxa"/>
            <w:tcBorders>
              <w:top w:val="single" w:sz="4" w:space="0" w:color="000000"/>
              <w:left w:val="single" w:sz="4" w:space="0" w:color="auto"/>
              <w:bottom w:val="single" w:sz="4" w:space="0" w:color="auto"/>
              <w:right w:val="single" w:sz="4" w:space="0" w:color="000000"/>
            </w:tcBorders>
            <w:shd w:val="clear" w:color="auto" w:fill="FFFFFF"/>
            <w:hideMark/>
          </w:tcPr>
          <w:p w14:paraId="6DD22437"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В</w:t>
            </w:r>
          </w:p>
        </w:tc>
        <w:tc>
          <w:tcPr>
            <w:tcW w:w="430" w:type="dxa"/>
            <w:tcBorders>
              <w:top w:val="single" w:sz="4" w:space="0" w:color="000000"/>
              <w:left w:val="single" w:sz="4" w:space="0" w:color="000000"/>
              <w:bottom w:val="single" w:sz="4" w:space="0" w:color="auto"/>
              <w:right w:val="single" w:sz="4" w:space="0" w:color="auto"/>
            </w:tcBorders>
            <w:shd w:val="clear" w:color="auto" w:fill="FFFFFF"/>
            <w:hideMark/>
          </w:tcPr>
          <w:p w14:paraId="31C447B2" w14:textId="77777777" w:rsidR="009059D8" w:rsidRDefault="009059D8">
            <w:pPr>
              <w:spacing w:after="0" w:line="240" w:lineRule="auto"/>
              <w:ind w:right="-87"/>
              <w:jc w:val="center"/>
              <w:rPr>
                <w:rFonts w:ascii="Times New Roman" w:eastAsia="Calibri" w:hAnsi="Times New Roman" w:cs="Times New Roman"/>
                <w:lang w:val="uk-UA"/>
              </w:rPr>
            </w:pPr>
            <w:r>
              <w:rPr>
                <w:rFonts w:ascii="Times New Roman" w:eastAsia="Calibri" w:hAnsi="Times New Roman" w:cs="Times New Roman"/>
                <w:lang w:val="uk-UA"/>
              </w:rPr>
              <w:t>0%</w:t>
            </w:r>
          </w:p>
        </w:tc>
        <w:tc>
          <w:tcPr>
            <w:tcW w:w="432" w:type="dxa"/>
            <w:tcBorders>
              <w:top w:val="single" w:sz="4" w:space="0" w:color="000000"/>
              <w:left w:val="single" w:sz="4" w:space="0" w:color="auto"/>
              <w:bottom w:val="single" w:sz="4" w:space="0" w:color="auto"/>
              <w:right w:val="single" w:sz="4" w:space="0" w:color="000000"/>
            </w:tcBorders>
            <w:shd w:val="clear" w:color="auto" w:fill="FFFFFF"/>
            <w:hideMark/>
          </w:tcPr>
          <w:p w14:paraId="51FF38ED"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w:t>
            </w:r>
          </w:p>
        </w:tc>
        <w:tc>
          <w:tcPr>
            <w:tcW w:w="574" w:type="dxa"/>
            <w:tcBorders>
              <w:top w:val="single" w:sz="4" w:space="0" w:color="000000"/>
              <w:left w:val="single" w:sz="4" w:space="0" w:color="000000"/>
              <w:bottom w:val="single" w:sz="4" w:space="0" w:color="auto"/>
              <w:right w:val="single" w:sz="4" w:space="0" w:color="auto"/>
            </w:tcBorders>
            <w:shd w:val="clear" w:color="auto" w:fill="FFFFFF"/>
            <w:hideMark/>
          </w:tcPr>
          <w:p w14:paraId="4737BDF4"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p>
        </w:tc>
        <w:tc>
          <w:tcPr>
            <w:tcW w:w="576" w:type="dxa"/>
            <w:tcBorders>
              <w:top w:val="single" w:sz="4" w:space="0" w:color="000000"/>
              <w:left w:val="single" w:sz="4" w:space="0" w:color="auto"/>
              <w:bottom w:val="single" w:sz="4" w:space="0" w:color="auto"/>
              <w:right w:val="single" w:sz="4" w:space="0" w:color="000000"/>
            </w:tcBorders>
            <w:shd w:val="clear" w:color="auto" w:fill="FFFFFF"/>
            <w:hideMark/>
          </w:tcPr>
          <w:p w14:paraId="407F1C06"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63%</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6762D89C"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578" w:type="dxa"/>
            <w:tcBorders>
              <w:top w:val="single" w:sz="4" w:space="0" w:color="000000"/>
              <w:left w:val="single" w:sz="4" w:space="0" w:color="auto"/>
              <w:bottom w:val="single" w:sz="4" w:space="0" w:color="auto"/>
              <w:right w:val="single" w:sz="4" w:space="0" w:color="000000"/>
            </w:tcBorders>
            <w:shd w:val="clear" w:color="auto" w:fill="FFFFFF"/>
            <w:hideMark/>
          </w:tcPr>
          <w:p w14:paraId="561CCEFC"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p>
        </w:tc>
        <w:tc>
          <w:tcPr>
            <w:tcW w:w="600" w:type="dxa"/>
            <w:tcBorders>
              <w:top w:val="single" w:sz="4" w:space="0" w:color="000000"/>
              <w:left w:val="single" w:sz="4" w:space="0" w:color="000000"/>
              <w:bottom w:val="single" w:sz="4" w:space="0" w:color="auto"/>
              <w:right w:val="single" w:sz="4" w:space="0" w:color="auto"/>
            </w:tcBorders>
            <w:shd w:val="clear" w:color="auto" w:fill="FFFFFF"/>
            <w:hideMark/>
          </w:tcPr>
          <w:p w14:paraId="2A3D6C1F" w14:textId="77777777" w:rsidR="009059D8" w:rsidRDefault="009059D8">
            <w:pPr>
              <w:spacing w:after="0" w:line="240" w:lineRule="auto"/>
              <w:ind w:right="-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54" w:type="dxa"/>
            <w:tcBorders>
              <w:top w:val="single" w:sz="4" w:space="0" w:color="000000"/>
              <w:left w:val="single" w:sz="4" w:space="0" w:color="auto"/>
              <w:bottom w:val="single" w:sz="4" w:space="0" w:color="auto"/>
              <w:right w:val="single" w:sz="4" w:space="0" w:color="000000"/>
            </w:tcBorders>
            <w:shd w:val="clear" w:color="auto" w:fill="FFFFFF"/>
            <w:hideMark/>
          </w:tcPr>
          <w:p w14:paraId="11699B2F" w14:textId="77777777" w:rsidR="009059D8" w:rsidRDefault="009059D8">
            <w:pPr>
              <w:spacing w:after="0" w:line="240" w:lineRule="auto"/>
              <w:ind w:right="-108"/>
              <w:rPr>
                <w:rFonts w:ascii="Times New Roman" w:eastAsia="Calibri" w:hAnsi="Times New Roman" w:cs="Times New Roman"/>
                <w:lang w:val="uk-UA"/>
              </w:rPr>
            </w:pPr>
            <w:r>
              <w:rPr>
                <w:rFonts w:ascii="Times New Roman" w:eastAsia="Calibri" w:hAnsi="Times New Roman" w:cs="Times New Roman"/>
                <w:lang w:val="uk-UA"/>
              </w:rPr>
              <w:t>24%</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1B731D36" w14:textId="77777777" w:rsidR="009059D8" w:rsidRDefault="009059D8">
            <w:pPr>
              <w:spacing w:after="0" w:line="240" w:lineRule="auto"/>
              <w:ind w:right="-108"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8" w:type="dxa"/>
            <w:tcBorders>
              <w:top w:val="single" w:sz="4" w:space="0" w:color="000000"/>
              <w:left w:val="single" w:sz="4" w:space="0" w:color="auto"/>
              <w:bottom w:val="single" w:sz="4" w:space="0" w:color="auto"/>
              <w:right w:val="single" w:sz="4" w:space="0" w:color="000000"/>
            </w:tcBorders>
            <w:shd w:val="clear" w:color="auto" w:fill="FFFFFF"/>
            <w:hideMark/>
          </w:tcPr>
          <w:p w14:paraId="2A3470DE" w14:textId="77777777" w:rsidR="009059D8" w:rsidRDefault="009059D8">
            <w:pPr>
              <w:spacing w:after="0" w:line="240" w:lineRule="auto"/>
              <w:ind w:right="-108" w:hanging="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38DABCBB" w14:textId="77777777" w:rsidR="009059D8" w:rsidRDefault="009059D8">
            <w:pPr>
              <w:spacing w:after="0" w:line="240" w:lineRule="auto"/>
              <w:ind w:left="-426" w:right="-108" w:firstLine="31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8" w:type="dxa"/>
            <w:tcBorders>
              <w:top w:val="single" w:sz="4" w:space="0" w:color="000000"/>
              <w:left w:val="single" w:sz="4" w:space="0" w:color="auto"/>
              <w:bottom w:val="single" w:sz="4" w:space="0" w:color="auto"/>
              <w:right w:val="single" w:sz="4" w:space="0" w:color="000000"/>
            </w:tcBorders>
            <w:shd w:val="clear" w:color="auto" w:fill="FFFFFF"/>
            <w:hideMark/>
          </w:tcPr>
          <w:p w14:paraId="3A8721BC" w14:textId="77777777" w:rsidR="009059D8" w:rsidRDefault="009059D8">
            <w:pPr>
              <w:spacing w:after="0" w:line="240" w:lineRule="auto"/>
              <w:ind w:left="-426" w:right="-108" w:firstLine="31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6D25EDEE"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w:t>
            </w:r>
          </w:p>
        </w:tc>
        <w:tc>
          <w:tcPr>
            <w:tcW w:w="578" w:type="dxa"/>
            <w:tcBorders>
              <w:top w:val="single" w:sz="4" w:space="0" w:color="000000"/>
              <w:left w:val="single" w:sz="4" w:space="0" w:color="000000"/>
              <w:bottom w:val="single" w:sz="4" w:space="0" w:color="auto"/>
              <w:right w:val="single" w:sz="4" w:space="0" w:color="auto"/>
            </w:tcBorders>
            <w:shd w:val="clear" w:color="auto" w:fill="FFFFFF"/>
            <w:hideMark/>
          </w:tcPr>
          <w:p w14:paraId="6325ABFC"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54%</w:t>
            </w:r>
          </w:p>
        </w:tc>
        <w:tc>
          <w:tcPr>
            <w:tcW w:w="721" w:type="dxa"/>
            <w:tcBorders>
              <w:top w:val="single" w:sz="4" w:space="0" w:color="000000"/>
              <w:left w:val="single" w:sz="4" w:space="0" w:color="000000"/>
              <w:bottom w:val="single" w:sz="4" w:space="0" w:color="auto"/>
              <w:right w:val="single" w:sz="4" w:space="0" w:color="000000"/>
            </w:tcBorders>
            <w:shd w:val="clear" w:color="auto" w:fill="DAEEF3"/>
            <w:hideMark/>
          </w:tcPr>
          <w:p w14:paraId="3743CB5F" w14:textId="77777777" w:rsidR="009059D8" w:rsidRDefault="009059D8">
            <w:pPr>
              <w:spacing w:after="0" w:line="240" w:lineRule="auto"/>
              <w:ind w:right="-108"/>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87%</w:t>
            </w:r>
          </w:p>
        </w:tc>
        <w:tc>
          <w:tcPr>
            <w:tcW w:w="1442" w:type="dxa"/>
            <w:tcBorders>
              <w:top w:val="single" w:sz="4" w:space="0" w:color="000000"/>
              <w:left w:val="single" w:sz="4" w:space="0" w:color="000000"/>
              <w:bottom w:val="single" w:sz="4" w:space="0" w:color="auto"/>
              <w:right w:val="single" w:sz="4" w:space="0" w:color="000000"/>
            </w:tcBorders>
            <w:shd w:val="clear" w:color="auto" w:fill="FFFFFF"/>
            <w:hideMark/>
          </w:tcPr>
          <w:p w14:paraId="3EDDD9C6" w14:textId="77777777" w:rsidR="009059D8" w:rsidRDefault="009059D8">
            <w:pPr>
              <w:spacing w:after="0" w:line="240" w:lineRule="auto"/>
              <w:ind w:right="-108"/>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високий</w:t>
            </w:r>
          </w:p>
        </w:tc>
      </w:tr>
      <w:tr w:rsidR="009059D8" w14:paraId="3CDADFBB" w14:textId="77777777" w:rsidTr="009059D8">
        <w:trPr>
          <w:gridAfter w:val="1"/>
          <w:wAfter w:w="14" w:type="dxa"/>
          <w:cantSplit/>
          <w:trHeight w:val="464"/>
        </w:trPr>
        <w:tc>
          <w:tcPr>
            <w:tcW w:w="1296" w:type="dxa"/>
            <w:vMerge/>
            <w:tcBorders>
              <w:top w:val="single" w:sz="4" w:space="0" w:color="000000"/>
              <w:left w:val="single" w:sz="4" w:space="0" w:color="000000"/>
              <w:bottom w:val="single" w:sz="4" w:space="0" w:color="auto"/>
              <w:right w:val="single" w:sz="4" w:space="0" w:color="auto"/>
            </w:tcBorders>
            <w:vAlign w:val="center"/>
            <w:hideMark/>
          </w:tcPr>
          <w:p w14:paraId="52E4EA16"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hideMark/>
          </w:tcPr>
          <w:p w14:paraId="32F53253"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Д</w:t>
            </w: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039855F3"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0625FCCF"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7A604725"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38%</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5A964E40"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5344D82C"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1325F18B"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31B02801" w14:textId="77777777" w:rsidR="009059D8" w:rsidRDefault="009059D8">
            <w:pPr>
              <w:spacing w:after="0" w:line="240" w:lineRule="auto"/>
              <w:ind w:right="-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4DFB8548" w14:textId="77777777" w:rsidR="009059D8" w:rsidRDefault="009059D8">
            <w:pPr>
              <w:spacing w:after="0" w:line="240" w:lineRule="auto"/>
              <w:ind w:right="-108"/>
              <w:rPr>
                <w:rFonts w:ascii="Times New Roman" w:eastAsia="Calibri" w:hAnsi="Times New Roman" w:cs="Times New Roman"/>
                <w:lang w:val="uk-UA"/>
              </w:rPr>
            </w:pPr>
            <w:r>
              <w:rPr>
                <w:rFonts w:ascii="Times New Roman" w:eastAsia="Calibri" w:hAnsi="Times New Roman" w:cs="Times New Roman"/>
                <w:lang w:val="uk-UA"/>
              </w:rPr>
              <w:t>59%</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534E99B" w14:textId="77777777" w:rsidR="009059D8" w:rsidRDefault="009059D8">
            <w:pPr>
              <w:spacing w:after="0" w:line="240" w:lineRule="auto"/>
              <w:ind w:right="-108"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19F2BFF8" w14:textId="77777777" w:rsidR="009059D8" w:rsidRDefault="009059D8">
            <w:pPr>
              <w:spacing w:after="0" w:line="240" w:lineRule="auto"/>
              <w:ind w:right="-108"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10BB4CB6" w14:textId="77777777" w:rsidR="009059D8" w:rsidRDefault="009059D8">
            <w:pPr>
              <w:spacing w:after="0" w:line="240" w:lineRule="auto"/>
              <w:ind w:left="-426" w:right="-108" w:firstLine="31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7C7A9DC2" w14:textId="77777777" w:rsidR="009059D8" w:rsidRDefault="009059D8">
            <w:pPr>
              <w:spacing w:after="0" w:line="240" w:lineRule="auto"/>
              <w:ind w:left="-426" w:right="-108" w:firstLine="31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07030BCC"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578" w:type="dxa"/>
            <w:tcBorders>
              <w:top w:val="single" w:sz="4" w:space="0" w:color="auto"/>
              <w:left w:val="single" w:sz="4" w:space="0" w:color="000000"/>
              <w:bottom w:val="single" w:sz="4" w:space="0" w:color="auto"/>
              <w:right w:val="single" w:sz="4" w:space="0" w:color="auto"/>
            </w:tcBorders>
            <w:shd w:val="clear" w:color="auto" w:fill="FFFFFF"/>
            <w:hideMark/>
          </w:tcPr>
          <w:p w14:paraId="1AE84F61"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43%</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5D39ED8A" w14:textId="77777777" w:rsidR="009059D8" w:rsidRDefault="009059D8">
            <w:pPr>
              <w:spacing w:after="0" w:line="240" w:lineRule="auto"/>
              <w:ind w:right="-108"/>
              <w:rPr>
                <w:rFonts w:ascii="Times New Roman" w:eastAsia="Calibri" w:hAnsi="Times New Roman" w:cs="Times New Roman"/>
                <w:b/>
                <w:sz w:val="24"/>
                <w:szCs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125AB4E8" w14:textId="77777777" w:rsidR="009059D8" w:rsidRDefault="009059D8">
            <w:pPr>
              <w:spacing w:after="0" w:line="240" w:lineRule="auto"/>
              <w:ind w:right="-108"/>
              <w:jc w:val="both"/>
              <w:rPr>
                <w:rFonts w:ascii="Times New Roman" w:eastAsia="Calibri" w:hAnsi="Times New Roman" w:cs="Times New Roman"/>
                <w:sz w:val="24"/>
                <w:szCs w:val="24"/>
                <w:lang w:val="uk-UA"/>
              </w:rPr>
            </w:pPr>
          </w:p>
        </w:tc>
      </w:tr>
      <w:tr w:rsidR="009059D8" w14:paraId="0E4BA54F" w14:textId="77777777" w:rsidTr="009059D8">
        <w:trPr>
          <w:gridAfter w:val="1"/>
          <w:wAfter w:w="14" w:type="dxa"/>
          <w:cantSplit/>
          <w:trHeight w:val="734"/>
        </w:trPr>
        <w:tc>
          <w:tcPr>
            <w:tcW w:w="1296" w:type="dxa"/>
            <w:vMerge/>
            <w:tcBorders>
              <w:top w:val="single" w:sz="4" w:space="0" w:color="000000"/>
              <w:left w:val="single" w:sz="4" w:space="0" w:color="000000"/>
              <w:bottom w:val="single" w:sz="4" w:space="0" w:color="auto"/>
              <w:right w:val="single" w:sz="4" w:space="0" w:color="auto"/>
            </w:tcBorders>
            <w:vAlign w:val="center"/>
            <w:hideMark/>
          </w:tcPr>
          <w:p w14:paraId="33C5CC4C"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tcPr>
          <w:p w14:paraId="463B3E66"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С</w:t>
            </w:r>
          </w:p>
          <w:p w14:paraId="69D5B122" w14:textId="77777777" w:rsidR="009059D8" w:rsidRDefault="009059D8">
            <w:pPr>
              <w:spacing w:after="0" w:line="240" w:lineRule="auto"/>
              <w:ind w:left="-108"/>
              <w:jc w:val="center"/>
              <w:rPr>
                <w:rFonts w:ascii="Times New Roman" w:eastAsia="Calibri" w:hAnsi="Times New Roman" w:cs="Times New Roman"/>
                <w:b/>
                <w:i/>
                <w:sz w:val="24"/>
                <w:szCs w:val="24"/>
                <w:lang w:val="uk-UA"/>
              </w:rPr>
            </w:pP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45F95CA3" w14:textId="77777777" w:rsidR="009059D8" w:rsidRDefault="009059D8">
            <w:pPr>
              <w:spacing w:after="0" w:line="360" w:lineRule="auto"/>
              <w:ind w:right="-87"/>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59%</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0A63B9A7"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2ED5E661"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5EF3DF3E"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CC83CB7"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38CE279A"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57D200BB" w14:textId="77777777" w:rsidR="009059D8" w:rsidRDefault="009059D8">
            <w:pPr>
              <w:spacing w:after="0" w:line="240" w:lineRule="auto"/>
              <w:ind w:right="-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48%</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2E72F235" w14:textId="77777777" w:rsidR="009059D8" w:rsidRDefault="009059D8">
            <w:pPr>
              <w:spacing w:after="0" w:line="240" w:lineRule="auto"/>
              <w:ind w:right="-108"/>
              <w:rPr>
                <w:rFonts w:ascii="Times New Roman" w:eastAsia="Calibri" w:hAnsi="Times New Roman" w:cs="Times New Roman"/>
                <w:lang w:val="uk-UA"/>
              </w:rPr>
            </w:pPr>
            <w:r>
              <w:rPr>
                <w:rFonts w:ascii="Times New Roman" w:eastAsia="Calibri" w:hAnsi="Times New Roman" w:cs="Times New Roman"/>
                <w:lang w:val="uk-UA"/>
              </w:rPr>
              <w:t>14%</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0AC2A0CA" w14:textId="77777777" w:rsidR="009059D8" w:rsidRDefault="009059D8">
            <w:pPr>
              <w:spacing w:after="0" w:line="240" w:lineRule="auto"/>
              <w:ind w:right="-108"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48%</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679F2E70" w14:textId="77777777" w:rsidR="009059D8" w:rsidRDefault="009059D8">
            <w:pPr>
              <w:spacing w:after="0" w:line="240" w:lineRule="auto"/>
              <w:ind w:right="-108"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60C55C59" w14:textId="77777777" w:rsidR="009059D8" w:rsidRDefault="009059D8">
            <w:pPr>
              <w:spacing w:after="0" w:line="240" w:lineRule="auto"/>
              <w:ind w:left="-426" w:right="-108" w:firstLine="31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0E749E1F" w14:textId="77777777" w:rsidR="009059D8" w:rsidRDefault="009059D8">
            <w:pPr>
              <w:spacing w:after="0" w:line="240" w:lineRule="auto"/>
              <w:ind w:left="-426" w:right="-108" w:firstLine="31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2AE2D24C"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36%</w:t>
            </w:r>
          </w:p>
        </w:tc>
        <w:tc>
          <w:tcPr>
            <w:tcW w:w="578" w:type="dxa"/>
            <w:tcBorders>
              <w:top w:val="single" w:sz="4" w:space="0" w:color="auto"/>
              <w:left w:val="single" w:sz="4" w:space="0" w:color="000000"/>
              <w:bottom w:val="single" w:sz="4" w:space="0" w:color="auto"/>
              <w:right w:val="single" w:sz="4" w:space="0" w:color="auto"/>
            </w:tcBorders>
            <w:shd w:val="clear" w:color="auto" w:fill="FFFFFF"/>
            <w:hideMark/>
          </w:tcPr>
          <w:p w14:paraId="5AAA6894"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567ACDBB" w14:textId="77777777" w:rsidR="009059D8" w:rsidRDefault="009059D8">
            <w:pPr>
              <w:spacing w:after="0" w:line="240" w:lineRule="auto"/>
              <w:ind w:right="-108"/>
              <w:rPr>
                <w:rFonts w:ascii="Times New Roman" w:eastAsia="Calibri" w:hAnsi="Times New Roman" w:cs="Times New Roman"/>
                <w:b/>
                <w:sz w:val="24"/>
                <w:szCs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40336237" w14:textId="77777777" w:rsidR="009059D8" w:rsidRDefault="009059D8">
            <w:pPr>
              <w:spacing w:after="0" w:line="240" w:lineRule="auto"/>
              <w:ind w:right="-108"/>
              <w:jc w:val="both"/>
              <w:rPr>
                <w:rFonts w:ascii="Times New Roman" w:eastAsia="Calibri" w:hAnsi="Times New Roman" w:cs="Times New Roman"/>
                <w:sz w:val="24"/>
                <w:szCs w:val="24"/>
                <w:lang w:val="uk-UA"/>
              </w:rPr>
            </w:pPr>
          </w:p>
        </w:tc>
      </w:tr>
      <w:tr w:rsidR="009059D8" w14:paraId="2A7D910F" w14:textId="77777777" w:rsidTr="009059D8">
        <w:trPr>
          <w:gridAfter w:val="1"/>
          <w:wAfter w:w="14" w:type="dxa"/>
          <w:cantSplit/>
          <w:trHeight w:val="448"/>
        </w:trPr>
        <w:tc>
          <w:tcPr>
            <w:tcW w:w="1296" w:type="dxa"/>
            <w:vMerge/>
            <w:tcBorders>
              <w:top w:val="single" w:sz="4" w:space="0" w:color="000000"/>
              <w:left w:val="single" w:sz="4" w:space="0" w:color="000000"/>
              <w:bottom w:val="single" w:sz="4" w:space="0" w:color="auto"/>
              <w:right w:val="single" w:sz="4" w:space="0" w:color="auto"/>
            </w:tcBorders>
            <w:vAlign w:val="center"/>
            <w:hideMark/>
          </w:tcPr>
          <w:p w14:paraId="07118C90"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hideMark/>
          </w:tcPr>
          <w:p w14:paraId="474A2104"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П</w:t>
            </w: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01E172D8"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40FF7A85"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240C270C"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0142C2F7"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793E3BC5"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6387DDB1"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0% </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6E50AEAF" w14:textId="77777777" w:rsidR="009059D8" w:rsidRDefault="009059D8">
            <w:pPr>
              <w:spacing w:after="0" w:line="240" w:lineRule="auto"/>
              <w:ind w:right="-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284A522E" w14:textId="77777777" w:rsidR="009059D8" w:rsidRDefault="009059D8">
            <w:pPr>
              <w:spacing w:after="0" w:line="240" w:lineRule="auto"/>
              <w:ind w:right="-108"/>
              <w:rPr>
                <w:rFonts w:ascii="Times New Roman" w:eastAsia="Calibri" w:hAnsi="Times New Roman" w:cs="Times New Roman"/>
                <w:lang w:val="uk-UA"/>
              </w:rPr>
            </w:pPr>
            <w:r>
              <w:rPr>
                <w:rFonts w:ascii="Times New Roman" w:eastAsia="Calibri" w:hAnsi="Times New Roman" w:cs="Times New Roman"/>
                <w:lang w:val="uk-UA"/>
              </w:rPr>
              <w:t>19%</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63F8A0C" w14:textId="77777777" w:rsidR="009059D8" w:rsidRDefault="009059D8">
            <w:pPr>
              <w:spacing w:after="0" w:line="240" w:lineRule="auto"/>
              <w:ind w:right="-108"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0E9FD850" w14:textId="77777777" w:rsidR="009059D8" w:rsidRDefault="009059D8">
            <w:pPr>
              <w:spacing w:after="0" w:line="240" w:lineRule="auto"/>
              <w:ind w:right="-108"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253A2265" w14:textId="77777777" w:rsidR="009059D8" w:rsidRDefault="009059D8">
            <w:pPr>
              <w:spacing w:after="0" w:line="240" w:lineRule="auto"/>
              <w:ind w:left="-426" w:right="-108" w:firstLine="31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42465269" w14:textId="77777777" w:rsidR="009059D8" w:rsidRDefault="009059D8">
            <w:pPr>
              <w:spacing w:after="0" w:line="240" w:lineRule="auto"/>
              <w:ind w:left="-426" w:right="-108" w:firstLine="31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1ED45832"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578" w:type="dxa"/>
            <w:tcBorders>
              <w:top w:val="single" w:sz="4" w:space="0" w:color="auto"/>
              <w:left w:val="single" w:sz="4" w:space="0" w:color="000000"/>
              <w:bottom w:val="single" w:sz="4" w:space="0" w:color="auto"/>
              <w:right w:val="single" w:sz="4" w:space="0" w:color="auto"/>
            </w:tcBorders>
            <w:shd w:val="clear" w:color="auto" w:fill="FFFFFF"/>
            <w:hideMark/>
          </w:tcPr>
          <w:p w14:paraId="534825AB"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11D9F11B" w14:textId="77777777" w:rsidR="009059D8" w:rsidRDefault="009059D8">
            <w:pPr>
              <w:spacing w:after="0" w:line="240" w:lineRule="auto"/>
              <w:ind w:right="-108"/>
              <w:rPr>
                <w:rFonts w:ascii="Times New Roman" w:eastAsia="Calibri" w:hAnsi="Times New Roman" w:cs="Times New Roman"/>
                <w:b/>
                <w:sz w:val="24"/>
                <w:szCs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7103666E" w14:textId="77777777" w:rsidR="009059D8" w:rsidRDefault="009059D8">
            <w:pPr>
              <w:spacing w:after="0" w:line="240" w:lineRule="auto"/>
              <w:ind w:right="-108"/>
              <w:jc w:val="both"/>
              <w:rPr>
                <w:rFonts w:ascii="Times New Roman" w:eastAsia="Calibri" w:hAnsi="Times New Roman" w:cs="Times New Roman"/>
                <w:sz w:val="24"/>
                <w:szCs w:val="24"/>
                <w:lang w:val="uk-UA"/>
              </w:rPr>
            </w:pPr>
          </w:p>
        </w:tc>
      </w:tr>
      <w:tr w:rsidR="009059D8" w14:paraId="6ECBE365" w14:textId="77777777" w:rsidTr="009059D8">
        <w:trPr>
          <w:gridAfter w:val="1"/>
          <w:wAfter w:w="14" w:type="dxa"/>
          <w:cantSplit/>
          <w:trHeight w:val="363"/>
        </w:trPr>
        <w:tc>
          <w:tcPr>
            <w:tcW w:w="719" w:type="dxa"/>
            <w:vMerge w:val="restart"/>
            <w:tcBorders>
              <w:top w:val="single" w:sz="4" w:space="0" w:color="000000"/>
              <w:left w:val="single" w:sz="4" w:space="0" w:color="000000"/>
              <w:bottom w:val="single" w:sz="4" w:space="0" w:color="auto"/>
              <w:right w:val="single" w:sz="4" w:space="0" w:color="auto"/>
            </w:tcBorders>
            <w:shd w:val="clear" w:color="auto" w:fill="DAEEF3"/>
            <w:textDirection w:val="btLr"/>
          </w:tcPr>
          <w:p w14:paraId="2E32B31C" w14:textId="77777777" w:rsidR="009059D8" w:rsidRDefault="009059D8">
            <w:pPr>
              <w:spacing w:after="0" w:line="240" w:lineRule="auto"/>
              <w:ind w:left="113" w:right="142"/>
              <w:rPr>
                <w:rFonts w:ascii="Times New Roman" w:eastAsia="Calibri" w:hAnsi="Times New Roman" w:cs="Times New Roman"/>
                <w:b/>
                <w:sz w:val="28"/>
                <w:szCs w:val="24"/>
                <w:lang w:val="uk-UA"/>
              </w:rPr>
            </w:pPr>
            <w:r>
              <w:rPr>
                <w:rFonts w:ascii="Times New Roman" w:eastAsia="Calibri" w:hAnsi="Times New Roman" w:cs="Times New Roman"/>
                <w:b/>
                <w:sz w:val="24"/>
                <w:szCs w:val="24"/>
                <w:lang w:val="uk-UA"/>
              </w:rPr>
              <w:t xml:space="preserve">         Середня</w:t>
            </w:r>
          </w:p>
          <w:p w14:paraId="6A0DF7A9" w14:textId="77777777" w:rsidR="009059D8" w:rsidRDefault="009059D8">
            <w:pPr>
              <w:spacing w:after="0" w:line="240" w:lineRule="auto"/>
              <w:ind w:left="-426" w:right="142" w:firstLine="852"/>
              <w:rPr>
                <w:rFonts w:ascii="Times New Roman" w:eastAsia="Calibri" w:hAnsi="Times New Roman" w:cs="Times New Roman"/>
                <w:b/>
                <w:szCs w:val="24"/>
                <w:lang w:val="uk-UA"/>
              </w:rPr>
            </w:pPr>
          </w:p>
          <w:p w14:paraId="34E2FAF7" w14:textId="77777777" w:rsidR="009059D8" w:rsidRDefault="009059D8">
            <w:pPr>
              <w:spacing w:after="0" w:line="240" w:lineRule="auto"/>
              <w:ind w:left="-426" w:right="142" w:firstLine="852"/>
              <w:rPr>
                <w:rFonts w:ascii="Times New Roman" w:eastAsia="Calibri" w:hAnsi="Times New Roman" w:cs="Times New Roman"/>
                <w:b/>
                <w:szCs w:val="24"/>
                <w:lang w:val="uk-UA"/>
              </w:rPr>
            </w:pPr>
          </w:p>
        </w:tc>
        <w:tc>
          <w:tcPr>
            <w:tcW w:w="577" w:type="dxa"/>
            <w:tcBorders>
              <w:top w:val="single" w:sz="4" w:space="0" w:color="000000"/>
              <w:left w:val="single" w:sz="4" w:space="0" w:color="auto"/>
              <w:bottom w:val="single" w:sz="4" w:space="0" w:color="auto"/>
              <w:right w:val="single" w:sz="4" w:space="0" w:color="000000"/>
            </w:tcBorders>
            <w:shd w:val="clear" w:color="auto" w:fill="FFFFFF"/>
            <w:hideMark/>
          </w:tcPr>
          <w:p w14:paraId="02C2B724"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В</w:t>
            </w:r>
          </w:p>
        </w:tc>
        <w:tc>
          <w:tcPr>
            <w:tcW w:w="430" w:type="dxa"/>
            <w:tcBorders>
              <w:top w:val="single" w:sz="4" w:space="0" w:color="000000"/>
              <w:left w:val="single" w:sz="4" w:space="0" w:color="000000"/>
              <w:bottom w:val="single" w:sz="4" w:space="0" w:color="auto"/>
              <w:right w:val="single" w:sz="4" w:space="0" w:color="auto"/>
            </w:tcBorders>
            <w:shd w:val="clear" w:color="auto" w:fill="FFFFFF"/>
            <w:hideMark/>
          </w:tcPr>
          <w:p w14:paraId="02F898A7"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432" w:type="dxa"/>
            <w:tcBorders>
              <w:top w:val="single" w:sz="4" w:space="0" w:color="000000"/>
              <w:left w:val="single" w:sz="4" w:space="0" w:color="auto"/>
              <w:bottom w:val="single" w:sz="4" w:space="0" w:color="auto"/>
              <w:right w:val="single" w:sz="4" w:space="0" w:color="000000"/>
            </w:tcBorders>
            <w:shd w:val="clear" w:color="auto" w:fill="FFFFFF"/>
            <w:hideMark/>
          </w:tcPr>
          <w:p w14:paraId="1604F778"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w:t>
            </w:r>
          </w:p>
        </w:tc>
        <w:tc>
          <w:tcPr>
            <w:tcW w:w="574" w:type="dxa"/>
            <w:tcBorders>
              <w:top w:val="single" w:sz="4" w:space="0" w:color="000000"/>
              <w:left w:val="single" w:sz="4" w:space="0" w:color="000000"/>
              <w:bottom w:val="single" w:sz="4" w:space="0" w:color="auto"/>
              <w:right w:val="single" w:sz="4" w:space="0" w:color="auto"/>
            </w:tcBorders>
            <w:shd w:val="clear" w:color="auto" w:fill="FFFFFF"/>
            <w:hideMark/>
          </w:tcPr>
          <w:p w14:paraId="579674EE"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p>
        </w:tc>
        <w:tc>
          <w:tcPr>
            <w:tcW w:w="576" w:type="dxa"/>
            <w:tcBorders>
              <w:top w:val="single" w:sz="4" w:space="0" w:color="000000"/>
              <w:left w:val="single" w:sz="4" w:space="0" w:color="auto"/>
              <w:bottom w:val="single" w:sz="4" w:space="0" w:color="auto"/>
              <w:right w:val="single" w:sz="4" w:space="0" w:color="000000"/>
            </w:tcBorders>
            <w:shd w:val="clear" w:color="auto" w:fill="FFFFFF"/>
            <w:hideMark/>
          </w:tcPr>
          <w:p w14:paraId="4210A579"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13A8E083"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48%</w:t>
            </w:r>
          </w:p>
        </w:tc>
        <w:tc>
          <w:tcPr>
            <w:tcW w:w="578" w:type="dxa"/>
            <w:tcBorders>
              <w:top w:val="single" w:sz="4" w:space="0" w:color="000000"/>
              <w:left w:val="single" w:sz="4" w:space="0" w:color="auto"/>
              <w:bottom w:val="single" w:sz="4" w:space="0" w:color="auto"/>
              <w:right w:val="single" w:sz="4" w:space="0" w:color="000000"/>
            </w:tcBorders>
            <w:shd w:val="clear" w:color="auto" w:fill="FFFFFF"/>
            <w:hideMark/>
          </w:tcPr>
          <w:p w14:paraId="50B9B4FD"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57%</w:t>
            </w:r>
          </w:p>
        </w:tc>
        <w:tc>
          <w:tcPr>
            <w:tcW w:w="600" w:type="dxa"/>
            <w:tcBorders>
              <w:top w:val="single" w:sz="4" w:space="0" w:color="000000"/>
              <w:left w:val="single" w:sz="4" w:space="0" w:color="000000"/>
              <w:bottom w:val="single" w:sz="4" w:space="0" w:color="auto"/>
              <w:right w:val="single" w:sz="4" w:space="0" w:color="auto"/>
            </w:tcBorders>
            <w:shd w:val="clear" w:color="auto" w:fill="FFFFFF"/>
            <w:hideMark/>
          </w:tcPr>
          <w:p w14:paraId="7F613EF9" w14:textId="77777777" w:rsidR="009059D8" w:rsidRDefault="009059D8">
            <w:pPr>
              <w:spacing w:after="0" w:line="240" w:lineRule="auto"/>
              <w:ind w:right="-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54" w:type="dxa"/>
            <w:tcBorders>
              <w:top w:val="single" w:sz="4" w:space="0" w:color="000000"/>
              <w:left w:val="single" w:sz="4" w:space="0" w:color="auto"/>
              <w:bottom w:val="single" w:sz="4" w:space="0" w:color="auto"/>
              <w:right w:val="single" w:sz="4" w:space="0" w:color="000000"/>
            </w:tcBorders>
            <w:shd w:val="clear" w:color="auto" w:fill="FFFFFF"/>
            <w:hideMark/>
          </w:tcPr>
          <w:p w14:paraId="50B9DA55" w14:textId="77777777" w:rsidR="009059D8" w:rsidRDefault="009059D8">
            <w:pPr>
              <w:spacing w:after="0" w:line="240" w:lineRule="auto"/>
              <w:ind w:right="-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57%</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04F9BCBC"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578" w:type="dxa"/>
            <w:tcBorders>
              <w:top w:val="single" w:sz="4" w:space="0" w:color="000000"/>
              <w:left w:val="single" w:sz="4" w:space="0" w:color="auto"/>
              <w:bottom w:val="single" w:sz="4" w:space="0" w:color="auto"/>
              <w:right w:val="single" w:sz="4" w:space="0" w:color="000000"/>
            </w:tcBorders>
            <w:shd w:val="clear" w:color="auto" w:fill="FFFFFF"/>
            <w:hideMark/>
          </w:tcPr>
          <w:p w14:paraId="7BCA2134"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1468CED7" w14:textId="77777777" w:rsidR="009059D8" w:rsidRDefault="009059D8">
            <w:pPr>
              <w:tabs>
                <w:tab w:val="left" w:pos="606"/>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w:t>
            </w:r>
          </w:p>
        </w:tc>
        <w:tc>
          <w:tcPr>
            <w:tcW w:w="578" w:type="dxa"/>
            <w:tcBorders>
              <w:top w:val="single" w:sz="4" w:space="0" w:color="000000"/>
              <w:left w:val="single" w:sz="4" w:space="0" w:color="auto"/>
              <w:bottom w:val="single" w:sz="4" w:space="0" w:color="auto"/>
              <w:right w:val="single" w:sz="4" w:space="0" w:color="000000"/>
            </w:tcBorders>
            <w:shd w:val="clear" w:color="auto" w:fill="FFFFFF"/>
            <w:hideMark/>
          </w:tcPr>
          <w:p w14:paraId="13D3C6D4" w14:textId="77777777" w:rsidR="009059D8" w:rsidRDefault="009059D8">
            <w:pPr>
              <w:tabs>
                <w:tab w:val="left" w:pos="606"/>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3E7F79C0" w14:textId="77777777" w:rsidR="009059D8" w:rsidRDefault="009059D8">
            <w:pPr>
              <w:spacing w:after="0" w:line="240" w:lineRule="auto"/>
              <w:ind w:right="-113"/>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3B6E8036" w14:textId="77777777" w:rsidR="009059D8" w:rsidRDefault="009059D8">
            <w:pPr>
              <w:spacing w:after="0" w:line="240" w:lineRule="auto"/>
              <w:ind w:right="-113"/>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62%</w:t>
            </w:r>
          </w:p>
        </w:tc>
        <w:tc>
          <w:tcPr>
            <w:tcW w:w="721" w:type="dxa"/>
            <w:tcBorders>
              <w:top w:val="single" w:sz="4" w:space="0" w:color="000000"/>
              <w:left w:val="single" w:sz="4" w:space="0" w:color="000000"/>
              <w:bottom w:val="single" w:sz="4" w:space="0" w:color="auto"/>
              <w:right w:val="single" w:sz="4" w:space="0" w:color="000000"/>
            </w:tcBorders>
            <w:shd w:val="clear" w:color="auto" w:fill="DAEEF3"/>
            <w:hideMark/>
          </w:tcPr>
          <w:p w14:paraId="193959B5" w14:textId="77777777" w:rsidR="009059D8" w:rsidRDefault="009059D8">
            <w:pPr>
              <w:spacing w:after="0" w:line="240" w:lineRule="auto"/>
              <w:ind w:right="-108"/>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81%</w:t>
            </w:r>
          </w:p>
        </w:tc>
        <w:tc>
          <w:tcPr>
            <w:tcW w:w="1442" w:type="dxa"/>
            <w:tcBorders>
              <w:top w:val="single" w:sz="4" w:space="0" w:color="000000"/>
              <w:left w:val="single" w:sz="4" w:space="0" w:color="000000"/>
              <w:bottom w:val="single" w:sz="4" w:space="0" w:color="auto"/>
              <w:right w:val="single" w:sz="4" w:space="0" w:color="000000"/>
            </w:tcBorders>
            <w:shd w:val="clear" w:color="auto" w:fill="FFFFFF"/>
            <w:hideMark/>
          </w:tcPr>
          <w:p w14:paraId="4833302C" w14:textId="77777777" w:rsidR="009059D8" w:rsidRDefault="009059D8">
            <w:pPr>
              <w:spacing w:after="0" w:line="240" w:lineRule="auto"/>
              <w:ind w:right="-108"/>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високий</w:t>
            </w:r>
          </w:p>
        </w:tc>
      </w:tr>
      <w:tr w:rsidR="009059D8" w14:paraId="2A56A6B0" w14:textId="77777777" w:rsidTr="009059D8">
        <w:trPr>
          <w:gridAfter w:val="1"/>
          <w:wAfter w:w="14" w:type="dxa"/>
          <w:cantSplit/>
          <w:trHeight w:val="230"/>
        </w:trPr>
        <w:tc>
          <w:tcPr>
            <w:tcW w:w="1296" w:type="dxa"/>
            <w:vMerge/>
            <w:tcBorders>
              <w:top w:val="single" w:sz="4" w:space="0" w:color="000000"/>
              <w:left w:val="single" w:sz="4" w:space="0" w:color="000000"/>
              <w:bottom w:val="single" w:sz="4" w:space="0" w:color="auto"/>
              <w:right w:val="single" w:sz="4" w:space="0" w:color="auto"/>
            </w:tcBorders>
            <w:vAlign w:val="center"/>
            <w:hideMark/>
          </w:tcPr>
          <w:p w14:paraId="1EDF8A9C"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tcPr>
          <w:p w14:paraId="00D55253" w14:textId="77777777" w:rsidR="009059D8" w:rsidRDefault="009059D8">
            <w:pPr>
              <w:spacing w:after="0" w:line="240" w:lineRule="auto"/>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Д</w:t>
            </w:r>
          </w:p>
          <w:p w14:paraId="12C3F0DA" w14:textId="77777777" w:rsidR="009059D8" w:rsidRDefault="009059D8">
            <w:pPr>
              <w:spacing w:after="0" w:line="240" w:lineRule="auto"/>
              <w:jc w:val="center"/>
              <w:rPr>
                <w:rFonts w:ascii="Times New Roman" w:eastAsia="Calibri" w:hAnsi="Times New Roman" w:cs="Times New Roman"/>
                <w:b/>
                <w:i/>
                <w:sz w:val="24"/>
                <w:szCs w:val="24"/>
                <w:lang w:val="uk-UA"/>
              </w:rPr>
            </w:pP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01FBA59B"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57%</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2E0CD216"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62%</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3CE45C9D"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48%</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1FC1D83A"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57%</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6A90FB7D"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570CE31E"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2471E7A4"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67%</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40D04E14"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12502465"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71%</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2790E2FA"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57%</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7C6051B4" w14:textId="77777777" w:rsidR="009059D8" w:rsidRDefault="009059D8">
            <w:pPr>
              <w:tabs>
                <w:tab w:val="left" w:pos="606"/>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71%</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162B7223" w14:textId="77777777" w:rsidR="009059D8" w:rsidRDefault="009059D8">
            <w:pPr>
              <w:tabs>
                <w:tab w:val="left" w:pos="606"/>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67%</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1BC6530D" w14:textId="77777777" w:rsidR="009059D8" w:rsidRDefault="009059D8">
            <w:pPr>
              <w:spacing w:after="0" w:line="240" w:lineRule="auto"/>
              <w:ind w:right="-113"/>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62%</w:t>
            </w: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226CE541" w14:textId="77777777" w:rsidR="009059D8" w:rsidRDefault="009059D8">
            <w:pPr>
              <w:spacing w:after="0" w:line="240" w:lineRule="auto"/>
              <w:ind w:right="-113"/>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46A3A5AF" w14:textId="77777777" w:rsidR="009059D8" w:rsidRDefault="009059D8">
            <w:pPr>
              <w:spacing w:after="0" w:line="240" w:lineRule="auto"/>
              <w:ind w:right="-108"/>
              <w:rPr>
                <w:rFonts w:ascii="Times New Roman" w:eastAsia="Calibri" w:hAnsi="Times New Roman" w:cs="Times New Roman"/>
                <w:b/>
                <w:sz w:val="24"/>
                <w:szCs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0F1817D3" w14:textId="77777777" w:rsidR="009059D8" w:rsidRDefault="009059D8">
            <w:pPr>
              <w:spacing w:after="0" w:line="240" w:lineRule="auto"/>
              <w:ind w:right="-108"/>
              <w:jc w:val="both"/>
              <w:rPr>
                <w:rFonts w:ascii="Times New Roman" w:eastAsia="Calibri" w:hAnsi="Times New Roman" w:cs="Times New Roman"/>
                <w:sz w:val="24"/>
                <w:szCs w:val="24"/>
                <w:lang w:val="uk-UA"/>
              </w:rPr>
            </w:pPr>
          </w:p>
        </w:tc>
      </w:tr>
      <w:tr w:rsidR="009059D8" w14:paraId="2C0C4119" w14:textId="77777777" w:rsidTr="009059D8">
        <w:trPr>
          <w:gridAfter w:val="1"/>
          <w:wAfter w:w="14" w:type="dxa"/>
          <w:cantSplit/>
          <w:trHeight w:val="230"/>
        </w:trPr>
        <w:tc>
          <w:tcPr>
            <w:tcW w:w="1296" w:type="dxa"/>
            <w:vMerge/>
            <w:tcBorders>
              <w:top w:val="single" w:sz="4" w:space="0" w:color="000000"/>
              <w:left w:val="single" w:sz="4" w:space="0" w:color="000000"/>
              <w:bottom w:val="single" w:sz="4" w:space="0" w:color="auto"/>
              <w:right w:val="single" w:sz="4" w:space="0" w:color="auto"/>
            </w:tcBorders>
            <w:vAlign w:val="center"/>
            <w:hideMark/>
          </w:tcPr>
          <w:p w14:paraId="594567C8"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tcPr>
          <w:p w14:paraId="56AB4630"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С</w:t>
            </w:r>
          </w:p>
          <w:p w14:paraId="03B073D0" w14:textId="77777777" w:rsidR="009059D8" w:rsidRDefault="009059D8">
            <w:pPr>
              <w:spacing w:after="0" w:line="240" w:lineRule="auto"/>
              <w:ind w:left="-108"/>
              <w:jc w:val="center"/>
              <w:rPr>
                <w:rFonts w:ascii="Times New Roman" w:eastAsia="Calibri" w:hAnsi="Times New Roman" w:cs="Times New Roman"/>
                <w:b/>
                <w:i/>
                <w:sz w:val="24"/>
                <w:szCs w:val="24"/>
                <w:lang w:val="uk-UA"/>
              </w:rPr>
            </w:pP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235793E8"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71D1FE99"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20213330"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34B578CD"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30E82B70"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55D72ECB"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3B2B0A0C"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7D2D4233"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C51A88B"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73BBCCD0"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06AD2C1F" w14:textId="77777777" w:rsidR="009059D8" w:rsidRDefault="009059D8">
            <w:pPr>
              <w:tabs>
                <w:tab w:val="left" w:pos="606"/>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3C824BBF" w14:textId="77777777" w:rsidR="009059D8" w:rsidRDefault="009059D8">
            <w:pPr>
              <w:tabs>
                <w:tab w:val="left" w:pos="606"/>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6DA0B7D9" w14:textId="77777777" w:rsidR="009059D8" w:rsidRDefault="009059D8">
            <w:pPr>
              <w:spacing w:after="0" w:line="240" w:lineRule="auto"/>
              <w:ind w:right="-113"/>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w:t>
            </w: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49B9FB63" w14:textId="77777777" w:rsidR="009059D8" w:rsidRDefault="009059D8">
            <w:pPr>
              <w:spacing w:after="0" w:line="240" w:lineRule="auto"/>
              <w:ind w:right="-113"/>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7EEDF308" w14:textId="77777777" w:rsidR="009059D8" w:rsidRDefault="009059D8">
            <w:pPr>
              <w:spacing w:after="0" w:line="240" w:lineRule="auto"/>
              <w:ind w:right="-108"/>
              <w:rPr>
                <w:rFonts w:ascii="Times New Roman" w:eastAsia="Calibri" w:hAnsi="Times New Roman" w:cs="Times New Roman"/>
                <w:b/>
                <w:sz w:val="24"/>
                <w:szCs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09917398" w14:textId="77777777" w:rsidR="009059D8" w:rsidRDefault="009059D8">
            <w:pPr>
              <w:spacing w:after="0" w:line="240" w:lineRule="auto"/>
              <w:ind w:right="-108"/>
              <w:jc w:val="both"/>
              <w:rPr>
                <w:rFonts w:ascii="Times New Roman" w:eastAsia="Calibri" w:hAnsi="Times New Roman" w:cs="Times New Roman"/>
                <w:sz w:val="24"/>
                <w:szCs w:val="24"/>
                <w:lang w:val="uk-UA"/>
              </w:rPr>
            </w:pPr>
          </w:p>
        </w:tc>
      </w:tr>
      <w:tr w:rsidR="009059D8" w14:paraId="57A7F15C" w14:textId="77777777" w:rsidTr="009059D8">
        <w:trPr>
          <w:gridAfter w:val="1"/>
          <w:wAfter w:w="14" w:type="dxa"/>
          <w:cantSplit/>
          <w:trHeight w:val="361"/>
        </w:trPr>
        <w:tc>
          <w:tcPr>
            <w:tcW w:w="1296" w:type="dxa"/>
            <w:vMerge/>
            <w:tcBorders>
              <w:top w:val="single" w:sz="4" w:space="0" w:color="000000"/>
              <w:left w:val="single" w:sz="4" w:space="0" w:color="000000"/>
              <w:bottom w:val="single" w:sz="4" w:space="0" w:color="auto"/>
              <w:right w:val="single" w:sz="4" w:space="0" w:color="auto"/>
            </w:tcBorders>
            <w:vAlign w:val="center"/>
            <w:hideMark/>
          </w:tcPr>
          <w:p w14:paraId="6D2A1C5E"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hideMark/>
          </w:tcPr>
          <w:p w14:paraId="038F3C83"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П</w:t>
            </w: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29111288"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0F00B3F1"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2903D16F"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12866199"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85AEEFE"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638F59E4"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0D7874F2"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612B17B7"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D39C356"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3C079DBF"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0B3B8A9F" w14:textId="77777777" w:rsidR="009059D8" w:rsidRDefault="009059D8">
            <w:pPr>
              <w:tabs>
                <w:tab w:val="left" w:pos="606"/>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0641AE43" w14:textId="77777777" w:rsidR="009059D8" w:rsidRDefault="009059D8">
            <w:pPr>
              <w:tabs>
                <w:tab w:val="left" w:pos="606"/>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20C6F22B" w14:textId="77777777" w:rsidR="009059D8" w:rsidRDefault="009059D8">
            <w:pPr>
              <w:spacing w:after="0" w:line="240" w:lineRule="auto"/>
              <w:ind w:right="-113"/>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B452D72" w14:textId="77777777" w:rsidR="009059D8" w:rsidRDefault="009059D8">
            <w:pPr>
              <w:spacing w:after="0" w:line="240" w:lineRule="auto"/>
              <w:ind w:right="-113"/>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77ED2F60" w14:textId="77777777" w:rsidR="009059D8" w:rsidRDefault="009059D8">
            <w:pPr>
              <w:spacing w:after="0" w:line="240" w:lineRule="auto"/>
              <w:ind w:right="-108"/>
              <w:rPr>
                <w:rFonts w:ascii="Times New Roman" w:eastAsia="Calibri" w:hAnsi="Times New Roman" w:cs="Times New Roman"/>
                <w:b/>
                <w:sz w:val="24"/>
                <w:szCs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613F6238" w14:textId="77777777" w:rsidR="009059D8" w:rsidRDefault="009059D8">
            <w:pPr>
              <w:spacing w:after="0" w:line="240" w:lineRule="auto"/>
              <w:ind w:right="-108"/>
              <w:jc w:val="both"/>
              <w:rPr>
                <w:rFonts w:ascii="Times New Roman" w:eastAsia="Calibri" w:hAnsi="Times New Roman" w:cs="Times New Roman"/>
                <w:sz w:val="24"/>
                <w:szCs w:val="24"/>
                <w:lang w:val="uk-UA"/>
              </w:rPr>
            </w:pPr>
          </w:p>
        </w:tc>
      </w:tr>
      <w:tr w:rsidR="009059D8" w14:paraId="21CD4AC3" w14:textId="77777777" w:rsidTr="009059D8">
        <w:trPr>
          <w:gridAfter w:val="1"/>
          <w:wAfter w:w="14" w:type="dxa"/>
          <w:cantSplit/>
          <w:trHeight w:val="273"/>
        </w:trPr>
        <w:tc>
          <w:tcPr>
            <w:tcW w:w="719" w:type="dxa"/>
            <w:vMerge w:val="restart"/>
            <w:tcBorders>
              <w:top w:val="single" w:sz="4" w:space="0" w:color="000000"/>
              <w:left w:val="single" w:sz="4" w:space="0" w:color="auto"/>
              <w:bottom w:val="single" w:sz="4" w:space="0" w:color="auto"/>
              <w:right w:val="single" w:sz="4" w:space="0" w:color="auto"/>
            </w:tcBorders>
            <w:shd w:val="clear" w:color="auto" w:fill="DAEEF3"/>
            <w:textDirection w:val="btLr"/>
          </w:tcPr>
          <w:p w14:paraId="60E3294A" w14:textId="77777777" w:rsidR="009059D8" w:rsidRDefault="009059D8">
            <w:pPr>
              <w:tabs>
                <w:tab w:val="left" w:pos="2161"/>
              </w:tabs>
              <w:spacing w:after="0" w:line="240" w:lineRule="auto"/>
              <w:ind w:right="-126"/>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Молодша</w:t>
            </w:r>
          </w:p>
          <w:p w14:paraId="05B3F80B" w14:textId="77777777" w:rsidR="009059D8" w:rsidRDefault="009059D8">
            <w:pPr>
              <w:spacing w:after="0" w:line="240" w:lineRule="auto"/>
              <w:ind w:left="-426" w:right="142" w:firstLine="852"/>
              <w:rPr>
                <w:rFonts w:ascii="Times New Roman" w:eastAsia="Calibri" w:hAnsi="Times New Roman" w:cs="Times New Roman"/>
                <w:b/>
                <w:szCs w:val="24"/>
                <w:lang w:val="uk-UA"/>
              </w:rPr>
            </w:pPr>
          </w:p>
          <w:p w14:paraId="643F70A5" w14:textId="77777777" w:rsidR="009059D8" w:rsidRDefault="009059D8">
            <w:pPr>
              <w:spacing w:after="0" w:line="240" w:lineRule="auto"/>
              <w:ind w:left="-426" w:right="142" w:firstLine="852"/>
              <w:rPr>
                <w:rFonts w:ascii="Times New Roman" w:eastAsia="Calibri" w:hAnsi="Times New Roman" w:cs="Times New Roman"/>
                <w:b/>
                <w:szCs w:val="24"/>
                <w:lang w:val="uk-UA"/>
              </w:rPr>
            </w:pPr>
          </w:p>
          <w:p w14:paraId="70D1620C" w14:textId="77777777" w:rsidR="009059D8" w:rsidRDefault="009059D8">
            <w:pPr>
              <w:spacing w:after="0" w:line="240" w:lineRule="auto"/>
              <w:ind w:left="-426" w:right="142" w:firstLine="852"/>
              <w:rPr>
                <w:rFonts w:ascii="Times New Roman" w:eastAsia="Calibri" w:hAnsi="Times New Roman" w:cs="Times New Roman"/>
                <w:b/>
                <w:szCs w:val="24"/>
                <w:lang w:val="uk-UA"/>
              </w:rPr>
            </w:pPr>
          </w:p>
        </w:tc>
        <w:tc>
          <w:tcPr>
            <w:tcW w:w="577" w:type="dxa"/>
            <w:tcBorders>
              <w:top w:val="single" w:sz="4" w:space="0" w:color="000000"/>
              <w:left w:val="single" w:sz="4" w:space="0" w:color="auto"/>
              <w:bottom w:val="single" w:sz="4" w:space="0" w:color="auto"/>
              <w:right w:val="single" w:sz="4" w:space="0" w:color="000000"/>
            </w:tcBorders>
            <w:shd w:val="clear" w:color="auto" w:fill="FFFFFF"/>
            <w:hideMark/>
          </w:tcPr>
          <w:p w14:paraId="2BAB6D15"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В</w:t>
            </w:r>
          </w:p>
        </w:tc>
        <w:tc>
          <w:tcPr>
            <w:tcW w:w="430" w:type="dxa"/>
            <w:tcBorders>
              <w:top w:val="single" w:sz="4" w:space="0" w:color="000000"/>
              <w:left w:val="single" w:sz="4" w:space="0" w:color="000000"/>
              <w:bottom w:val="single" w:sz="4" w:space="0" w:color="auto"/>
              <w:right w:val="single" w:sz="4" w:space="0" w:color="auto"/>
            </w:tcBorders>
            <w:shd w:val="clear" w:color="auto" w:fill="FFFFFF"/>
            <w:hideMark/>
          </w:tcPr>
          <w:p w14:paraId="6A8488E1"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432" w:type="dxa"/>
            <w:tcBorders>
              <w:top w:val="single" w:sz="4" w:space="0" w:color="000000"/>
              <w:left w:val="single" w:sz="4" w:space="0" w:color="auto"/>
              <w:bottom w:val="single" w:sz="4" w:space="0" w:color="auto"/>
              <w:right w:val="single" w:sz="4" w:space="0" w:color="000000"/>
            </w:tcBorders>
            <w:shd w:val="clear" w:color="auto" w:fill="FFFFFF"/>
            <w:hideMark/>
          </w:tcPr>
          <w:p w14:paraId="7984202A"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574" w:type="dxa"/>
            <w:tcBorders>
              <w:top w:val="single" w:sz="4" w:space="0" w:color="000000"/>
              <w:left w:val="single" w:sz="4" w:space="0" w:color="000000"/>
              <w:bottom w:val="single" w:sz="4" w:space="0" w:color="auto"/>
              <w:right w:val="single" w:sz="4" w:space="0" w:color="auto"/>
            </w:tcBorders>
            <w:shd w:val="clear" w:color="auto" w:fill="FFFFFF"/>
            <w:hideMark/>
          </w:tcPr>
          <w:p w14:paraId="5CD2D1D5"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576" w:type="dxa"/>
            <w:tcBorders>
              <w:top w:val="single" w:sz="4" w:space="0" w:color="000000"/>
              <w:left w:val="single" w:sz="4" w:space="0" w:color="auto"/>
              <w:bottom w:val="single" w:sz="4" w:space="0" w:color="auto"/>
              <w:right w:val="single" w:sz="4" w:space="0" w:color="000000"/>
            </w:tcBorders>
            <w:shd w:val="clear" w:color="auto" w:fill="FFFFFF"/>
            <w:hideMark/>
          </w:tcPr>
          <w:p w14:paraId="1EC8CBD9"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1840F3CA"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8" w:type="dxa"/>
            <w:tcBorders>
              <w:top w:val="single" w:sz="4" w:space="0" w:color="000000"/>
              <w:left w:val="single" w:sz="4" w:space="0" w:color="auto"/>
              <w:bottom w:val="single" w:sz="4" w:space="0" w:color="auto"/>
              <w:right w:val="single" w:sz="4" w:space="0" w:color="000000"/>
            </w:tcBorders>
            <w:shd w:val="clear" w:color="auto" w:fill="FFFFFF"/>
            <w:hideMark/>
          </w:tcPr>
          <w:p w14:paraId="0ED54974"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600" w:type="dxa"/>
            <w:tcBorders>
              <w:top w:val="single" w:sz="4" w:space="0" w:color="000000"/>
              <w:left w:val="single" w:sz="4" w:space="0" w:color="000000"/>
              <w:bottom w:val="single" w:sz="4" w:space="0" w:color="auto"/>
              <w:right w:val="single" w:sz="4" w:space="0" w:color="auto"/>
            </w:tcBorders>
            <w:shd w:val="clear" w:color="auto" w:fill="FFFFFF"/>
            <w:hideMark/>
          </w:tcPr>
          <w:p w14:paraId="276F9C0B"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54" w:type="dxa"/>
            <w:tcBorders>
              <w:top w:val="single" w:sz="4" w:space="0" w:color="000000"/>
              <w:left w:val="single" w:sz="4" w:space="0" w:color="auto"/>
              <w:bottom w:val="single" w:sz="4" w:space="0" w:color="auto"/>
              <w:right w:val="single" w:sz="4" w:space="0" w:color="000000"/>
            </w:tcBorders>
            <w:shd w:val="clear" w:color="auto" w:fill="FFFFFF"/>
            <w:hideMark/>
          </w:tcPr>
          <w:p w14:paraId="7FC20E9C"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52B774DA"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8" w:type="dxa"/>
            <w:tcBorders>
              <w:top w:val="single" w:sz="4" w:space="0" w:color="000000"/>
              <w:left w:val="single" w:sz="4" w:space="0" w:color="auto"/>
              <w:bottom w:val="single" w:sz="4" w:space="0" w:color="auto"/>
              <w:right w:val="single" w:sz="4" w:space="0" w:color="000000"/>
            </w:tcBorders>
            <w:shd w:val="clear" w:color="auto" w:fill="FFFFFF"/>
            <w:hideMark/>
          </w:tcPr>
          <w:p w14:paraId="630AA489"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576" w:type="dxa"/>
            <w:tcBorders>
              <w:top w:val="single" w:sz="4" w:space="0" w:color="000000"/>
              <w:left w:val="single" w:sz="4" w:space="0" w:color="000000"/>
              <w:bottom w:val="single" w:sz="4" w:space="0" w:color="auto"/>
              <w:right w:val="single" w:sz="4" w:space="0" w:color="auto"/>
            </w:tcBorders>
            <w:shd w:val="clear" w:color="auto" w:fill="FFFFFF"/>
            <w:hideMark/>
          </w:tcPr>
          <w:p w14:paraId="2A5717B4" w14:textId="77777777" w:rsidR="009059D8" w:rsidRDefault="009059D8">
            <w:pPr>
              <w:tabs>
                <w:tab w:val="left" w:pos="743"/>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8" w:type="dxa"/>
            <w:tcBorders>
              <w:top w:val="single" w:sz="4" w:space="0" w:color="000000"/>
              <w:left w:val="single" w:sz="4" w:space="0" w:color="auto"/>
              <w:bottom w:val="single" w:sz="4" w:space="0" w:color="auto"/>
              <w:right w:val="single" w:sz="4" w:space="0" w:color="000000"/>
            </w:tcBorders>
            <w:shd w:val="clear" w:color="auto" w:fill="FFFFFF"/>
            <w:hideMark/>
          </w:tcPr>
          <w:p w14:paraId="6A351880" w14:textId="77777777" w:rsidR="009059D8" w:rsidRDefault="009059D8">
            <w:pPr>
              <w:tabs>
                <w:tab w:val="left" w:pos="743"/>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11F9C49D"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66%</w:t>
            </w: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35F873E8"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r>
              <w:rPr>
                <w:rFonts w:ascii="Times New Roman" w:eastAsia="Calibri" w:hAnsi="Times New Roman" w:cs="Times New Roman"/>
                <w:sz w:val="24"/>
                <w:lang w:val="uk-UA"/>
              </w:rPr>
              <w:t>%</w:t>
            </w:r>
          </w:p>
        </w:tc>
        <w:tc>
          <w:tcPr>
            <w:tcW w:w="721" w:type="dxa"/>
            <w:tcBorders>
              <w:top w:val="single" w:sz="4" w:space="0" w:color="000000"/>
              <w:left w:val="single" w:sz="4" w:space="0" w:color="000000"/>
              <w:bottom w:val="single" w:sz="4" w:space="0" w:color="auto"/>
              <w:right w:val="single" w:sz="4" w:space="0" w:color="000000"/>
            </w:tcBorders>
            <w:shd w:val="clear" w:color="auto" w:fill="DAEEF3"/>
            <w:hideMark/>
          </w:tcPr>
          <w:p w14:paraId="17835FF4" w14:textId="77777777" w:rsidR="009059D8" w:rsidRDefault="009059D8">
            <w:pPr>
              <w:spacing w:after="0" w:line="240" w:lineRule="auto"/>
              <w:ind w:right="-108"/>
              <w:rPr>
                <w:rFonts w:ascii="Times New Roman" w:eastAsia="Calibri" w:hAnsi="Times New Roman" w:cs="Times New Roman"/>
                <w:b/>
                <w:color w:val="FF0000"/>
                <w:sz w:val="24"/>
                <w:szCs w:val="24"/>
                <w:lang w:val="uk-UA"/>
              </w:rPr>
            </w:pPr>
            <w:r>
              <w:rPr>
                <w:rFonts w:ascii="Times New Roman" w:eastAsia="Calibri" w:hAnsi="Times New Roman" w:cs="Times New Roman"/>
                <w:b/>
                <w:sz w:val="24"/>
                <w:szCs w:val="24"/>
                <w:lang w:val="uk-UA"/>
              </w:rPr>
              <w:t>68%</w:t>
            </w:r>
          </w:p>
        </w:tc>
        <w:tc>
          <w:tcPr>
            <w:tcW w:w="1442" w:type="dxa"/>
            <w:tcBorders>
              <w:top w:val="single" w:sz="4" w:space="0" w:color="000000"/>
              <w:left w:val="single" w:sz="4" w:space="0" w:color="000000"/>
              <w:bottom w:val="single" w:sz="4" w:space="0" w:color="auto"/>
              <w:right w:val="single" w:sz="4" w:space="0" w:color="000000"/>
            </w:tcBorders>
            <w:shd w:val="clear" w:color="auto" w:fill="FFFFFF"/>
            <w:hideMark/>
          </w:tcPr>
          <w:p w14:paraId="2604D0DC" w14:textId="77777777" w:rsidR="009059D8" w:rsidRDefault="009059D8">
            <w:pPr>
              <w:spacing w:after="0" w:line="240" w:lineRule="auto"/>
              <w:ind w:right="-108"/>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достатній</w:t>
            </w:r>
          </w:p>
        </w:tc>
      </w:tr>
      <w:tr w:rsidR="009059D8" w14:paraId="522C246F" w14:textId="77777777" w:rsidTr="009059D8">
        <w:trPr>
          <w:gridAfter w:val="1"/>
          <w:wAfter w:w="14" w:type="dxa"/>
          <w:cantSplit/>
          <w:trHeight w:val="375"/>
        </w:trPr>
        <w:tc>
          <w:tcPr>
            <w:tcW w:w="1296" w:type="dxa"/>
            <w:vMerge/>
            <w:tcBorders>
              <w:top w:val="single" w:sz="4" w:space="0" w:color="000000"/>
              <w:left w:val="single" w:sz="4" w:space="0" w:color="auto"/>
              <w:bottom w:val="single" w:sz="4" w:space="0" w:color="auto"/>
              <w:right w:val="single" w:sz="4" w:space="0" w:color="auto"/>
            </w:tcBorders>
            <w:vAlign w:val="center"/>
            <w:hideMark/>
          </w:tcPr>
          <w:p w14:paraId="5BB9CF37"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tcPr>
          <w:p w14:paraId="024F498D"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Д</w:t>
            </w:r>
          </w:p>
          <w:p w14:paraId="36C54E29" w14:textId="77777777" w:rsidR="009059D8" w:rsidRDefault="009059D8">
            <w:pPr>
              <w:spacing w:after="0" w:line="240" w:lineRule="auto"/>
              <w:ind w:left="-108"/>
              <w:jc w:val="center"/>
              <w:rPr>
                <w:rFonts w:ascii="Times New Roman" w:eastAsia="Calibri" w:hAnsi="Times New Roman" w:cs="Times New Roman"/>
                <w:b/>
                <w:i/>
                <w:sz w:val="24"/>
                <w:szCs w:val="24"/>
                <w:lang w:val="uk-UA"/>
              </w:rPr>
            </w:pP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4A544D9E"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1F328543"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702F0D2A"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5818FC71"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51996260"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045FE93A"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67%</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6E82FC35"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3212688D"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0741C743"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0186073F"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0DD0AE51" w14:textId="77777777" w:rsidR="009059D8" w:rsidRDefault="009059D8">
            <w:pPr>
              <w:tabs>
                <w:tab w:val="left" w:pos="743"/>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19BC1645" w14:textId="77777777" w:rsidR="009059D8" w:rsidRDefault="009059D8">
            <w:pPr>
              <w:tabs>
                <w:tab w:val="left" w:pos="743"/>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56%</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5FAF26ED"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Pr>
                <w:rFonts w:ascii="Times New Roman" w:eastAsia="Calibri" w:hAnsi="Times New Roman" w:cs="Times New Roman"/>
                <w:sz w:val="24"/>
                <w:lang w:val="uk-UA"/>
              </w:rPr>
              <w:t>%</w:t>
            </w: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5D7529BA"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w:t>
            </w:r>
            <w:r>
              <w:rPr>
                <w:rFonts w:ascii="Times New Roman" w:eastAsia="Calibri" w:hAnsi="Times New Roman" w:cs="Times New Roman"/>
                <w:sz w:val="24"/>
                <w:lang w:val="uk-UA"/>
              </w:rPr>
              <w:t>%</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72CE9BA2" w14:textId="77777777" w:rsidR="009059D8" w:rsidRDefault="009059D8">
            <w:pPr>
              <w:spacing w:after="0" w:line="240" w:lineRule="auto"/>
              <w:ind w:right="-108"/>
              <w:rPr>
                <w:rFonts w:ascii="Times New Roman" w:eastAsia="Calibri" w:hAnsi="Times New Roman" w:cs="Times New Roman"/>
                <w:b/>
                <w:sz w:val="24"/>
                <w:szCs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7B359899" w14:textId="77777777" w:rsidR="009059D8" w:rsidRDefault="009059D8">
            <w:pPr>
              <w:spacing w:after="0" w:line="240" w:lineRule="auto"/>
              <w:ind w:right="-108"/>
              <w:jc w:val="both"/>
              <w:rPr>
                <w:rFonts w:ascii="Times New Roman" w:eastAsia="Calibri" w:hAnsi="Times New Roman" w:cs="Times New Roman"/>
                <w:sz w:val="24"/>
                <w:szCs w:val="24"/>
                <w:lang w:val="uk-UA"/>
              </w:rPr>
            </w:pPr>
          </w:p>
        </w:tc>
      </w:tr>
      <w:tr w:rsidR="009059D8" w14:paraId="36215DA4" w14:textId="77777777" w:rsidTr="009059D8">
        <w:trPr>
          <w:gridAfter w:val="1"/>
          <w:wAfter w:w="14" w:type="dxa"/>
          <w:cantSplit/>
          <w:trHeight w:val="331"/>
        </w:trPr>
        <w:tc>
          <w:tcPr>
            <w:tcW w:w="1296" w:type="dxa"/>
            <w:vMerge/>
            <w:tcBorders>
              <w:top w:val="single" w:sz="4" w:space="0" w:color="000000"/>
              <w:left w:val="single" w:sz="4" w:space="0" w:color="auto"/>
              <w:bottom w:val="single" w:sz="4" w:space="0" w:color="auto"/>
              <w:right w:val="single" w:sz="4" w:space="0" w:color="auto"/>
            </w:tcBorders>
            <w:vAlign w:val="center"/>
            <w:hideMark/>
          </w:tcPr>
          <w:p w14:paraId="027EA419"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tcPr>
          <w:p w14:paraId="4F6A0A87"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С</w:t>
            </w:r>
          </w:p>
          <w:p w14:paraId="3222C6C5" w14:textId="77777777" w:rsidR="009059D8" w:rsidRDefault="009059D8">
            <w:pPr>
              <w:spacing w:after="0" w:line="240" w:lineRule="auto"/>
              <w:ind w:left="-108"/>
              <w:jc w:val="center"/>
              <w:rPr>
                <w:rFonts w:ascii="Times New Roman" w:eastAsia="Calibri" w:hAnsi="Times New Roman" w:cs="Times New Roman"/>
                <w:b/>
                <w:i/>
                <w:sz w:val="24"/>
                <w:szCs w:val="24"/>
                <w:lang w:val="uk-UA"/>
              </w:rPr>
            </w:pP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7B30495B"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76%</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067B2771"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44%</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3DA4C56F"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53%</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753713AE"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58%</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5CFAEAAD"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76%</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2109E16A"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13196EEF"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53%</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51C18EFB"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44%   </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099709F4"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70%</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02659628"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0E3E3F12" w14:textId="77777777" w:rsidR="009059D8" w:rsidRDefault="009059D8">
            <w:pPr>
              <w:tabs>
                <w:tab w:val="left" w:pos="743"/>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65%</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05065469" w14:textId="77777777" w:rsidR="009059D8" w:rsidRDefault="009059D8">
            <w:pPr>
              <w:tabs>
                <w:tab w:val="left" w:pos="743"/>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39%</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5EE0F378"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r>
              <w:rPr>
                <w:rFonts w:ascii="Times New Roman" w:eastAsia="Calibri" w:hAnsi="Times New Roman" w:cs="Times New Roman"/>
                <w:sz w:val="24"/>
                <w:lang w:val="uk-UA"/>
              </w:rPr>
              <w:t>%</w:t>
            </w: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76E92CB0"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r>
              <w:rPr>
                <w:rFonts w:ascii="Times New Roman" w:eastAsia="Calibri" w:hAnsi="Times New Roman" w:cs="Times New Roman"/>
                <w:sz w:val="24"/>
                <w:lang w:val="uk-UA"/>
              </w:rPr>
              <w:t>%</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6A6463EE" w14:textId="77777777" w:rsidR="009059D8" w:rsidRDefault="009059D8">
            <w:pPr>
              <w:spacing w:after="0" w:line="240" w:lineRule="auto"/>
              <w:ind w:right="-108"/>
              <w:rPr>
                <w:rFonts w:ascii="Times New Roman" w:eastAsia="Calibri" w:hAnsi="Times New Roman" w:cs="Times New Roman"/>
                <w:b/>
                <w:sz w:val="24"/>
                <w:szCs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285A9560" w14:textId="77777777" w:rsidR="009059D8" w:rsidRDefault="009059D8">
            <w:pPr>
              <w:spacing w:after="0" w:line="240" w:lineRule="auto"/>
              <w:ind w:right="-108"/>
              <w:jc w:val="both"/>
              <w:rPr>
                <w:rFonts w:ascii="Times New Roman" w:eastAsia="Calibri" w:hAnsi="Times New Roman" w:cs="Times New Roman"/>
                <w:sz w:val="24"/>
                <w:szCs w:val="24"/>
                <w:lang w:val="uk-UA"/>
              </w:rPr>
            </w:pPr>
          </w:p>
        </w:tc>
      </w:tr>
      <w:tr w:rsidR="009059D8" w14:paraId="7CABE59F" w14:textId="77777777" w:rsidTr="009059D8">
        <w:trPr>
          <w:gridAfter w:val="1"/>
          <w:wAfter w:w="14" w:type="dxa"/>
          <w:cantSplit/>
          <w:trHeight w:val="461"/>
        </w:trPr>
        <w:tc>
          <w:tcPr>
            <w:tcW w:w="1296" w:type="dxa"/>
            <w:vMerge/>
            <w:tcBorders>
              <w:top w:val="single" w:sz="4" w:space="0" w:color="000000"/>
              <w:left w:val="single" w:sz="4" w:space="0" w:color="auto"/>
              <w:bottom w:val="single" w:sz="4" w:space="0" w:color="auto"/>
              <w:right w:val="single" w:sz="4" w:space="0" w:color="auto"/>
            </w:tcBorders>
            <w:vAlign w:val="center"/>
            <w:hideMark/>
          </w:tcPr>
          <w:p w14:paraId="39122748"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hideMark/>
          </w:tcPr>
          <w:p w14:paraId="0879D2AC" w14:textId="77777777" w:rsidR="009059D8" w:rsidRDefault="009059D8">
            <w:pPr>
              <w:spacing w:after="0" w:line="240" w:lineRule="auto"/>
              <w:ind w:left="-108"/>
              <w:jc w:val="center"/>
              <w:rPr>
                <w:rFonts w:ascii="Times New Roman" w:eastAsia="Calibri" w:hAnsi="Times New Roman" w:cs="Times New Roman"/>
                <w:b/>
                <w:i/>
                <w:sz w:val="24"/>
                <w:szCs w:val="24"/>
                <w:lang w:val="uk-UA"/>
              </w:rPr>
            </w:pPr>
            <w:r>
              <w:rPr>
                <w:rFonts w:ascii="Times New Roman" w:eastAsia="Calibri" w:hAnsi="Times New Roman" w:cs="Times New Roman"/>
                <w:b/>
                <w:i/>
                <w:sz w:val="24"/>
                <w:szCs w:val="24"/>
                <w:lang w:val="uk-UA"/>
              </w:rPr>
              <w:t>П</w:t>
            </w: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4493B7F9"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72059ABA" w14:textId="77777777" w:rsidR="009059D8" w:rsidRDefault="009059D8">
            <w:pPr>
              <w:spacing w:after="0" w:line="240" w:lineRule="auto"/>
              <w:ind w:right="-8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5C0DD884"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1A381F0A" w14:textId="77777777" w:rsidR="009059D8" w:rsidRDefault="009059D8">
            <w:pPr>
              <w:spacing w:after="0" w:line="240" w:lineRule="auto"/>
              <w:ind w:right="-82"/>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760B895D"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33A1A09C"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5A9B42D5"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115FCE22"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23739F48"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25B25816" w14:textId="77777777" w:rsidR="009059D8" w:rsidRDefault="009059D8">
            <w:pPr>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5EA100B" w14:textId="77777777" w:rsidR="009059D8" w:rsidRDefault="009059D8">
            <w:pPr>
              <w:tabs>
                <w:tab w:val="left" w:pos="743"/>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3F765DD9" w14:textId="77777777" w:rsidR="009059D8" w:rsidRDefault="009059D8">
            <w:pPr>
              <w:tabs>
                <w:tab w:val="left" w:pos="743"/>
              </w:tabs>
              <w:spacing w:after="0"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3AFB1E3B"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53</w:t>
            </w:r>
            <w:r>
              <w:rPr>
                <w:rFonts w:ascii="Times New Roman" w:eastAsia="Calibri" w:hAnsi="Times New Roman" w:cs="Times New Roman"/>
                <w:sz w:val="24"/>
                <w:lang w:val="uk-UA"/>
              </w:rPr>
              <w:t>%</w:t>
            </w: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4EC39373" w14:textId="77777777" w:rsidR="009059D8" w:rsidRDefault="009059D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w:t>
            </w:r>
            <w:r>
              <w:rPr>
                <w:rFonts w:ascii="Times New Roman" w:eastAsia="Calibri" w:hAnsi="Times New Roman" w:cs="Times New Roman"/>
                <w:sz w:val="24"/>
                <w:lang w:val="uk-UA"/>
              </w:rPr>
              <w:t>%</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3FFC90B3" w14:textId="77777777" w:rsidR="009059D8" w:rsidRDefault="009059D8">
            <w:pPr>
              <w:spacing w:after="0" w:line="240" w:lineRule="auto"/>
              <w:ind w:right="-108"/>
              <w:rPr>
                <w:rFonts w:ascii="Times New Roman" w:eastAsia="Calibri" w:hAnsi="Times New Roman" w:cs="Times New Roman"/>
                <w:b/>
                <w:sz w:val="24"/>
                <w:szCs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5747E869" w14:textId="77777777" w:rsidR="009059D8" w:rsidRDefault="009059D8">
            <w:pPr>
              <w:spacing w:after="0" w:line="240" w:lineRule="auto"/>
              <w:ind w:right="-108"/>
              <w:jc w:val="both"/>
              <w:rPr>
                <w:rFonts w:ascii="Times New Roman" w:eastAsia="Calibri" w:hAnsi="Times New Roman" w:cs="Times New Roman"/>
                <w:sz w:val="24"/>
                <w:szCs w:val="24"/>
                <w:lang w:val="uk-UA"/>
              </w:rPr>
            </w:pPr>
          </w:p>
        </w:tc>
      </w:tr>
      <w:tr w:rsidR="009059D8" w14:paraId="1731B899" w14:textId="77777777" w:rsidTr="009059D8">
        <w:trPr>
          <w:gridAfter w:val="1"/>
          <w:wAfter w:w="14" w:type="dxa"/>
          <w:cantSplit/>
          <w:trHeight w:val="445"/>
        </w:trPr>
        <w:tc>
          <w:tcPr>
            <w:tcW w:w="719" w:type="dxa"/>
            <w:vMerge w:val="restart"/>
            <w:tcBorders>
              <w:top w:val="single" w:sz="4" w:space="0" w:color="auto"/>
              <w:left w:val="single" w:sz="4" w:space="0" w:color="auto"/>
              <w:bottom w:val="single" w:sz="4" w:space="0" w:color="auto"/>
              <w:right w:val="single" w:sz="4" w:space="0" w:color="auto"/>
            </w:tcBorders>
            <w:shd w:val="clear" w:color="auto" w:fill="DAEEF3"/>
            <w:textDirection w:val="btLr"/>
          </w:tcPr>
          <w:p w14:paraId="69951106" w14:textId="77777777" w:rsidR="009059D8" w:rsidRDefault="009059D8">
            <w:pPr>
              <w:tabs>
                <w:tab w:val="left" w:pos="2161"/>
              </w:tabs>
              <w:spacing w:after="0" w:line="240" w:lineRule="auto"/>
              <w:ind w:right="-126"/>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lastRenderedPageBreak/>
              <w:t xml:space="preserve">Група </w:t>
            </w:r>
          </w:p>
          <w:p w14:paraId="16BB1495" w14:textId="77777777" w:rsidR="009059D8" w:rsidRDefault="009059D8">
            <w:pPr>
              <w:tabs>
                <w:tab w:val="left" w:pos="2161"/>
              </w:tabs>
              <w:spacing w:after="0" w:line="240" w:lineRule="auto"/>
              <w:ind w:right="-126"/>
              <w:jc w:val="center"/>
              <w:rPr>
                <w:rFonts w:ascii="Times New Roman" w:eastAsia="Calibri" w:hAnsi="Times New Roman" w:cs="Times New Roman"/>
                <w:b/>
                <w:szCs w:val="24"/>
                <w:lang w:val="uk-UA"/>
              </w:rPr>
            </w:pPr>
            <w:r>
              <w:rPr>
                <w:rFonts w:ascii="Times New Roman" w:eastAsia="Calibri" w:hAnsi="Times New Roman" w:cs="Times New Roman"/>
                <w:b/>
                <w:sz w:val="24"/>
                <w:szCs w:val="24"/>
                <w:lang w:val="uk-UA"/>
              </w:rPr>
              <w:t>раннього віку</w:t>
            </w:r>
          </w:p>
          <w:p w14:paraId="22116635" w14:textId="77777777" w:rsidR="009059D8" w:rsidRDefault="009059D8">
            <w:pPr>
              <w:tabs>
                <w:tab w:val="left" w:pos="2161"/>
              </w:tabs>
              <w:spacing w:after="0" w:line="240" w:lineRule="auto"/>
              <w:ind w:left="113" w:right="-126"/>
              <w:jc w:val="center"/>
              <w:rPr>
                <w:rFonts w:ascii="Times New Roman" w:eastAsia="Calibri" w:hAnsi="Times New Roman" w:cs="Times New Roman"/>
                <w:b/>
                <w:szCs w:val="24"/>
                <w:lang w:val="uk-UA"/>
              </w:rPr>
            </w:pPr>
          </w:p>
          <w:p w14:paraId="108ABD13" w14:textId="77777777" w:rsidR="009059D8" w:rsidRDefault="009059D8">
            <w:pPr>
              <w:spacing w:after="0" w:line="240" w:lineRule="auto"/>
              <w:ind w:right="-126"/>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w:t>
            </w:r>
          </w:p>
          <w:p w14:paraId="35842FC2" w14:textId="77777777" w:rsidR="009059D8" w:rsidRDefault="009059D8">
            <w:pPr>
              <w:spacing w:after="0" w:line="240" w:lineRule="auto"/>
              <w:ind w:left="-426" w:right="142" w:firstLine="852"/>
              <w:rPr>
                <w:rFonts w:ascii="Times New Roman" w:eastAsia="Calibri" w:hAnsi="Times New Roman" w:cs="Times New Roman"/>
                <w:b/>
                <w:szCs w:val="24"/>
                <w:lang w:val="uk-UA"/>
              </w:rPr>
            </w:pPr>
          </w:p>
          <w:p w14:paraId="2B29059C" w14:textId="77777777" w:rsidR="009059D8" w:rsidRDefault="009059D8">
            <w:pPr>
              <w:spacing w:after="0" w:line="240" w:lineRule="auto"/>
              <w:ind w:left="-426" w:right="142" w:firstLine="852"/>
              <w:rPr>
                <w:rFonts w:ascii="Times New Roman" w:eastAsia="Calibri" w:hAnsi="Times New Roman" w:cs="Times New Roman"/>
                <w:b/>
                <w:szCs w:val="24"/>
                <w:lang w:val="uk-UA"/>
              </w:rPr>
            </w:pPr>
          </w:p>
          <w:p w14:paraId="5FC90D3C" w14:textId="77777777" w:rsidR="009059D8" w:rsidRDefault="009059D8">
            <w:pPr>
              <w:spacing w:after="0" w:line="240" w:lineRule="auto"/>
              <w:ind w:left="-108"/>
              <w:jc w:val="center"/>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hideMark/>
          </w:tcPr>
          <w:p w14:paraId="3F0D8F4A" w14:textId="77777777" w:rsidR="009059D8" w:rsidRDefault="009059D8">
            <w:pPr>
              <w:spacing w:after="0" w:line="240" w:lineRule="auto"/>
              <w:ind w:right="-87"/>
              <w:jc w:val="center"/>
              <w:rPr>
                <w:rFonts w:ascii="Times New Roman" w:eastAsia="Calibri" w:hAnsi="Times New Roman" w:cs="Times New Roman"/>
                <w:b/>
                <w:i/>
                <w:sz w:val="24"/>
                <w:lang w:val="uk-UA"/>
              </w:rPr>
            </w:pPr>
            <w:r>
              <w:rPr>
                <w:rFonts w:ascii="Times New Roman" w:eastAsia="Calibri" w:hAnsi="Times New Roman" w:cs="Times New Roman"/>
                <w:b/>
                <w:i/>
                <w:sz w:val="24"/>
                <w:lang w:val="uk-UA"/>
              </w:rPr>
              <w:t>В</w:t>
            </w: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063ED138" w14:textId="77777777" w:rsidR="009059D8" w:rsidRDefault="009059D8">
            <w:pPr>
              <w:spacing w:after="0" w:line="240" w:lineRule="auto"/>
              <w:ind w:right="-82"/>
              <w:jc w:val="center"/>
              <w:rPr>
                <w:rFonts w:ascii="Times New Roman" w:eastAsia="Calibri" w:hAnsi="Times New Roman" w:cs="Times New Roman"/>
                <w:sz w:val="24"/>
                <w:lang w:val="uk-UA"/>
              </w:rPr>
            </w:pPr>
            <w:r>
              <w:rPr>
                <w:rFonts w:ascii="Times New Roman" w:eastAsia="Calibri" w:hAnsi="Times New Roman" w:cs="Times New Roman"/>
                <w:sz w:val="24"/>
                <w:lang w:val="uk-UA"/>
              </w:rPr>
              <w:t>6%</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32ED01D3" w14:textId="77777777" w:rsidR="009059D8" w:rsidRDefault="009059D8">
            <w:pPr>
              <w:spacing w:after="0" w:line="240" w:lineRule="auto"/>
              <w:ind w:right="-82"/>
              <w:jc w:val="center"/>
              <w:rPr>
                <w:rFonts w:ascii="Times New Roman" w:eastAsia="Calibri" w:hAnsi="Times New Roman" w:cs="Times New Roman"/>
                <w:sz w:val="24"/>
                <w:lang w:val="uk-UA"/>
              </w:rPr>
            </w:pPr>
            <w:r>
              <w:rPr>
                <w:rFonts w:ascii="Times New Roman" w:eastAsia="Calibri" w:hAnsi="Times New Roman" w:cs="Times New Roman"/>
                <w:sz w:val="24"/>
                <w:lang w:val="uk-UA"/>
              </w:rPr>
              <w:t>13%</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496BC322" w14:textId="77777777" w:rsidR="009059D8" w:rsidRDefault="009059D8">
            <w:pPr>
              <w:spacing w:after="0" w:line="240" w:lineRule="auto"/>
              <w:ind w:right="-108"/>
              <w:jc w:val="center"/>
              <w:rPr>
                <w:rFonts w:ascii="Times New Roman" w:eastAsia="Calibri" w:hAnsi="Times New Roman" w:cs="Times New Roman"/>
                <w:color w:val="FF0000"/>
                <w:sz w:val="24"/>
                <w:lang w:val="uk-UA"/>
              </w:rPr>
            </w:pPr>
            <w:r>
              <w:rPr>
                <w:rFonts w:ascii="Times New Roman" w:eastAsia="Calibri" w:hAnsi="Times New Roman" w:cs="Times New Roman"/>
                <w:sz w:val="24"/>
                <w:lang w:val="uk-UA"/>
              </w:rPr>
              <w:t>6%</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4629D421" w14:textId="77777777" w:rsidR="009059D8" w:rsidRDefault="009059D8">
            <w:pPr>
              <w:spacing w:after="0" w:line="240" w:lineRule="auto"/>
              <w:ind w:right="-108"/>
              <w:jc w:val="center"/>
              <w:rPr>
                <w:rFonts w:ascii="Times New Roman" w:eastAsia="Calibri" w:hAnsi="Times New Roman" w:cs="Times New Roman"/>
                <w:color w:val="FF0000"/>
                <w:sz w:val="24"/>
                <w:lang w:val="uk-UA"/>
              </w:rPr>
            </w:pPr>
            <w:r>
              <w:rPr>
                <w:rFonts w:ascii="Times New Roman" w:eastAsia="Calibri" w:hAnsi="Times New Roman" w:cs="Times New Roman"/>
                <w:sz w:val="24"/>
                <w:lang w:val="uk-UA"/>
              </w:rPr>
              <w:t>43%</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DBBDB97"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6%</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3AE41562"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10%</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5B152F29" w14:textId="77777777" w:rsidR="009059D8" w:rsidRDefault="009059D8">
            <w:pPr>
              <w:spacing w:after="0" w:line="240" w:lineRule="auto"/>
              <w:ind w:right="-108"/>
              <w:jc w:val="center"/>
              <w:rPr>
                <w:rFonts w:ascii="Times New Roman" w:eastAsia="Calibri" w:hAnsi="Times New Roman" w:cs="Times New Roman"/>
                <w:color w:val="FF0000"/>
                <w:sz w:val="24"/>
                <w:lang w:val="uk-UA"/>
              </w:rPr>
            </w:pPr>
            <w:r>
              <w:rPr>
                <w:rFonts w:ascii="Times New Roman" w:eastAsia="Calibri" w:hAnsi="Times New Roman" w:cs="Times New Roman"/>
                <w:sz w:val="24"/>
                <w:lang w:val="uk-UA"/>
              </w:rPr>
              <w:t>0</w:t>
            </w:r>
            <w:r>
              <w:rPr>
                <w:rFonts w:ascii="Times New Roman" w:eastAsia="Calibri" w:hAnsi="Times New Roman" w:cs="Times New Roman"/>
                <w:color w:val="FF0000"/>
                <w:sz w:val="24"/>
                <w:lang w:val="uk-UA"/>
              </w:rPr>
              <w:t xml:space="preserve"> </w:t>
            </w:r>
            <w:r>
              <w:rPr>
                <w:rFonts w:ascii="Times New Roman" w:eastAsia="Calibri" w:hAnsi="Times New Roman" w:cs="Times New Roman"/>
                <w:sz w:val="24"/>
                <w:lang w:val="uk-UA"/>
              </w:rPr>
              <w:t>%</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56BF1A93" w14:textId="77777777" w:rsidR="009059D8" w:rsidRDefault="009059D8">
            <w:pPr>
              <w:spacing w:after="0" w:line="240" w:lineRule="auto"/>
              <w:ind w:right="-108"/>
              <w:jc w:val="center"/>
              <w:rPr>
                <w:rFonts w:ascii="Times New Roman" w:eastAsia="Calibri" w:hAnsi="Times New Roman" w:cs="Times New Roman"/>
                <w:color w:val="FF0000"/>
                <w:sz w:val="24"/>
                <w:lang w:val="uk-UA"/>
              </w:rPr>
            </w:pPr>
            <w:r>
              <w:rPr>
                <w:rFonts w:ascii="Times New Roman" w:eastAsia="Calibri" w:hAnsi="Times New Roman" w:cs="Times New Roman"/>
                <w:sz w:val="24"/>
                <w:lang w:val="uk-UA"/>
              </w:rPr>
              <w:t>21%</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7C6B5BB4" w14:textId="77777777" w:rsidR="009059D8" w:rsidRDefault="009059D8">
            <w:pPr>
              <w:tabs>
                <w:tab w:val="left" w:pos="743"/>
              </w:tabs>
              <w:spacing w:after="0" w:line="240" w:lineRule="auto"/>
              <w:ind w:right="-108"/>
              <w:jc w:val="center"/>
              <w:rPr>
                <w:rFonts w:ascii="Times New Roman" w:eastAsia="Calibri" w:hAnsi="Times New Roman" w:cs="Times New Roman"/>
                <w:color w:val="FF0000"/>
                <w:sz w:val="24"/>
                <w:lang w:val="uk-UA"/>
              </w:rPr>
            </w:pPr>
            <w:r>
              <w:rPr>
                <w:rFonts w:ascii="Times New Roman" w:eastAsia="Calibri" w:hAnsi="Times New Roman" w:cs="Times New Roman"/>
                <w:sz w:val="24"/>
                <w:lang w:val="uk-UA"/>
              </w:rPr>
              <w:t>5%</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3DAA1495" w14:textId="77777777" w:rsidR="009059D8" w:rsidRDefault="009059D8">
            <w:pPr>
              <w:tabs>
                <w:tab w:val="left" w:pos="743"/>
              </w:tabs>
              <w:spacing w:after="0" w:line="240" w:lineRule="auto"/>
              <w:ind w:right="-108"/>
              <w:jc w:val="center"/>
              <w:rPr>
                <w:rFonts w:ascii="Times New Roman" w:eastAsia="Calibri" w:hAnsi="Times New Roman" w:cs="Times New Roman"/>
                <w:color w:val="FF0000"/>
                <w:sz w:val="24"/>
                <w:lang w:val="uk-UA"/>
              </w:rPr>
            </w:pPr>
            <w:r>
              <w:rPr>
                <w:rFonts w:ascii="Times New Roman" w:eastAsia="Calibri" w:hAnsi="Times New Roman" w:cs="Times New Roman"/>
                <w:sz w:val="24"/>
                <w:lang w:val="uk-UA"/>
              </w:rPr>
              <w:t>22%</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0E46C46"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161A9299"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15%</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tcPr>
          <w:p w14:paraId="1476B0E8" w14:textId="77777777" w:rsidR="009059D8" w:rsidRDefault="009059D8">
            <w:pPr>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12%</w:t>
            </w:r>
          </w:p>
          <w:p w14:paraId="286D6609" w14:textId="77777777" w:rsidR="009059D8" w:rsidRDefault="009059D8">
            <w:pPr>
              <w:spacing w:after="0" w:line="240" w:lineRule="auto"/>
              <w:ind w:right="-108"/>
              <w:rPr>
                <w:rFonts w:ascii="Times New Roman" w:eastAsia="Calibri" w:hAnsi="Times New Roman" w:cs="Times New Roman"/>
                <w:sz w:val="24"/>
                <w:lang w:val="uk-UA"/>
              </w:rPr>
            </w:pP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7F03220" w14:textId="77777777" w:rsidR="009059D8" w:rsidRDefault="009059D8">
            <w:pPr>
              <w:spacing w:after="0" w:line="240" w:lineRule="auto"/>
              <w:ind w:right="-108"/>
              <w:rPr>
                <w:rFonts w:ascii="Times New Roman" w:eastAsia="Calibri" w:hAnsi="Times New Roman" w:cs="Times New Roman"/>
                <w:sz w:val="24"/>
                <w:lang w:val="uk-UA"/>
              </w:rPr>
            </w:pPr>
            <w:r>
              <w:rPr>
                <w:rFonts w:ascii="Times New Roman" w:eastAsia="Calibri" w:hAnsi="Times New Roman" w:cs="Times New Roman"/>
                <w:sz w:val="24"/>
                <w:lang w:val="uk-UA"/>
              </w:rPr>
              <w:t>33%</w:t>
            </w:r>
          </w:p>
        </w:tc>
        <w:tc>
          <w:tcPr>
            <w:tcW w:w="721" w:type="dxa"/>
            <w:tcBorders>
              <w:top w:val="single" w:sz="4" w:space="0" w:color="auto"/>
              <w:left w:val="single" w:sz="4" w:space="0" w:color="000000"/>
              <w:bottom w:val="single" w:sz="4" w:space="0" w:color="auto"/>
              <w:right w:val="single" w:sz="4" w:space="0" w:color="000000"/>
            </w:tcBorders>
            <w:shd w:val="clear" w:color="auto" w:fill="DAEEF3"/>
            <w:hideMark/>
          </w:tcPr>
          <w:p w14:paraId="24BFBAB6" w14:textId="77777777" w:rsidR="009059D8" w:rsidRDefault="009059D8">
            <w:pPr>
              <w:spacing w:after="0" w:line="240" w:lineRule="auto"/>
              <w:ind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65%</w:t>
            </w:r>
          </w:p>
        </w:tc>
        <w:tc>
          <w:tcPr>
            <w:tcW w:w="1442" w:type="dxa"/>
            <w:tcBorders>
              <w:top w:val="single" w:sz="4" w:space="0" w:color="auto"/>
              <w:left w:val="single" w:sz="4" w:space="0" w:color="000000"/>
              <w:bottom w:val="single" w:sz="4" w:space="0" w:color="auto"/>
              <w:right w:val="single" w:sz="4" w:space="0" w:color="000000"/>
            </w:tcBorders>
            <w:shd w:val="clear" w:color="auto" w:fill="FFFFFF"/>
            <w:hideMark/>
          </w:tcPr>
          <w:p w14:paraId="6A6A9DB9" w14:textId="77777777" w:rsidR="009059D8" w:rsidRDefault="009059D8">
            <w:pPr>
              <w:spacing w:after="0" w:line="240" w:lineRule="auto"/>
              <w:ind w:right="-108"/>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достатній</w:t>
            </w:r>
            <w:proofErr w:type="spellEnd"/>
          </w:p>
        </w:tc>
      </w:tr>
      <w:tr w:rsidR="009059D8" w14:paraId="3475FA12" w14:textId="77777777" w:rsidTr="009059D8">
        <w:trPr>
          <w:gridAfter w:val="1"/>
          <w:wAfter w:w="14" w:type="dxa"/>
          <w:cantSplit/>
          <w:trHeight w:val="347"/>
        </w:trPr>
        <w:tc>
          <w:tcPr>
            <w:tcW w:w="1296" w:type="dxa"/>
            <w:vMerge/>
            <w:tcBorders>
              <w:top w:val="single" w:sz="4" w:space="0" w:color="auto"/>
              <w:left w:val="single" w:sz="4" w:space="0" w:color="auto"/>
              <w:bottom w:val="single" w:sz="4" w:space="0" w:color="auto"/>
              <w:right w:val="single" w:sz="4" w:space="0" w:color="auto"/>
            </w:tcBorders>
            <w:vAlign w:val="center"/>
            <w:hideMark/>
          </w:tcPr>
          <w:p w14:paraId="698378C1"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tcPr>
          <w:p w14:paraId="73BC86A3" w14:textId="77777777" w:rsidR="009059D8" w:rsidRDefault="009059D8">
            <w:pPr>
              <w:spacing w:after="0" w:line="240" w:lineRule="auto"/>
              <w:ind w:right="-87"/>
              <w:jc w:val="center"/>
              <w:rPr>
                <w:rFonts w:ascii="Times New Roman" w:eastAsia="Calibri" w:hAnsi="Times New Roman" w:cs="Times New Roman"/>
                <w:b/>
                <w:i/>
                <w:sz w:val="24"/>
                <w:lang w:val="uk-UA"/>
              </w:rPr>
            </w:pPr>
            <w:r>
              <w:rPr>
                <w:rFonts w:ascii="Times New Roman" w:eastAsia="Calibri" w:hAnsi="Times New Roman" w:cs="Times New Roman"/>
                <w:b/>
                <w:i/>
                <w:sz w:val="24"/>
                <w:lang w:val="uk-UA"/>
              </w:rPr>
              <w:t>Д</w:t>
            </w:r>
          </w:p>
          <w:p w14:paraId="22860517" w14:textId="77777777" w:rsidR="009059D8" w:rsidRDefault="009059D8">
            <w:pPr>
              <w:spacing w:after="0" w:line="240" w:lineRule="auto"/>
              <w:ind w:right="-87"/>
              <w:jc w:val="center"/>
              <w:rPr>
                <w:rFonts w:ascii="Times New Roman" w:eastAsia="Calibri" w:hAnsi="Times New Roman" w:cs="Times New Roman"/>
                <w:b/>
                <w:i/>
                <w:sz w:val="24"/>
                <w:lang w:val="uk-UA"/>
              </w:rPr>
            </w:pP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0A7E1029" w14:textId="77777777" w:rsidR="009059D8" w:rsidRDefault="009059D8">
            <w:pPr>
              <w:spacing w:after="0" w:line="240" w:lineRule="auto"/>
              <w:ind w:right="-82"/>
              <w:jc w:val="center"/>
              <w:rPr>
                <w:rFonts w:ascii="Times New Roman" w:eastAsia="Calibri" w:hAnsi="Times New Roman" w:cs="Times New Roman"/>
                <w:sz w:val="24"/>
                <w:lang w:val="uk-UA"/>
              </w:rPr>
            </w:pPr>
            <w:r>
              <w:rPr>
                <w:rFonts w:ascii="Times New Roman" w:eastAsia="Calibri" w:hAnsi="Times New Roman" w:cs="Times New Roman"/>
                <w:sz w:val="24"/>
                <w:lang w:val="uk-UA"/>
              </w:rPr>
              <w:t>24%</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213EAF57" w14:textId="77777777" w:rsidR="009059D8" w:rsidRDefault="009059D8">
            <w:pPr>
              <w:spacing w:after="0" w:line="240" w:lineRule="auto"/>
              <w:ind w:right="-82"/>
              <w:jc w:val="center"/>
              <w:rPr>
                <w:rFonts w:ascii="Times New Roman" w:eastAsia="Calibri" w:hAnsi="Times New Roman" w:cs="Times New Roman"/>
                <w:sz w:val="24"/>
                <w:lang w:val="uk-UA"/>
              </w:rPr>
            </w:pPr>
            <w:r>
              <w:rPr>
                <w:rFonts w:ascii="Times New Roman" w:eastAsia="Calibri" w:hAnsi="Times New Roman" w:cs="Times New Roman"/>
                <w:sz w:val="24"/>
                <w:lang w:val="uk-UA"/>
              </w:rPr>
              <w:t>47%</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7CD96A27"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24%</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3BCA5A4C"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40%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5CF6E076"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21%</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060DFA51"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27%</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6148BB08"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31%</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3E3C184B"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56%</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227CCECA"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22%</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2915D12F"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54%</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4506BB96" w14:textId="77777777" w:rsidR="009059D8" w:rsidRDefault="009059D8">
            <w:pPr>
              <w:spacing w:after="0" w:line="240" w:lineRule="auto"/>
              <w:jc w:val="center"/>
              <w:rPr>
                <w:rFonts w:ascii="Times New Roman" w:eastAsia="Calibri" w:hAnsi="Times New Roman" w:cs="Times New Roman"/>
                <w:sz w:val="24"/>
                <w:lang w:val="uk-UA"/>
              </w:rPr>
            </w:pPr>
            <w:r>
              <w:rPr>
                <w:rFonts w:ascii="Times New Roman" w:eastAsia="Calibri" w:hAnsi="Times New Roman" w:cs="Times New Roman"/>
                <w:sz w:val="24"/>
                <w:lang w:val="uk-UA"/>
              </w:rPr>
              <w:t>45%</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2E573638" w14:textId="77777777" w:rsidR="009059D8" w:rsidRDefault="009059D8">
            <w:pPr>
              <w:spacing w:after="0" w:line="240" w:lineRule="auto"/>
              <w:jc w:val="center"/>
              <w:rPr>
                <w:rFonts w:ascii="Times New Roman" w:eastAsia="Calibri" w:hAnsi="Times New Roman" w:cs="Times New Roman"/>
                <w:sz w:val="24"/>
                <w:lang w:val="uk-UA"/>
              </w:rPr>
            </w:pPr>
            <w:r>
              <w:rPr>
                <w:rFonts w:ascii="Times New Roman" w:eastAsia="Calibri" w:hAnsi="Times New Roman" w:cs="Times New Roman"/>
                <w:sz w:val="24"/>
                <w:lang w:val="uk-UA"/>
              </w:rPr>
              <w:t>50%</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62C7DC2E" w14:textId="77777777" w:rsidR="009059D8" w:rsidRDefault="009059D8">
            <w:pPr>
              <w:spacing w:after="0" w:line="240" w:lineRule="auto"/>
              <w:ind w:right="-108"/>
              <w:rPr>
                <w:rFonts w:ascii="Times New Roman" w:eastAsia="Calibri" w:hAnsi="Times New Roman" w:cs="Times New Roman"/>
                <w:sz w:val="24"/>
                <w:lang w:val="uk-UA"/>
              </w:rPr>
            </w:pPr>
            <w:r>
              <w:rPr>
                <w:rFonts w:ascii="Times New Roman" w:eastAsia="Calibri" w:hAnsi="Times New Roman" w:cs="Times New Roman"/>
                <w:sz w:val="24"/>
                <w:lang w:val="uk-UA"/>
              </w:rPr>
              <w:t>19%</w:t>
            </w: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2856C8BF" w14:textId="77777777" w:rsidR="009059D8" w:rsidRDefault="009059D8">
            <w:pPr>
              <w:spacing w:after="0" w:line="240" w:lineRule="auto"/>
              <w:ind w:right="-108"/>
              <w:rPr>
                <w:rFonts w:ascii="Times New Roman" w:eastAsia="Calibri" w:hAnsi="Times New Roman" w:cs="Times New Roman"/>
                <w:sz w:val="24"/>
                <w:lang w:val="uk-UA"/>
              </w:rPr>
            </w:pPr>
            <w:r>
              <w:rPr>
                <w:rFonts w:ascii="Times New Roman" w:eastAsia="Calibri" w:hAnsi="Times New Roman" w:cs="Times New Roman"/>
                <w:sz w:val="24"/>
                <w:lang w:val="uk-UA"/>
              </w:rPr>
              <w:t>34%</w:t>
            </w: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246020C7" w14:textId="77777777" w:rsidR="009059D8" w:rsidRDefault="009059D8">
            <w:pPr>
              <w:spacing w:after="0" w:line="240" w:lineRule="auto"/>
              <w:ind w:right="-108"/>
              <w:rPr>
                <w:rFonts w:ascii="Times New Roman" w:eastAsia="Calibri" w:hAnsi="Times New Roman" w:cs="Times New Roman"/>
                <w:b/>
                <w:sz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16D64085" w14:textId="77777777" w:rsidR="009059D8" w:rsidRDefault="009059D8">
            <w:pPr>
              <w:spacing w:after="0" w:line="240" w:lineRule="auto"/>
              <w:ind w:right="-108"/>
              <w:rPr>
                <w:rFonts w:ascii="Times New Roman" w:eastAsia="Calibri" w:hAnsi="Times New Roman" w:cs="Times New Roman"/>
                <w:sz w:val="24"/>
                <w:lang w:val="uk-UA"/>
              </w:rPr>
            </w:pPr>
          </w:p>
        </w:tc>
      </w:tr>
      <w:tr w:rsidR="009059D8" w14:paraId="19F8F633" w14:textId="77777777" w:rsidTr="009059D8">
        <w:trPr>
          <w:gridAfter w:val="1"/>
          <w:wAfter w:w="14" w:type="dxa"/>
          <w:cantSplit/>
          <w:trHeight w:val="696"/>
        </w:trPr>
        <w:tc>
          <w:tcPr>
            <w:tcW w:w="1296" w:type="dxa"/>
            <w:vMerge/>
            <w:tcBorders>
              <w:top w:val="single" w:sz="4" w:space="0" w:color="auto"/>
              <w:left w:val="single" w:sz="4" w:space="0" w:color="auto"/>
              <w:bottom w:val="single" w:sz="4" w:space="0" w:color="auto"/>
              <w:right w:val="single" w:sz="4" w:space="0" w:color="auto"/>
            </w:tcBorders>
            <w:vAlign w:val="center"/>
            <w:hideMark/>
          </w:tcPr>
          <w:p w14:paraId="2D075085"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hideMark/>
          </w:tcPr>
          <w:p w14:paraId="0CA8B8D7" w14:textId="77777777" w:rsidR="009059D8" w:rsidRDefault="009059D8">
            <w:pPr>
              <w:spacing w:after="0" w:line="240" w:lineRule="auto"/>
              <w:ind w:right="-87"/>
              <w:jc w:val="center"/>
              <w:rPr>
                <w:rFonts w:ascii="Times New Roman" w:eastAsia="Calibri" w:hAnsi="Times New Roman" w:cs="Times New Roman"/>
                <w:b/>
                <w:i/>
                <w:sz w:val="24"/>
                <w:lang w:val="uk-UA"/>
              </w:rPr>
            </w:pPr>
            <w:r>
              <w:rPr>
                <w:rFonts w:ascii="Times New Roman" w:eastAsia="Calibri" w:hAnsi="Times New Roman" w:cs="Times New Roman"/>
                <w:b/>
                <w:i/>
                <w:sz w:val="24"/>
                <w:lang w:val="uk-UA"/>
              </w:rPr>
              <w:t>С</w:t>
            </w: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3FC7BE43" w14:textId="77777777" w:rsidR="009059D8" w:rsidRDefault="009059D8">
            <w:pPr>
              <w:spacing w:after="0" w:line="240" w:lineRule="auto"/>
              <w:ind w:right="-82"/>
              <w:jc w:val="center"/>
              <w:rPr>
                <w:rFonts w:ascii="Times New Roman" w:eastAsia="Calibri" w:hAnsi="Times New Roman" w:cs="Times New Roman"/>
                <w:sz w:val="24"/>
                <w:lang w:val="uk-UA"/>
              </w:rPr>
            </w:pPr>
            <w:r>
              <w:rPr>
                <w:rFonts w:ascii="Times New Roman" w:eastAsia="Calibri" w:hAnsi="Times New Roman" w:cs="Times New Roman"/>
                <w:sz w:val="24"/>
                <w:lang w:val="uk-UA"/>
              </w:rPr>
              <w:t>45%</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6CDAE5FB" w14:textId="77777777" w:rsidR="009059D8" w:rsidRDefault="009059D8">
            <w:pPr>
              <w:spacing w:after="0" w:line="240" w:lineRule="auto"/>
              <w:ind w:right="-82"/>
              <w:jc w:val="center"/>
              <w:rPr>
                <w:rFonts w:ascii="Times New Roman" w:eastAsia="Calibri" w:hAnsi="Times New Roman" w:cs="Times New Roman"/>
                <w:sz w:val="24"/>
                <w:lang w:val="uk-UA"/>
              </w:rPr>
            </w:pPr>
            <w:r>
              <w:rPr>
                <w:rFonts w:ascii="Times New Roman" w:eastAsia="Calibri" w:hAnsi="Times New Roman" w:cs="Times New Roman"/>
                <w:sz w:val="24"/>
                <w:lang w:val="uk-UA"/>
              </w:rPr>
              <w:t>39%</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24B5BFA1"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45%</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6B853743"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7%</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70A5F2E2"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45%</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2963B786"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45%</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7184470D"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57%</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7AA6A07A"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23%</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656751BE"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55%</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47B7D5BE"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22%</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728FAD31"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48%</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0CF42278"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20%</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tcPr>
          <w:p w14:paraId="0CDB1E34" w14:textId="77777777" w:rsidR="009059D8" w:rsidRDefault="009059D8">
            <w:pPr>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54%</w:t>
            </w:r>
          </w:p>
          <w:p w14:paraId="4D2264BE" w14:textId="77777777" w:rsidR="009059D8" w:rsidRDefault="009059D8">
            <w:pPr>
              <w:spacing w:after="0" w:line="240" w:lineRule="auto"/>
              <w:ind w:right="-108"/>
              <w:rPr>
                <w:rFonts w:ascii="Times New Roman" w:eastAsia="Calibri" w:hAnsi="Times New Roman" w:cs="Times New Roman"/>
                <w:sz w:val="24"/>
                <w:lang w:val="uk-UA"/>
              </w:rPr>
            </w:pP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tcPr>
          <w:p w14:paraId="3B7F9B2D" w14:textId="77777777" w:rsidR="009059D8" w:rsidRDefault="009059D8">
            <w:pPr>
              <w:rPr>
                <w:rFonts w:ascii="Times New Roman" w:eastAsia="Calibri" w:hAnsi="Times New Roman" w:cs="Times New Roman"/>
                <w:sz w:val="24"/>
                <w:lang w:val="uk-UA"/>
              </w:rPr>
            </w:pPr>
            <w:r>
              <w:rPr>
                <w:rFonts w:ascii="Times New Roman" w:eastAsia="Calibri" w:hAnsi="Times New Roman" w:cs="Times New Roman"/>
                <w:sz w:val="24"/>
                <w:lang w:val="uk-UA"/>
              </w:rPr>
              <w:t>33%</w:t>
            </w:r>
          </w:p>
          <w:p w14:paraId="2970D222" w14:textId="77777777" w:rsidR="009059D8" w:rsidRDefault="009059D8">
            <w:pPr>
              <w:spacing w:after="0" w:line="240" w:lineRule="auto"/>
              <w:ind w:right="-108"/>
              <w:rPr>
                <w:rFonts w:ascii="Times New Roman" w:eastAsia="Calibri" w:hAnsi="Times New Roman" w:cs="Times New Roman"/>
                <w:sz w:val="24"/>
                <w:lang w:val="uk-UA"/>
              </w:rPr>
            </w:pPr>
          </w:p>
        </w:tc>
        <w:tc>
          <w:tcPr>
            <w:tcW w:w="721" w:type="dxa"/>
            <w:tcBorders>
              <w:top w:val="single" w:sz="4" w:space="0" w:color="auto"/>
              <w:left w:val="single" w:sz="4" w:space="0" w:color="000000"/>
              <w:bottom w:val="single" w:sz="4" w:space="0" w:color="auto"/>
              <w:right w:val="single" w:sz="4" w:space="0" w:color="000000"/>
            </w:tcBorders>
            <w:shd w:val="clear" w:color="auto" w:fill="DAEEF3"/>
          </w:tcPr>
          <w:p w14:paraId="683A3273" w14:textId="77777777" w:rsidR="009059D8" w:rsidRDefault="009059D8">
            <w:pPr>
              <w:spacing w:after="0" w:line="240" w:lineRule="auto"/>
              <w:ind w:right="-108"/>
              <w:rPr>
                <w:rFonts w:ascii="Times New Roman" w:eastAsia="Calibri" w:hAnsi="Times New Roman" w:cs="Times New Roman"/>
                <w:b/>
                <w:sz w:val="24"/>
                <w:lang w:val="uk-UA"/>
              </w:rPr>
            </w:pP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1BAE464A" w14:textId="77777777" w:rsidR="009059D8" w:rsidRDefault="009059D8">
            <w:pPr>
              <w:spacing w:after="0" w:line="240" w:lineRule="auto"/>
              <w:ind w:right="-108"/>
              <w:rPr>
                <w:rFonts w:ascii="Times New Roman" w:eastAsia="Calibri" w:hAnsi="Times New Roman" w:cs="Times New Roman"/>
                <w:sz w:val="20"/>
                <w:lang w:val="uk-UA"/>
              </w:rPr>
            </w:pPr>
          </w:p>
          <w:p w14:paraId="07CB3690" w14:textId="77777777" w:rsidR="009059D8" w:rsidRDefault="009059D8">
            <w:pPr>
              <w:spacing w:after="0" w:line="240" w:lineRule="auto"/>
              <w:ind w:right="-108"/>
              <w:rPr>
                <w:rFonts w:ascii="Times New Roman" w:eastAsia="Calibri" w:hAnsi="Times New Roman" w:cs="Times New Roman"/>
                <w:sz w:val="20"/>
                <w:lang w:val="uk-UA"/>
              </w:rPr>
            </w:pPr>
          </w:p>
        </w:tc>
      </w:tr>
      <w:tr w:rsidR="009059D8" w14:paraId="2205B4D9" w14:textId="77777777" w:rsidTr="009059D8">
        <w:trPr>
          <w:gridAfter w:val="1"/>
          <w:wAfter w:w="14" w:type="dxa"/>
          <w:cantSplit/>
          <w:trHeight w:val="615"/>
        </w:trPr>
        <w:tc>
          <w:tcPr>
            <w:tcW w:w="1296" w:type="dxa"/>
            <w:vMerge/>
            <w:tcBorders>
              <w:top w:val="single" w:sz="4" w:space="0" w:color="auto"/>
              <w:left w:val="single" w:sz="4" w:space="0" w:color="auto"/>
              <w:bottom w:val="single" w:sz="4" w:space="0" w:color="auto"/>
              <w:right w:val="single" w:sz="4" w:space="0" w:color="auto"/>
            </w:tcBorders>
            <w:vAlign w:val="center"/>
            <w:hideMark/>
          </w:tcPr>
          <w:p w14:paraId="7F09CBBB" w14:textId="77777777" w:rsidR="009059D8" w:rsidRDefault="009059D8">
            <w:pPr>
              <w:spacing w:after="0"/>
              <w:rPr>
                <w:rFonts w:ascii="Times New Roman" w:eastAsia="Calibri" w:hAnsi="Times New Roman" w:cs="Times New Roman"/>
                <w:b/>
                <w:szCs w:val="24"/>
                <w:lang w:val="uk-UA"/>
              </w:rPr>
            </w:pPr>
          </w:p>
        </w:tc>
        <w:tc>
          <w:tcPr>
            <w:tcW w:w="577" w:type="dxa"/>
            <w:tcBorders>
              <w:top w:val="single" w:sz="4" w:space="0" w:color="auto"/>
              <w:left w:val="single" w:sz="4" w:space="0" w:color="auto"/>
              <w:bottom w:val="single" w:sz="4" w:space="0" w:color="auto"/>
              <w:right w:val="single" w:sz="4" w:space="0" w:color="000000"/>
            </w:tcBorders>
            <w:shd w:val="clear" w:color="auto" w:fill="FFFFFF"/>
          </w:tcPr>
          <w:p w14:paraId="35D9B088" w14:textId="77777777" w:rsidR="009059D8" w:rsidRDefault="009059D8">
            <w:pPr>
              <w:spacing w:after="0" w:line="240" w:lineRule="auto"/>
              <w:ind w:left="-108"/>
              <w:jc w:val="center"/>
              <w:rPr>
                <w:rFonts w:ascii="Times New Roman" w:eastAsia="Calibri" w:hAnsi="Times New Roman" w:cs="Times New Roman"/>
                <w:b/>
                <w:i/>
                <w:sz w:val="24"/>
                <w:lang w:val="uk-UA"/>
              </w:rPr>
            </w:pPr>
            <w:r>
              <w:rPr>
                <w:rFonts w:ascii="Times New Roman" w:eastAsia="Calibri" w:hAnsi="Times New Roman" w:cs="Times New Roman"/>
                <w:b/>
                <w:i/>
                <w:sz w:val="24"/>
                <w:lang w:val="uk-UA"/>
              </w:rPr>
              <w:t>П</w:t>
            </w:r>
          </w:p>
          <w:p w14:paraId="7B5624F3" w14:textId="77777777" w:rsidR="009059D8" w:rsidRDefault="009059D8">
            <w:pPr>
              <w:spacing w:after="0" w:line="240" w:lineRule="auto"/>
              <w:rPr>
                <w:rFonts w:ascii="Times New Roman" w:eastAsia="Calibri" w:hAnsi="Times New Roman" w:cs="Times New Roman"/>
                <w:b/>
                <w:i/>
                <w:sz w:val="24"/>
                <w:lang w:val="uk-UA"/>
              </w:rPr>
            </w:pPr>
          </w:p>
        </w:tc>
        <w:tc>
          <w:tcPr>
            <w:tcW w:w="430" w:type="dxa"/>
            <w:tcBorders>
              <w:top w:val="single" w:sz="4" w:space="0" w:color="auto"/>
              <w:left w:val="single" w:sz="4" w:space="0" w:color="000000"/>
              <w:bottom w:val="single" w:sz="4" w:space="0" w:color="auto"/>
              <w:right w:val="single" w:sz="4" w:space="0" w:color="auto"/>
            </w:tcBorders>
            <w:shd w:val="clear" w:color="auto" w:fill="FFFFFF"/>
            <w:hideMark/>
          </w:tcPr>
          <w:p w14:paraId="32D46C6C" w14:textId="77777777" w:rsidR="009059D8" w:rsidRDefault="009059D8">
            <w:pPr>
              <w:spacing w:after="0" w:line="240" w:lineRule="auto"/>
              <w:ind w:right="-87"/>
              <w:jc w:val="center"/>
              <w:rPr>
                <w:rFonts w:ascii="Times New Roman" w:eastAsia="Calibri" w:hAnsi="Times New Roman" w:cs="Times New Roman"/>
                <w:sz w:val="24"/>
                <w:lang w:val="uk-UA"/>
              </w:rPr>
            </w:pPr>
            <w:r>
              <w:rPr>
                <w:rFonts w:ascii="Times New Roman" w:eastAsia="Calibri" w:hAnsi="Times New Roman" w:cs="Times New Roman"/>
                <w:sz w:val="24"/>
                <w:lang w:val="uk-UA"/>
              </w:rPr>
              <w:t>25%</w:t>
            </w:r>
          </w:p>
        </w:tc>
        <w:tc>
          <w:tcPr>
            <w:tcW w:w="432" w:type="dxa"/>
            <w:tcBorders>
              <w:top w:val="single" w:sz="4" w:space="0" w:color="auto"/>
              <w:left w:val="single" w:sz="4" w:space="0" w:color="auto"/>
              <w:bottom w:val="single" w:sz="4" w:space="0" w:color="auto"/>
              <w:right w:val="single" w:sz="4" w:space="0" w:color="000000"/>
            </w:tcBorders>
            <w:shd w:val="clear" w:color="auto" w:fill="FFFFFF"/>
            <w:hideMark/>
          </w:tcPr>
          <w:p w14:paraId="1A5045AD" w14:textId="77777777" w:rsidR="009059D8" w:rsidRDefault="009059D8">
            <w:pPr>
              <w:spacing w:after="0" w:line="240" w:lineRule="auto"/>
              <w:ind w:right="-87"/>
              <w:jc w:val="center"/>
              <w:rPr>
                <w:rFonts w:ascii="Times New Roman" w:eastAsia="Calibri" w:hAnsi="Times New Roman" w:cs="Times New Roman"/>
                <w:sz w:val="24"/>
                <w:lang w:val="uk-UA"/>
              </w:rPr>
            </w:pPr>
            <w:r>
              <w:rPr>
                <w:rFonts w:ascii="Times New Roman" w:eastAsia="Calibri" w:hAnsi="Times New Roman" w:cs="Times New Roman"/>
                <w:sz w:val="24"/>
                <w:lang w:val="uk-UA"/>
              </w:rPr>
              <w:t>1%</w:t>
            </w:r>
          </w:p>
        </w:tc>
        <w:tc>
          <w:tcPr>
            <w:tcW w:w="574" w:type="dxa"/>
            <w:tcBorders>
              <w:top w:val="single" w:sz="4" w:space="0" w:color="auto"/>
              <w:left w:val="single" w:sz="4" w:space="0" w:color="000000"/>
              <w:bottom w:val="single" w:sz="4" w:space="0" w:color="auto"/>
              <w:right w:val="single" w:sz="4" w:space="0" w:color="auto"/>
            </w:tcBorders>
            <w:shd w:val="clear" w:color="auto" w:fill="FFFFFF"/>
            <w:hideMark/>
          </w:tcPr>
          <w:p w14:paraId="148DBA8B" w14:textId="77777777" w:rsidR="009059D8" w:rsidRDefault="009059D8">
            <w:pPr>
              <w:spacing w:after="0" w:line="240" w:lineRule="auto"/>
              <w:ind w:right="-82"/>
              <w:jc w:val="center"/>
              <w:rPr>
                <w:rFonts w:ascii="Times New Roman" w:eastAsia="Calibri" w:hAnsi="Times New Roman" w:cs="Times New Roman"/>
                <w:sz w:val="24"/>
                <w:lang w:val="uk-UA"/>
              </w:rPr>
            </w:pPr>
            <w:r>
              <w:rPr>
                <w:rFonts w:ascii="Times New Roman" w:eastAsia="Calibri" w:hAnsi="Times New Roman" w:cs="Times New Roman"/>
                <w:sz w:val="24"/>
                <w:lang w:val="uk-UA"/>
              </w:rPr>
              <w:t>25%</w:t>
            </w:r>
          </w:p>
        </w:tc>
        <w:tc>
          <w:tcPr>
            <w:tcW w:w="576" w:type="dxa"/>
            <w:tcBorders>
              <w:top w:val="single" w:sz="4" w:space="0" w:color="auto"/>
              <w:left w:val="single" w:sz="4" w:space="0" w:color="auto"/>
              <w:bottom w:val="single" w:sz="4" w:space="0" w:color="auto"/>
              <w:right w:val="single" w:sz="4" w:space="0" w:color="000000"/>
            </w:tcBorders>
            <w:shd w:val="clear" w:color="auto" w:fill="FFFFFF"/>
            <w:hideMark/>
          </w:tcPr>
          <w:p w14:paraId="1C3A1EEB" w14:textId="77777777" w:rsidR="009059D8" w:rsidRDefault="009059D8">
            <w:pPr>
              <w:spacing w:after="0" w:line="240" w:lineRule="auto"/>
              <w:ind w:right="-82"/>
              <w:jc w:val="center"/>
              <w:rPr>
                <w:rFonts w:ascii="Times New Roman" w:eastAsia="Calibri" w:hAnsi="Times New Roman" w:cs="Times New Roman"/>
                <w:sz w:val="24"/>
                <w:lang w:val="uk-UA"/>
              </w:rPr>
            </w:pPr>
            <w:r>
              <w:rPr>
                <w:rFonts w:ascii="Times New Roman" w:eastAsia="Calibri" w:hAnsi="Times New Roman" w:cs="Times New Roman"/>
                <w:sz w:val="24"/>
                <w:lang w:val="uk-UA"/>
              </w:rPr>
              <w:t>10%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7CC0EE97"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28%</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108E132A"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20%</w:t>
            </w:r>
          </w:p>
        </w:tc>
        <w:tc>
          <w:tcPr>
            <w:tcW w:w="600" w:type="dxa"/>
            <w:tcBorders>
              <w:top w:val="single" w:sz="4" w:space="0" w:color="auto"/>
              <w:left w:val="single" w:sz="4" w:space="0" w:color="000000"/>
              <w:bottom w:val="single" w:sz="4" w:space="0" w:color="auto"/>
              <w:right w:val="single" w:sz="4" w:space="0" w:color="auto"/>
            </w:tcBorders>
            <w:shd w:val="clear" w:color="auto" w:fill="FFFFFF"/>
            <w:hideMark/>
          </w:tcPr>
          <w:p w14:paraId="3581F2EC"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12%</w:t>
            </w:r>
          </w:p>
        </w:tc>
        <w:tc>
          <w:tcPr>
            <w:tcW w:w="554" w:type="dxa"/>
            <w:tcBorders>
              <w:top w:val="single" w:sz="4" w:space="0" w:color="auto"/>
              <w:left w:val="single" w:sz="4" w:space="0" w:color="auto"/>
              <w:bottom w:val="single" w:sz="4" w:space="0" w:color="auto"/>
              <w:right w:val="single" w:sz="4" w:space="0" w:color="000000"/>
            </w:tcBorders>
            <w:shd w:val="clear" w:color="auto" w:fill="FFFFFF"/>
            <w:hideMark/>
          </w:tcPr>
          <w:p w14:paraId="55511835"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0%</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231A863E"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19%</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4B9CBBF5" w14:textId="77777777" w:rsidR="009059D8" w:rsidRDefault="009059D8">
            <w:pPr>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1%</w:t>
            </w:r>
          </w:p>
        </w:tc>
        <w:tc>
          <w:tcPr>
            <w:tcW w:w="576" w:type="dxa"/>
            <w:tcBorders>
              <w:top w:val="single" w:sz="4" w:space="0" w:color="auto"/>
              <w:left w:val="single" w:sz="4" w:space="0" w:color="000000"/>
              <w:bottom w:val="single" w:sz="4" w:space="0" w:color="auto"/>
              <w:right w:val="single" w:sz="4" w:space="0" w:color="auto"/>
            </w:tcBorders>
            <w:shd w:val="clear" w:color="auto" w:fill="FFFFFF"/>
            <w:hideMark/>
          </w:tcPr>
          <w:p w14:paraId="56E39220"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8%</w:t>
            </w:r>
          </w:p>
        </w:tc>
        <w:tc>
          <w:tcPr>
            <w:tcW w:w="578" w:type="dxa"/>
            <w:tcBorders>
              <w:top w:val="single" w:sz="4" w:space="0" w:color="auto"/>
              <w:left w:val="single" w:sz="4" w:space="0" w:color="auto"/>
              <w:bottom w:val="single" w:sz="4" w:space="0" w:color="auto"/>
              <w:right w:val="single" w:sz="4" w:space="0" w:color="000000"/>
            </w:tcBorders>
            <w:shd w:val="clear" w:color="auto" w:fill="FFFFFF"/>
            <w:hideMark/>
          </w:tcPr>
          <w:p w14:paraId="7369B395" w14:textId="77777777" w:rsidR="009059D8" w:rsidRDefault="009059D8">
            <w:pPr>
              <w:tabs>
                <w:tab w:val="left" w:pos="743"/>
              </w:tabs>
              <w:spacing w:after="0" w:line="240" w:lineRule="auto"/>
              <w:ind w:right="-108"/>
              <w:jc w:val="center"/>
              <w:rPr>
                <w:rFonts w:ascii="Times New Roman" w:eastAsia="Calibri" w:hAnsi="Times New Roman" w:cs="Times New Roman"/>
                <w:sz w:val="24"/>
                <w:lang w:val="uk-UA"/>
              </w:rPr>
            </w:pPr>
            <w:r>
              <w:rPr>
                <w:rFonts w:ascii="Times New Roman" w:eastAsia="Calibri" w:hAnsi="Times New Roman" w:cs="Times New Roman"/>
                <w:sz w:val="24"/>
                <w:lang w:val="uk-UA"/>
              </w:rPr>
              <w:t>15%</w:t>
            </w:r>
          </w:p>
        </w:tc>
        <w:tc>
          <w:tcPr>
            <w:tcW w:w="576" w:type="dxa"/>
            <w:tcBorders>
              <w:top w:val="single" w:sz="4" w:space="0" w:color="auto"/>
              <w:left w:val="single" w:sz="4" w:space="0" w:color="000000"/>
              <w:bottom w:val="single" w:sz="4" w:space="0" w:color="auto"/>
              <w:right w:val="single" w:sz="4" w:space="0" w:color="auto"/>
            </w:tcBorders>
            <w:shd w:val="clear" w:color="auto" w:fill="FFFFFF"/>
            <w:vAlign w:val="center"/>
          </w:tcPr>
          <w:p w14:paraId="391B52CA" w14:textId="77777777" w:rsidR="009059D8" w:rsidRDefault="009059D8">
            <w:pPr>
              <w:spacing w:after="0" w:line="240" w:lineRule="auto"/>
              <w:jc w:val="center"/>
              <w:rPr>
                <w:rFonts w:ascii="Times New Roman" w:eastAsia="Calibri" w:hAnsi="Times New Roman" w:cs="Times New Roman"/>
                <w:sz w:val="24"/>
                <w:lang w:val="uk-UA"/>
              </w:rPr>
            </w:pPr>
            <w:r>
              <w:rPr>
                <w:rFonts w:ascii="Times New Roman" w:eastAsia="Calibri" w:hAnsi="Times New Roman" w:cs="Times New Roman"/>
                <w:sz w:val="24"/>
                <w:lang w:val="uk-UA"/>
              </w:rPr>
              <w:t>18%</w:t>
            </w:r>
          </w:p>
          <w:p w14:paraId="6843EC5E" w14:textId="77777777" w:rsidR="009059D8" w:rsidRDefault="009059D8">
            <w:pPr>
              <w:spacing w:after="0" w:line="240" w:lineRule="auto"/>
              <w:rPr>
                <w:rFonts w:ascii="Times New Roman" w:eastAsia="Calibri" w:hAnsi="Times New Roman" w:cs="Times New Roman"/>
                <w:sz w:val="24"/>
                <w:lang w:val="uk-UA"/>
              </w:rPr>
            </w:pPr>
          </w:p>
        </w:tc>
        <w:tc>
          <w:tcPr>
            <w:tcW w:w="578" w:type="dxa"/>
            <w:tcBorders>
              <w:top w:val="single" w:sz="4" w:space="0" w:color="auto"/>
              <w:left w:val="single" w:sz="4" w:space="0" w:color="000000"/>
              <w:bottom w:val="single" w:sz="4" w:space="0" w:color="auto"/>
              <w:right w:val="single" w:sz="4" w:space="0" w:color="auto"/>
            </w:tcBorders>
            <w:shd w:val="clear" w:color="auto" w:fill="FFFFFF"/>
            <w:vAlign w:val="center"/>
          </w:tcPr>
          <w:p w14:paraId="10CFBBF3" w14:textId="77777777" w:rsidR="009059D8" w:rsidRDefault="009059D8">
            <w:pPr>
              <w:rPr>
                <w:rFonts w:ascii="Times New Roman" w:eastAsia="Calibri" w:hAnsi="Times New Roman" w:cs="Times New Roman"/>
                <w:sz w:val="24"/>
                <w:lang w:val="uk-UA"/>
              </w:rPr>
            </w:pPr>
            <w:r>
              <w:rPr>
                <w:rFonts w:ascii="Times New Roman" w:eastAsia="Calibri" w:hAnsi="Times New Roman" w:cs="Times New Roman"/>
                <w:sz w:val="24"/>
                <w:lang w:val="uk-UA"/>
              </w:rPr>
              <w:t>0%</w:t>
            </w:r>
          </w:p>
          <w:p w14:paraId="0C6A1F0A" w14:textId="77777777" w:rsidR="009059D8" w:rsidRDefault="009059D8">
            <w:pPr>
              <w:spacing w:after="0" w:line="240" w:lineRule="auto"/>
              <w:rPr>
                <w:rFonts w:ascii="Times New Roman" w:eastAsia="Calibri" w:hAnsi="Times New Roman" w:cs="Times New Roman"/>
                <w:sz w:val="24"/>
                <w:lang w:val="uk-UA"/>
              </w:rPr>
            </w:pPr>
          </w:p>
        </w:tc>
        <w:tc>
          <w:tcPr>
            <w:tcW w:w="721" w:type="dxa"/>
            <w:tcBorders>
              <w:top w:val="single" w:sz="4" w:space="0" w:color="auto"/>
              <w:left w:val="single" w:sz="4" w:space="0" w:color="000000"/>
              <w:bottom w:val="single" w:sz="4" w:space="0" w:color="auto"/>
              <w:right w:val="single" w:sz="4" w:space="0" w:color="000000"/>
            </w:tcBorders>
            <w:shd w:val="clear" w:color="auto" w:fill="DAEEF3"/>
            <w:hideMark/>
          </w:tcPr>
          <w:p w14:paraId="5E357A3A" w14:textId="77777777" w:rsidR="009059D8" w:rsidRDefault="009059D8">
            <w:pPr>
              <w:spacing w:after="0" w:line="240" w:lineRule="auto"/>
              <w:ind w:right="-108"/>
              <w:rPr>
                <w:rFonts w:ascii="Times New Roman" w:eastAsia="Calibri" w:hAnsi="Times New Roman" w:cs="Times New Roman"/>
                <w:b/>
                <w:sz w:val="24"/>
                <w:lang w:val="uk-UA"/>
              </w:rPr>
            </w:pPr>
            <w:r>
              <w:rPr>
                <w:rFonts w:ascii="Times New Roman" w:eastAsia="Calibri" w:hAnsi="Times New Roman" w:cs="Times New Roman"/>
                <w:b/>
                <w:sz w:val="24"/>
                <w:lang w:val="uk-UA"/>
              </w:rPr>
              <w:t>56%</w:t>
            </w:r>
          </w:p>
        </w:tc>
        <w:tc>
          <w:tcPr>
            <w:tcW w:w="1442" w:type="dxa"/>
            <w:tcBorders>
              <w:top w:val="single" w:sz="4" w:space="0" w:color="auto"/>
              <w:left w:val="single" w:sz="4" w:space="0" w:color="000000"/>
              <w:bottom w:val="single" w:sz="4" w:space="0" w:color="auto"/>
              <w:right w:val="single" w:sz="4" w:space="0" w:color="000000"/>
            </w:tcBorders>
            <w:shd w:val="clear" w:color="auto" w:fill="FFFFFF"/>
          </w:tcPr>
          <w:p w14:paraId="449EFABB" w14:textId="77777777" w:rsidR="009059D8" w:rsidRDefault="009059D8">
            <w:pPr>
              <w:spacing w:after="0" w:line="240" w:lineRule="auto"/>
              <w:ind w:right="-108"/>
              <w:rPr>
                <w:rFonts w:ascii="Times New Roman" w:eastAsia="Calibri" w:hAnsi="Times New Roman" w:cs="Times New Roman"/>
                <w:sz w:val="20"/>
                <w:lang w:val="uk-UA"/>
              </w:rPr>
            </w:pPr>
          </w:p>
        </w:tc>
      </w:tr>
    </w:tbl>
    <w:p w14:paraId="4FF7A54C" w14:textId="77777777" w:rsidR="009059D8" w:rsidRDefault="009059D8" w:rsidP="009059D8">
      <w:pPr>
        <w:spacing w:after="0" w:line="240" w:lineRule="auto"/>
        <w:ind w:left="-142" w:right="-284" w:hanging="142"/>
        <w:rPr>
          <w:rFonts w:ascii="Times New Roman" w:eastAsia="Calibri" w:hAnsi="Times New Roman" w:cs="Times New Roman"/>
          <w:b/>
          <w:sz w:val="24"/>
          <w:szCs w:val="23"/>
          <w:lang w:val="uk-UA"/>
        </w:rPr>
      </w:pPr>
    </w:p>
    <w:p w14:paraId="6A8D44DA" w14:textId="77777777" w:rsidR="009059D8" w:rsidRDefault="009059D8" w:rsidP="009059D8">
      <w:pPr>
        <w:spacing w:after="0" w:line="240" w:lineRule="auto"/>
        <w:ind w:left="-142" w:right="-284" w:hanging="142"/>
        <w:rPr>
          <w:rFonts w:ascii="Times New Roman" w:eastAsia="Calibri" w:hAnsi="Times New Roman" w:cs="Times New Roman"/>
          <w:b/>
          <w:sz w:val="24"/>
          <w:szCs w:val="23"/>
          <w:lang w:val="uk-UA"/>
        </w:rPr>
      </w:pPr>
      <w:r>
        <w:rPr>
          <w:rFonts w:ascii="Times New Roman" w:eastAsia="Calibri" w:hAnsi="Times New Roman" w:cs="Times New Roman"/>
          <w:b/>
          <w:sz w:val="24"/>
          <w:szCs w:val="23"/>
          <w:lang w:val="uk-UA"/>
        </w:rPr>
        <w:t xml:space="preserve">      Вихователі груп: </w:t>
      </w:r>
    </w:p>
    <w:p w14:paraId="48973CC8" w14:textId="77777777" w:rsidR="009059D8" w:rsidRDefault="009059D8" w:rsidP="009059D8">
      <w:pPr>
        <w:spacing w:after="0" w:line="240" w:lineRule="auto"/>
        <w:ind w:left="-142" w:right="-284" w:hanging="142"/>
        <w:rPr>
          <w:rFonts w:ascii="Times New Roman" w:eastAsia="Calibri" w:hAnsi="Times New Roman" w:cs="Times New Roman"/>
          <w:b/>
          <w:sz w:val="24"/>
          <w:szCs w:val="23"/>
          <w:lang w:val="uk-UA"/>
        </w:rPr>
      </w:pPr>
    </w:p>
    <w:p w14:paraId="6D039979" w14:textId="77777777" w:rsidR="009059D8" w:rsidRDefault="009059D8" w:rsidP="009059D8">
      <w:pPr>
        <w:numPr>
          <w:ilvl w:val="0"/>
          <w:numId w:val="37"/>
        </w:numPr>
        <w:spacing w:after="0" w:line="240" w:lineRule="auto"/>
        <w:ind w:left="-142" w:right="-284" w:hanging="142"/>
        <w:contextualSpacing/>
        <w:jc w:val="both"/>
        <w:rPr>
          <w:rFonts w:ascii="Times New Roman" w:eastAsia="Calibri" w:hAnsi="Times New Roman" w:cs="Times New Roman"/>
          <w:sz w:val="16"/>
          <w:szCs w:val="16"/>
          <w:lang w:val="uk-UA"/>
        </w:rPr>
      </w:pPr>
      <w:r>
        <w:rPr>
          <w:rFonts w:ascii="Times New Roman" w:eastAsia="Calibri" w:hAnsi="Times New Roman" w:cs="Times New Roman"/>
          <w:sz w:val="24"/>
          <w:szCs w:val="23"/>
          <w:lang w:val="uk-UA"/>
        </w:rPr>
        <w:t xml:space="preserve">раннього віку  – </w:t>
      </w:r>
      <w:proofErr w:type="spellStart"/>
      <w:r>
        <w:rPr>
          <w:rFonts w:ascii="Times New Roman" w:eastAsia="Calibri" w:hAnsi="Times New Roman" w:cs="Times New Roman"/>
          <w:sz w:val="24"/>
          <w:szCs w:val="23"/>
          <w:lang w:val="uk-UA"/>
        </w:rPr>
        <w:t>Лемешинська</w:t>
      </w:r>
      <w:proofErr w:type="spellEnd"/>
      <w:r>
        <w:rPr>
          <w:rFonts w:ascii="Times New Roman" w:eastAsia="Calibri" w:hAnsi="Times New Roman" w:cs="Times New Roman"/>
          <w:sz w:val="24"/>
          <w:szCs w:val="23"/>
          <w:lang w:val="uk-UA"/>
        </w:rPr>
        <w:t xml:space="preserve"> Оксана Олегівна, </w:t>
      </w:r>
      <w:proofErr w:type="spellStart"/>
      <w:r>
        <w:rPr>
          <w:rFonts w:ascii="Times New Roman" w:eastAsia="Calibri" w:hAnsi="Times New Roman" w:cs="Times New Roman"/>
          <w:sz w:val="24"/>
          <w:szCs w:val="23"/>
          <w:lang w:val="uk-UA"/>
        </w:rPr>
        <w:t>Озеруга</w:t>
      </w:r>
      <w:proofErr w:type="spellEnd"/>
      <w:r>
        <w:rPr>
          <w:rFonts w:ascii="Times New Roman" w:eastAsia="Calibri" w:hAnsi="Times New Roman" w:cs="Times New Roman"/>
          <w:sz w:val="24"/>
          <w:szCs w:val="23"/>
          <w:lang w:val="uk-UA"/>
        </w:rPr>
        <w:t xml:space="preserve"> Софія </w:t>
      </w:r>
      <w:proofErr w:type="spellStart"/>
      <w:r>
        <w:rPr>
          <w:rFonts w:ascii="Times New Roman" w:eastAsia="Calibri" w:hAnsi="Times New Roman" w:cs="Times New Roman"/>
          <w:sz w:val="24"/>
          <w:szCs w:val="23"/>
          <w:lang w:val="uk-UA"/>
        </w:rPr>
        <w:t>Миколіївна</w:t>
      </w:r>
      <w:proofErr w:type="spellEnd"/>
    </w:p>
    <w:p w14:paraId="3E23A879" w14:textId="77777777" w:rsidR="009059D8" w:rsidRDefault="009059D8" w:rsidP="009059D8">
      <w:pPr>
        <w:numPr>
          <w:ilvl w:val="0"/>
          <w:numId w:val="37"/>
        </w:numPr>
        <w:spacing w:after="0" w:line="240" w:lineRule="auto"/>
        <w:ind w:left="-142" w:right="-284" w:hanging="142"/>
        <w:contextualSpacing/>
        <w:jc w:val="both"/>
        <w:rPr>
          <w:rFonts w:ascii="Times New Roman" w:eastAsia="Calibri" w:hAnsi="Times New Roman" w:cs="Times New Roman"/>
          <w:sz w:val="16"/>
          <w:szCs w:val="16"/>
          <w:lang w:val="uk-UA"/>
        </w:rPr>
      </w:pPr>
      <w:r>
        <w:rPr>
          <w:rFonts w:ascii="Times New Roman" w:eastAsia="Calibri" w:hAnsi="Times New Roman" w:cs="Times New Roman"/>
          <w:sz w:val="24"/>
          <w:szCs w:val="23"/>
          <w:lang w:val="uk-UA"/>
        </w:rPr>
        <w:t xml:space="preserve">старшої групи – </w:t>
      </w:r>
      <w:proofErr w:type="spellStart"/>
      <w:r>
        <w:rPr>
          <w:rFonts w:ascii="Times New Roman" w:eastAsia="Calibri" w:hAnsi="Times New Roman" w:cs="Times New Roman"/>
          <w:sz w:val="24"/>
          <w:szCs w:val="23"/>
          <w:lang w:val="uk-UA"/>
        </w:rPr>
        <w:t>Буднік</w:t>
      </w:r>
      <w:proofErr w:type="spellEnd"/>
      <w:r>
        <w:rPr>
          <w:rFonts w:ascii="Times New Roman" w:eastAsia="Calibri" w:hAnsi="Times New Roman" w:cs="Times New Roman"/>
          <w:sz w:val="24"/>
          <w:szCs w:val="23"/>
          <w:lang w:val="uk-UA"/>
        </w:rPr>
        <w:t xml:space="preserve"> Марія Миколаївна, </w:t>
      </w:r>
      <w:proofErr w:type="spellStart"/>
      <w:r>
        <w:rPr>
          <w:rFonts w:ascii="Times New Roman" w:eastAsia="Calibri" w:hAnsi="Times New Roman" w:cs="Times New Roman"/>
          <w:sz w:val="24"/>
          <w:szCs w:val="23"/>
          <w:lang w:val="uk-UA"/>
        </w:rPr>
        <w:t>Карлюкіна</w:t>
      </w:r>
      <w:proofErr w:type="spellEnd"/>
      <w:r>
        <w:rPr>
          <w:rFonts w:ascii="Times New Roman" w:eastAsia="Calibri" w:hAnsi="Times New Roman" w:cs="Times New Roman"/>
          <w:sz w:val="24"/>
          <w:szCs w:val="23"/>
          <w:lang w:val="uk-UA"/>
        </w:rPr>
        <w:t xml:space="preserve"> Ірина Юріївна</w:t>
      </w:r>
    </w:p>
    <w:p w14:paraId="79030AFC" w14:textId="77777777" w:rsidR="009059D8" w:rsidRDefault="009059D8" w:rsidP="009059D8">
      <w:pPr>
        <w:numPr>
          <w:ilvl w:val="0"/>
          <w:numId w:val="37"/>
        </w:numPr>
        <w:spacing w:after="0" w:line="240" w:lineRule="auto"/>
        <w:ind w:left="-142" w:right="-284" w:hanging="142"/>
        <w:contextualSpacing/>
        <w:jc w:val="both"/>
        <w:rPr>
          <w:rFonts w:ascii="Times New Roman" w:eastAsia="Calibri" w:hAnsi="Times New Roman" w:cs="Times New Roman"/>
          <w:sz w:val="16"/>
          <w:szCs w:val="16"/>
          <w:lang w:val="uk-UA"/>
        </w:rPr>
      </w:pPr>
      <w:r>
        <w:rPr>
          <w:rFonts w:ascii="Times New Roman" w:eastAsia="Calibri" w:hAnsi="Times New Roman" w:cs="Times New Roman"/>
          <w:sz w:val="24"/>
          <w:szCs w:val="23"/>
          <w:lang w:val="uk-UA"/>
        </w:rPr>
        <w:t xml:space="preserve">середньої групи  – </w:t>
      </w:r>
      <w:r>
        <w:rPr>
          <w:rFonts w:ascii="Times New Roman" w:eastAsia="Calibri" w:hAnsi="Times New Roman" w:cs="Times New Roman"/>
          <w:sz w:val="16"/>
          <w:szCs w:val="16"/>
          <w:lang w:val="uk-UA"/>
        </w:rPr>
        <w:t xml:space="preserve"> </w:t>
      </w:r>
      <w:r>
        <w:rPr>
          <w:rFonts w:ascii="Times New Roman" w:eastAsia="Calibri" w:hAnsi="Times New Roman" w:cs="Times New Roman"/>
          <w:sz w:val="24"/>
          <w:szCs w:val="23"/>
          <w:lang w:val="uk-UA"/>
        </w:rPr>
        <w:t xml:space="preserve">Савчук Валентина Володимирівна, </w:t>
      </w:r>
      <w:proofErr w:type="spellStart"/>
      <w:r>
        <w:rPr>
          <w:rFonts w:ascii="Times New Roman" w:eastAsia="Calibri" w:hAnsi="Times New Roman" w:cs="Times New Roman"/>
          <w:sz w:val="24"/>
          <w:szCs w:val="23"/>
          <w:lang w:val="uk-UA"/>
        </w:rPr>
        <w:t>Федчук</w:t>
      </w:r>
      <w:proofErr w:type="spellEnd"/>
      <w:r>
        <w:rPr>
          <w:rFonts w:ascii="Times New Roman" w:eastAsia="Calibri" w:hAnsi="Times New Roman" w:cs="Times New Roman"/>
          <w:sz w:val="24"/>
          <w:szCs w:val="23"/>
          <w:lang w:val="uk-UA"/>
        </w:rPr>
        <w:t xml:space="preserve"> Марія Анатоліївна</w:t>
      </w:r>
    </w:p>
    <w:p w14:paraId="04C96E5F" w14:textId="77777777" w:rsidR="009059D8" w:rsidRDefault="009059D8" w:rsidP="009059D8">
      <w:pPr>
        <w:numPr>
          <w:ilvl w:val="0"/>
          <w:numId w:val="37"/>
        </w:numPr>
        <w:spacing w:after="0" w:line="240" w:lineRule="auto"/>
        <w:ind w:left="-142" w:right="-284" w:hanging="142"/>
        <w:contextualSpacing/>
        <w:jc w:val="both"/>
        <w:rPr>
          <w:rFonts w:ascii="Times New Roman" w:eastAsia="Calibri" w:hAnsi="Times New Roman" w:cs="Times New Roman"/>
          <w:sz w:val="16"/>
          <w:szCs w:val="16"/>
          <w:lang w:val="uk-UA"/>
        </w:rPr>
      </w:pPr>
      <w:r>
        <w:rPr>
          <w:rFonts w:ascii="Times New Roman" w:eastAsia="Calibri" w:hAnsi="Times New Roman" w:cs="Times New Roman"/>
          <w:sz w:val="24"/>
          <w:szCs w:val="23"/>
          <w:lang w:val="uk-UA"/>
        </w:rPr>
        <w:t xml:space="preserve">молодшої групи – </w:t>
      </w:r>
      <w:r>
        <w:rPr>
          <w:rFonts w:ascii="Times New Roman" w:eastAsia="Calibri" w:hAnsi="Times New Roman" w:cs="Times New Roman"/>
          <w:sz w:val="16"/>
          <w:szCs w:val="16"/>
          <w:lang w:val="uk-UA"/>
        </w:rPr>
        <w:t xml:space="preserve"> </w:t>
      </w:r>
      <w:r>
        <w:rPr>
          <w:rFonts w:ascii="Times New Roman" w:eastAsia="Calibri" w:hAnsi="Times New Roman" w:cs="Times New Roman"/>
          <w:sz w:val="24"/>
          <w:szCs w:val="23"/>
          <w:lang w:val="uk-UA"/>
        </w:rPr>
        <w:t>Деркач Любов Севастянівна, Давидова Світлана Анатоліївна</w:t>
      </w:r>
    </w:p>
    <w:p w14:paraId="15FD2284" w14:textId="77777777" w:rsidR="00DE271A" w:rsidRDefault="00352532" w:rsidP="00115B07">
      <w:pPr>
        <w:spacing w:after="0" w:line="240" w:lineRule="auto"/>
        <w:ind w:right="-284"/>
        <w:rPr>
          <w:rFonts w:ascii="Times New Roman" w:eastAsia="Calibri" w:hAnsi="Times New Roman" w:cs="Times New Roman"/>
          <w:b/>
          <w:sz w:val="24"/>
          <w:szCs w:val="23"/>
          <w:lang w:val="uk-UA"/>
        </w:rPr>
      </w:pPr>
      <w:r w:rsidRPr="001A3FC0">
        <w:rPr>
          <w:rFonts w:ascii="Times New Roman" w:eastAsia="Calibri" w:hAnsi="Times New Roman" w:cs="Times New Roman"/>
          <w:b/>
          <w:sz w:val="24"/>
          <w:szCs w:val="23"/>
          <w:lang w:val="uk-UA"/>
        </w:rPr>
        <w:t xml:space="preserve"> </w:t>
      </w:r>
    </w:p>
    <w:p w14:paraId="518DC974" w14:textId="5466DBE6" w:rsidR="00D54A92" w:rsidRDefault="00D54A92" w:rsidP="009059D8">
      <w:pPr>
        <w:pStyle w:val="a3"/>
        <w:spacing w:after="0" w:line="240" w:lineRule="auto"/>
        <w:ind w:left="0" w:right="-1"/>
        <w:jc w:val="both"/>
        <w:rPr>
          <w:rFonts w:ascii="Times New Roman" w:hAnsi="Times New Roman"/>
          <w:sz w:val="28"/>
          <w:lang w:val="uk-UA"/>
        </w:rPr>
      </w:pPr>
      <w:r>
        <w:rPr>
          <w:rFonts w:ascii="Times New Roman" w:hAnsi="Times New Roman"/>
          <w:sz w:val="28"/>
          <w:lang w:val="uk-UA"/>
        </w:rPr>
        <w:t xml:space="preserve">       </w:t>
      </w:r>
      <w:r w:rsidRPr="005E476D">
        <w:rPr>
          <w:rFonts w:ascii="Times New Roman" w:hAnsi="Times New Roman"/>
          <w:color w:val="000000" w:themeColor="text1"/>
          <w:sz w:val="28"/>
          <w:lang w:val="uk-UA"/>
        </w:rPr>
        <w:t xml:space="preserve">Робочою групою із </w:t>
      </w:r>
      <w:r w:rsidR="00A229BA" w:rsidRPr="005E476D">
        <w:rPr>
          <w:rFonts w:ascii="Times New Roman" w:hAnsi="Times New Roman"/>
          <w:color w:val="000000" w:themeColor="text1"/>
          <w:sz w:val="28"/>
          <w:lang w:val="uk-UA"/>
        </w:rPr>
        <w:t xml:space="preserve">проведення </w:t>
      </w:r>
      <w:r w:rsidRPr="005E476D">
        <w:rPr>
          <w:rFonts w:ascii="Times New Roman" w:hAnsi="Times New Roman"/>
          <w:color w:val="000000" w:themeColor="text1"/>
          <w:sz w:val="28"/>
          <w:lang w:val="uk-UA"/>
        </w:rPr>
        <w:t xml:space="preserve">аналізу результатів моніторингу якості освіти у ЗДО </w:t>
      </w:r>
      <w:proofErr w:type="spellStart"/>
      <w:r w:rsidRPr="005E476D">
        <w:rPr>
          <w:rFonts w:ascii="Times New Roman" w:hAnsi="Times New Roman"/>
          <w:color w:val="000000" w:themeColor="text1"/>
          <w:sz w:val="28"/>
          <w:lang w:val="uk-UA"/>
        </w:rPr>
        <w:t>відмічено</w:t>
      </w:r>
      <w:proofErr w:type="spellEnd"/>
      <w:r w:rsidRPr="005E476D">
        <w:rPr>
          <w:rFonts w:ascii="Times New Roman" w:hAnsi="Times New Roman"/>
          <w:color w:val="000000" w:themeColor="text1"/>
          <w:sz w:val="28"/>
          <w:lang w:val="uk-UA"/>
        </w:rPr>
        <w:t xml:space="preserve">, що найбільш сформованими у </w:t>
      </w:r>
      <w:r w:rsidR="005E476D" w:rsidRPr="005E476D">
        <w:rPr>
          <w:rFonts w:ascii="Times New Roman" w:hAnsi="Times New Roman"/>
          <w:color w:val="000000" w:themeColor="text1"/>
          <w:sz w:val="28"/>
          <w:lang w:val="uk-UA"/>
        </w:rPr>
        <w:t>випускників</w:t>
      </w:r>
      <w:r w:rsidRPr="005E476D">
        <w:rPr>
          <w:rFonts w:ascii="Times New Roman" w:hAnsi="Times New Roman"/>
          <w:color w:val="000000" w:themeColor="text1"/>
          <w:sz w:val="28"/>
          <w:lang w:val="uk-UA"/>
        </w:rPr>
        <w:t xml:space="preserve"> є компетентності за освітніми напрямами: «Гра дитини»</w:t>
      </w:r>
      <w:r w:rsidR="005E476D" w:rsidRPr="005E476D">
        <w:rPr>
          <w:rFonts w:ascii="Times New Roman" w:hAnsi="Times New Roman"/>
          <w:color w:val="000000" w:themeColor="text1"/>
          <w:sz w:val="28"/>
          <w:lang w:val="uk-UA"/>
        </w:rPr>
        <w:t xml:space="preserve"> </w:t>
      </w:r>
      <w:r w:rsidRPr="005E476D">
        <w:rPr>
          <w:rFonts w:ascii="Times New Roman" w:hAnsi="Times New Roman"/>
          <w:color w:val="000000" w:themeColor="text1"/>
          <w:sz w:val="28"/>
          <w:lang w:val="uk-UA"/>
        </w:rPr>
        <w:t>та «Дитина в соціумі; менш сформованими є компетентності за освітніми напрямами: «Мовлення дитини»</w:t>
      </w:r>
      <w:r w:rsidR="0085514B">
        <w:rPr>
          <w:rFonts w:ascii="Times New Roman" w:hAnsi="Times New Roman"/>
          <w:color w:val="000000" w:themeColor="text1"/>
          <w:sz w:val="28"/>
          <w:lang w:val="uk-UA"/>
        </w:rPr>
        <w:t>,</w:t>
      </w:r>
      <w:r w:rsidRPr="005E476D">
        <w:rPr>
          <w:rFonts w:ascii="Times New Roman" w:hAnsi="Times New Roman"/>
          <w:color w:val="000000" w:themeColor="text1"/>
          <w:sz w:val="28"/>
          <w:lang w:val="uk-UA"/>
        </w:rPr>
        <w:t xml:space="preserve"> «Дитина </w:t>
      </w:r>
      <w:r w:rsidR="005E476D" w:rsidRPr="005E476D">
        <w:rPr>
          <w:rFonts w:ascii="Times New Roman" w:hAnsi="Times New Roman"/>
          <w:color w:val="000000" w:themeColor="text1"/>
          <w:sz w:val="28"/>
          <w:lang w:val="uk-UA"/>
        </w:rPr>
        <w:t>у сенсорно-пізнавальному просторі</w:t>
      </w:r>
      <w:r w:rsidRPr="005E476D">
        <w:rPr>
          <w:rFonts w:ascii="Times New Roman" w:hAnsi="Times New Roman"/>
          <w:color w:val="000000" w:themeColor="text1"/>
          <w:sz w:val="28"/>
          <w:lang w:val="uk-UA"/>
        </w:rPr>
        <w:t>». А тому у наступному навчальному році є потреба приділити увагу формуванню</w:t>
      </w:r>
      <w:r w:rsidR="005E476D" w:rsidRPr="005E476D">
        <w:rPr>
          <w:rFonts w:ascii="Times New Roman" w:hAnsi="Times New Roman"/>
          <w:color w:val="000000" w:themeColor="text1"/>
          <w:sz w:val="28"/>
          <w:lang w:val="uk-UA"/>
        </w:rPr>
        <w:t xml:space="preserve"> </w:t>
      </w:r>
      <w:r w:rsidRPr="005E476D">
        <w:rPr>
          <w:rFonts w:ascii="Times New Roman" w:hAnsi="Times New Roman"/>
          <w:color w:val="000000" w:themeColor="text1"/>
          <w:sz w:val="28"/>
          <w:lang w:val="uk-UA"/>
        </w:rPr>
        <w:t>мовленнєвої компетентност</w:t>
      </w:r>
      <w:r w:rsidR="005E476D" w:rsidRPr="005E476D">
        <w:rPr>
          <w:rFonts w:ascii="Times New Roman" w:hAnsi="Times New Roman"/>
          <w:color w:val="000000" w:themeColor="text1"/>
          <w:sz w:val="28"/>
          <w:lang w:val="uk-UA"/>
        </w:rPr>
        <w:t xml:space="preserve">і та логіко-математичної компетентності  </w:t>
      </w:r>
      <w:r w:rsidRPr="005E476D">
        <w:rPr>
          <w:rFonts w:ascii="Times New Roman" w:hAnsi="Times New Roman"/>
          <w:color w:val="000000" w:themeColor="text1"/>
          <w:sz w:val="28"/>
          <w:lang w:val="uk-UA"/>
        </w:rPr>
        <w:t>здобувачів дошкільної освіти</w:t>
      </w:r>
      <w:r w:rsidRPr="002B613F">
        <w:rPr>
          <w:rFonts w:ascii="Times New Roman" w:hAnsi="Times New Roman"/>
          <w:color w:val="FF0000"/>
          <w:sz w:val="28"/>
          <w:lang w:val="uk-UA"/>
        </w:rPr>
        <w:t>.</w:t>
      </w:r>
    </w:p>
    <w:p w14:paraId="4776458D" w14:textId="1589510B" w:rsidR="00D54A92" w:rsidRPr="00714AF6" w:rsidRDefault="00D54A92" w:rsidP="00714AF6">
      <w:pPr>
        <w:pStyle w:val="a3"/>
        <w:spacing w:after="0" w:line="240" w:lineRule="auto"/>
        <w:ind w:left="0" w:right="-1" w:firstLine="567"/>
        <w:jc w:val="both"/>
        <w:rPr>
          <w:rFonts w:ascii="Times New Roman" w:hAnsi="Times New Roman"/>
          <w:sz w:val="28"/>
          <w:lang w:val="uk-UA"/>
        </w:rPr>
      </w:pPr>
      <w:r>
        <w:rPr>
          <w:rFonts w:ascii="Times New Roman" w:hAnsi="Times New Roman"/>
          <w:sz w:val="28"/>
          <w:lang w:val="uk-UA"/>
        </w:rPr>
        <w:t xml:space="preserve">Робочою групою було також звернено увагу на результати </w:t>
      </w:r>
      <w:r w:rsidRPr="0085514B">
        <w:rPr>
          <w:rFonts w:ascii="Times New Roman" w:hAnsi="Times New Roman"/>
          <w:b/>
          <w:bCs/>
          <w:sz w:val="28"/>
          <w:lang w:val="uk-UA"/>
        </w:rPr>
        <w:t>моніторингу якості освіти в інших вікових групах (раннього, молодшого, середнього дошкільного віку)</w:t>
      </w:r>
      <w:r>
        <w:rPr>
          <w:rFonts w:ascii="Times New Roman" w:hAnsi="Times New Roman"/>
          <w:sz w:val="28"/>
          <w:lang w:val="uk-UA"/>
        </w:rPr>
        <w:t xml:space="preserve"> та зроблений висновок про те, що варто докладати максимум зусиль для подальшого вирішення завдань освітніх напрямів: «Мовлення дитини»</w:t>
      </w:r>
      <w:r w:rsidR="005E476D">
        <w:rPr>
          <w:rFonts w:ascii="Times New Roman" w:hAnsi="Times New Roman"/>
          <w:sz w:val="28"/>
          <w:lang w:val="uk-UA"/>
        </w:rPr>
        <w:t xml:space="preserve"> </w:t>
      </w:r>
      <w:r>
        <w:rPr>
          <w:rFonts w:ascii="Times New Roman" w:hAnsi="Times New Roman"/>
          <w:sz w:val="28"/>
          <w:lang w:val="uk-UA"/>
        </w:rPr>
        <w:t xml:space="preserve">(оскільки ще велика кількість дітей мають вади мовлення, недостатній мовленнєвий розвиток), «Дитина у світі мистецтва» (формуванню </w:t>
      </w:r>
      <w:proofErr w:type="spellStart"/>
      <w:r>
        <w:rPr>
          <w:rFonts w:ascii="Times New Roman" w:hAnsi="Times New Roman"/>
          <w:sz w:val="28"/>
          <w:lang w:val="uk-UA"/>
        </w:rPr>
        <w:t>мистецько</w:t>
      </w:r>
      <w:proofErr w:type="spellEnd"/>
      <w:r>
        <w:rPr>
          <w:rFonts w:ascii="Times New Roman" w:hAnsi="Times New Roman"/>
          <w:sz w:val="28"/>
          <w:lang w:val="uk-UA"/>
        </w:rPr>
        <w:t xml:space="preserve">-творчої компетентності) та «Особистість дитини» (формуванню </w:t>
      </w:r>
      <w:proofErr w:type="spellStart"/>
      <w:r>
        <w:rPr>
          <w:rFonts w:ascii="Times New Roman" w:hAnsi="Times New Roman"/>
          <w:sz w:val="28"/>
          <w:lang w:val="uk-UA"/>
        </w:rPr>
        <w:t>здоров</w:t>
      </w:r>
      <w:r w:rsidR="002B613F">
        <w:rPr>
          <w:rFonts w:ascii="Times New Roman" w:hAnsi="Times New Roman"/>
          <w:sz w:val="28"/>
          <w:lang w:val="uk-UA"/>
        </w:rPr>
        <w:t>’</w:t>
      </w:r>
      <w:r>
        <w:rPr>
          <w:rFonts w:ascii="Times New Roman" w:hAnsi="Times New Roman"/>
          <w:sz w:val="28"/>
          <w:lang w:val="uk-UA"/>
        </w:rPr>
        <w:t>язбережувальної</w:t>
      </w:r>
      <w:proofErr w:type="spellEnd"/>
      <w:r>
        <w:rPr>
          <w:rFonts w:ascii="Times New Roman" w:hAnsi="Times New Roman"/>
          <w:sz w:val="28"/>
          <w:lang w:val="uk-UA"/>
        </w:rPr>
        <w:t xml:space="preserve"> компетентності та компетентності з безпеки життєдіяльності</w:t>
      </w:r>
      <w:r w:rsidR="0085514B">
        <w:rPr>
          <w:rFonts w:ascii="Times New Roman" w:hAnsi="Times New Roman"/>
          <w:sz w:val="28"/>
          <w:lang w:val="uk-UA"/>
        </w:rPr>
        <w:t xml:space="preserve"> та цивільного захисту</w:t>
      </w:r>
      <w:r>
        <w:rPr>
          <w:rFonts w:ascii="Times New Roman" w:hAnsi="Times New Roman"/>
          <w:sz w:val="28"/>
          <w:lang w:val="uk-UA"/>
        </w:rPr>
        <w:t xml:space="preserve"> у період воєнного стану)</w:t>
      </w:r>
      <w:r w:rsidR="00BD4B50">
        <w:rPr>
          <w:rFonts w:ascii="Times New Roman" w:hAnsi="Times New Roman"/>
          <w:sz w:val="28"/>
          <w:lang w:val="uk-UA"/>
        </w:rPr>
        <w:t xml:space="preserve">, «Дитина у сенсорно-пізнавальному просторі». </w:t>
      </w:r>
      <w:r>
        <w:rPr>
          <w:rFonts w:ascii="Times New Roman" w:hAnsi="Times New Roman"/>
          <w:sz w:val="28"/>
          <w:lang w:val="uk-UA"/>
        </w:rPr>
        <w:t xml:space="preserve">Вихователі цих вікових груп мають приділити більше уваги виконанню вимог освітньої програми за освітніми напрямами, результати оцінювання за якими є нижчими. </w:t>
      </w:r>
    </w:p>
    <w:p w14:paraId="7D0F2757" w14:textId="77777777" w:rsidR="00714AF6" w:rsidRDefault="00714AF6" w:rsidP="00714AF6">
      <w:pPr>
        <w:pStyle w:val="a8"/>
        <w:spacing w:before="0" w:beforeAutospacing="0" w:after="0" w:afterAutospacing="0"/>
        <w:ind w:firstLine="567"/>
        <w:jc w:val="both"/>
        <w:rPr>
          <w:sz w:val="28"/>
          <w:szCs w:val="20"/>
        </w:rPr>
      </w:pPr>
      <w:r>
        <w:rPr>
          <w:sz w:val="28"/>
          <w:szCs w:val="20"/>
        </w:rPr>
        <w:t xml:space="preserve">Робочою групою вивчені результати </w:t>
      </w:r>
      <w:r w:rsidRPr="00714AF6">
        <w:rPr>
          <w:b/>
          <w:bCs/>
          <w:sz w:val="28"/>
          <w:szCs w:val="20"/>
        </w:rPr>
        <w:t>моніторингу динаміки досягнень дітей з ООП.</w:t>
      </w:r>
      <w:r>
        <w:rPr>
          <w:sz w:val="28"/>
          <w:szCs w:val="20"/>
        </w:rPr>
        <w:t xml:space="preserve"> Результати моніторингу прописані у протоколі № 4 засідання команди ППС кожної дитини та засвідчують помітну динаміку досягнень усіх 11-ти дітей з ООП відповідно до намічених цілей і завдань ІПР. Проте, трьом дітям з ООП рекомендовано залишитися у ЗДО ще на один рік, двом дітям є потреба змінити рівень підтримки (із третього на четвертий та з другого на третій) та додатково пройти повторну комплексну оцінку їх розвитку в ІРЦ.</w:t>
      </w:r>
    </w:p>
    <w:p w14:paraId="4965205A" w14:textId="7B92B143" w:rsidR="00714AF6" w:rsidRPr="009059D8" w:rsidRDefault="00714AF6" w:rsidP="00714AF6">
      <w:pPr>
        <w:widowControl w:val="0"/>
        <w:autoSpaceDE w:val="0"/>
        <w:autoSpaceDN w:val="0"/>
        <w:spacing w:before="4"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З</w:t>
      </w:r>
      <w:r w:rsidRPr="009059D8">
        <w:rPr>
          <w:rFonts w:ascii="Times New Roman" w:hAnsi="Times New Roman" w:cs="Times New Roman"/>
          <w:sz w:val="28"/>
          <w:szCs w:val="28"/>
          <w:lang w:val="uk-UA"/>
        </w:rPr>
        <w:t>а результатами моніторингу динаміки досягнень дітей з ООП ЗДО</w:t>
      </w:r>
      <w:r w:rsidR="00B965D0">
        <w:rPr>
          <w:rFonts w:ascii="Times New Roman" w:hAnsi="Times New Roman" w:cs="Times New Roman"/>
          <w:sz w:val="28"/>
          <w:szCs w:val="28"/>
          <w:lang w:val="uk-UA"/>
        </w:rPr>
        <w:t xml:space="preserve"> «Сонечко» на кінець 2025/2026</w:t>
      </w:r>
      <w:r w:rsidRPr="009059D8">
        <w:rPr>
          <w:rFonts w:ascii="Times New Roman" w:hAnsi="Times New Roman" w:cs="Times New Roman"/>
          <w:sz w:val="28"/>
          <w:szCs w:val="28"/>
          <w:lang w:val="uk-UA"/>
        </w:rPr>
        <w:t xml:space="preserve"> навчального року та аналізу звітів учасників команд психолого-педагогічного супроводу дітей з ООП можна зробити висновок, що ІПР виконана:</w:t>
      </w:r>
    </w:p>
    <w:p w14:paraId="4796FE54" w14:textId="6A34E5DB" w:rsidR="00714AF6" w:rsidRDefault="00B965D0" w:rsidP="00714AF6">
      <w:pPr>
        <w:pStyle w:val="a3"/>
        <w:widowControl w:val="0"/>
        <w:numPr>
          <w:ilvl w:val="0"/>
          <w:numId w:val="25"/>
        </w:numPr>
        <w:autoSpaceDE w:val="0"/>
        <w:autoSpaceDN w:val="0"/>
        <w:spacing w:before="4" w:after="0" w:line="240" w:lineRule="auto"/>
        <w:jc w:val="both"/>
        <w:outlineLvl w:val="0"/>
        <w:rPr>
          <w:rFonts w:ascii="Times New Roman" w:hAnsi="Times New Roman"/>
          <w:sz w:val="28"/>
          <w:szCs w:val="28"/>
        </w:rPr>
      </w:pPr>
      <w:r>
        <w:rPr>
          <w:rFonts w:ascii="Times New Roman" w:hAnsi="Times New Roman"/>
          <w:sz w:val="28"/>
          <w:szCs w:val="28"/>
        </w:rPr>
        <w:t xml:space="preserve">на </w:t>
      </w:r>
      <w:proofErr w:type="spellStart"/>
      <w:r>
        <w:rPr>
          <w:rFonts w:ascii="Times New Roman" w:hAnsi="Times New Roman"/>
          <w:sz w:val="28"/>
          <w:szCs w:val="28"/>
        </w:rPr>
        <w:t>достатньому</w:t>
      </w:r>
      <w:proofErr w:type="spellEnd"/>
      <w:r>
        <w:rPr>
          <w:rFonts w:ascii="Times New Roman" w:hAnsi="Times New Roman"/>
          <w:sz w:val="28"/>
          <w:szCs w:val="28"/>
        </w:rPr>
        <w:t xml:space="preserve"> </w:t>
      </w:r>
      <w:proofErr w:type="spellStart"/>
      <w:r>
        <w:rPr>
          <w:rFonts w:ascii="Times New Roman" w:hAnsi="Times New Roman"/>
          <w:sz w:val="28"/>
          <w:szCs w:val="28"/>
        </w:rPr>
        <w:t>рівні</w:t>
      </w:r>
      <w:proofErr w:type="spellEnd"/>
      <w:r>
        <w:rPr>
          <w:rFonts w:ascii="Times New Roman" w:hAnsi="Times New Roman"/>
          <w:sz w:val="28"/>
          <w:szCs w:val="28"/>
        </w:rPr>
        <w:t xml:space="preserve"> – у 2-х </w:t>
      </w:r>
      <w:proofErr w:type="spellStart"/>
      <w:r>
        <w:rPr>
          <w:rFonts w:ascii="Times New Roman" w:hAnsi="Times New Roman"/>
          <w:sz w:val="28"/>
          <w:szCs w:val="28"/>
        </w:rPr>
        <w:t>дітей</w:t>
      </w:r>
      <w:proofErr w:type="spellEnd"/>
      <w:r>
        <w:rPr>
          <w:rFonts w:ascii="Times New Roman" w:hAnsi="Times New Roman"/>
          <w:sz w:val="28"/>
          <w:szCs w:val="28"/>
        </w:rPr>
        <w:t xml:space="preserve"> з ООП (</w:t>
      </w:r>
      <w:proofErr w:type="spellStart"/>
      <w:r>
        <w:rPr>
          <w:rFonts w:ascii="Times New Roman" w:hAnsi="Times New Roman"/>
          <w:sz w:val="28"/>
          <w:szCs w:val="28"/>
        </w:rPr>
        <w:t>другий</w:t>
      </w:r>
      <w:proofErr w:type="spellEnd"/>
      <w:r>
        <w:rPr>
          <w:rFonts w:ascii="Times New Roman" w:hAnsi="Times New Roman"/>
          <w:sz w:val="28"/>
          <w:szCs w:val="28"/>
        </w:rPr>
        <w:t xml:space="preserve"> </w:t>
      </w:r>
      <w:proofErr w:type="spellStart"/>
      <w:r>
        <w:rPr>
          <w:rFonts w:ascii="Times New Roman" w:hAnsi="Times New Roman"/>
          <w:sz w:val="28"/>
          <w:szCs w:val="28"/>
        </w:rPr>
        <w:t>рівень</w:t>
      </w:r>
      <w:proofErr w:type="spellEnd"/>
      <w:r w:rsidR="00714AF6">
        <w:rPr>
          <w:rFonts w:ascii="Times New Roman" w:hAnsi="Times New Roman"/>
          <w:sz w:val="28"/>
          <w:szCs w:val="28"/>
        </w:rPr>
        <w:t xml:space="preserve"> </w:t>
      </w:r>
      <w:proofErr w:type="spellStart"/>
      <w:r w:rsidR="00714AF6">
        <w:rPr>
          <w:rFonts w:ascii="Times New Roman" w:hAnsi="Times New Roman"/>
          <w:sz w:val="28"/>
          <w:szCs w:val="28"/>
        </w:rPr>
        <w:t>підтримки</w:t>
      </w:r>
      <w:proofErr w:type="spellEnd"/>
      <w:r w:rsidR="00714AF6">
        <w:rPr>
          <w:rFonts w:ascii="Times New Roman" w:hAnsi="Times New Roman"/>
          <w:sz w:val="28"/>
          <w:szCs w:val="28"/>
        </w:rPr>
        <w:t>);</w:t>
      </w:r>
    </w:p>
    <w:p w14:paraId="06A7A9FF" w14:textId="57DACBD4" w:rsidR="00714AF6" w:rsidRPr="00DD6115" w:rsidRDefault="00B965D0" w:rsidP="00714AF6">
      <w:pPr>
        <w:pStyle w:val="a3"/>
        <w:widowControl w:val="0"/>
        <w:numPr>
          <w:ilvl w:val="0"/>
          <w:numId w:val="25"/>
        </w:numPr>
        <w:autoSpaceDE w:val="0"/>
        <w:autoSpaceDN w:val="0"/>
        <w:spacing w:before="4" w:after="0" w:line="240" w:lineRule="auto"/>
        <w:jc w:val="both"/>
        <w:outlineLvl w:val="0"/>
        <w:rPr>
          <w:rFonts w:ascii="Times New Roman" w:hAnsi="Times New Roman"/>
          <w:sz w:val="28"/>
          <w:szCs w:val="28"/>
        </w:rPr>
      </w:pPr>
      <w:proofErr w:type="spellStart"/>
      <w:r>
        <w:rPr>
          <w:rFonts w:ascii="Times New Roman" w:hAnsi="Times New Roman"/>
          <w:sz w:val="28"/>
          <w:szCs w:val="28"/>
        </w:rPr>
        <w:t>частково</w:t>
      </w:r>
      <w:proofErr w:type="spellEnd"/>
      <w:r>
        <w:rPr>
          <w:rFonts w:ascii="Times New Roman" w:hAnsi="Times New Roman"/>
          <w:sz w:val="28"/>
          <w:szCs w:val="28"/>
        </w:rPr>
        <w:t xml:space="preserve"> – у </w:t>
      </w:r>
      <w:r>
        <w:rPr>
          <w:rFonts w:ascii="Times New Roman" w:hAnsi="Times New Roman"/>
          <w:sz w:val="28"/>
          <w:szCs w:val="28"/>
          <w:lang w:val="uk-UA"/>
        </w:rPr>
        <w:t>2</w:t>
      </w:r>
      <w:r w:rsidR="00714AF6">
        <w:rPr>
          <w:rFonts w:ascii="Times New Roman" w:hAnsi="Times New Roman"/>
          <w:sz w:val="28"/>
          <w:szCs w:val="28"/>
        </w:rPr>
        <w:t xml:space="preserve">-х </w:t>
      </w:r>
      <w:proofErr w:type="spellStart"/>
      <w:r w:rsidR="00714AF6">
        <w:rPr>
          <w:rFonts w:ascii="Times New Roman" w:hAnsi="Times New Roman"/>
          <w:sz w:val="28"/>
          <w:szCs w:val="28"/>
        </w:rPr>
        <w:t>дітей</w:t>
      </w:r>
      <w:proofErr w:type="spellEnd"/>
      <w:r w:rsidR="00714AF6">
        <w:rPr>
          <w:rFonts w:ascii="Times New Roman" w:hAnsi="Times New Roman"/>
          <w:sz w:val="28"/>
          <w:szCs w:val="28"/>
        </w:rPr>
        <w:t xml:space="preserve"> з ООП (</w:t>
      </w:r>
      <w:r>
        <w:rPr>
          <w:rFonts w:ascii="Times New Roman" w:hAnsi="Times New Roman"/>
          <w:sz w:val="28"/>
          <w:szCs w:val="28"/>
          <w:lang w:val="uk-UA"/>
        </w:rPr>
        <w:t xml:space="preserve">другий </w:t>
      </w:r>
      <w:proofErr w:type="spellStart"/>
      <w:r>
        <w:rPr>
          <w:rFonts w:ascii="Times New Roman" w:hAnsi="Times New Roman"/>
          <w:sz w:val="28"/>
          <w:szCs w:val="28"/>
        </w:rPr>
        <w:t>рівень</w:t>
      </w:r>
      <w:proofErr w:type="spellEnd"/>
      <w:r w:rsidR="00714AF6">
        <w:rPr>
          <w:rFonts w:ascii="Times New Roman" w:hAnsi="Times New Roman"/>
          <w:sz w:val="28"/>
          <w:szCs w:val="28"/>
        </w:rPr>
        <w:t xml:space="preserve"> </w:t>
      </w:r>
      <w:proofErr w:type="spellStart"/>
      <w:r w:rsidR="00714AF6">
        <w:rPr>
          <w:rFonts w:ascii="Times New Roman" w:hAnsi="Times New Roman"/>
          <w:sz w:val="28"/>
          <w:szCs w:val="28"/>
        </w:rPr>
        <w:t>підтримки</w:t>
      </w:r>
      <w:proofErr w:type="spellEnd"/>
      <w:r w:rsidR="00714AF6">
        <w:rPr>
          <w:rFonts w:ascii="Times New Roman" w:hAnsi="Times New Roman"/>
          <w:sz w:val="28"/>
          <w:szCs w:val="28"/>
        </w:rPr>
        <w:t>)</w:t>
      </w:r>
    </w:p>
    <w:p w14:paraId="69314811" w14:textId="2463C882" w:rsidR="00714AF6" w:rsidRDefault="00714AF6" w:rsidP="00714AF6">
      <w:pPr>
        <w:pStyle w:val="a8"/>
        <w:spacing w:before="0" w:beforeAutospacing="0" w:after="0" w:afterAutospacing="0"/>
        <w:ind w:firstLine="567"/>
        <w:jc w:val="both"/>
        <w:rPr>
          <w:sz w:val="28"/>
          <w:szCs w:val="28"/>
        </w:rPr>
      </w:pPr>
      <w:r>
        <w:rPr>
          <w:sz w:val="28"/>
          <w:szCs w:val="28"/>
        </w:rPr>
        <w:t>За результатами</w:t>
      </w:r>
      <w:r w:rsidRPr="00380248">
        <w:rPr>
          <w:sz w:val="28"/>
          <w:szCs w:val="28"/>
        </w:rPr>
        <w:t xml:space="preserve"> </w:t>
      </w:r>
      <w:r>
        <w:rPr>
          <w:sz w:val="28"/>
          <w:szCs w:val="28"/>
        </w:rPr>
        <w:t xml:space="preserve">внутрішнього </w:t>
      </w:r>
      <w:r w:rsidRPr="00380248">
        <w:rPr>
          <w:sz w:val="28"/>
          <w:szCs w:val="28"/>
        </w:rPr>
        <w:t>моніторинг</w:t>
      </w:r>
      <w:r>
        <w:rPr>
          <w:sz w:val="28"/>
          <w:szCs w:val="28"/>
        </w:rPr>
        <w:t>у</w:t>
      </w:r>
      <w:r w:rsidRPr="00380248">
        <w:rPr>
          <w:sz w:val="28"/>
          <w:szCs w:val="28"/>
        </w:rPr>
        <w:t xml:space="preserve"> організації інклюзивного навчання</w:t>
      </w:r>
      <w:r>
        <w:rPr>
          <w:sz w:val="28"/>
          <w:szCs w:val="28"/>
        </w:rPr>
        <w:t xml:space="preserve"> у ЗДО залишаються</w:t>
      </w:r>
      <w:r w:rsidRPr="00380248">
        <w:rPr>
          <w:sz w:val="28"/>
          <w:szCs w:val="28"/>
        </w:rPr>
        <w:t xml:space="preserve"> п</w:t>
      </w:r>
      <w:r>
        <w:rPr>
          <w:sz w:val="28"/>
          <w:szCs w:val="28"/>
        </w:rPr>
        <w:t>итання, які потрібно вирішува</w:t>
      </w:r>
      <w:r w:rsidRPr="00380248">
        <w:rPr>
          <w:sz w:val="28"/>
          <w:szCs w:val="28"/>
        </w:rPr>
        <w:t>ти</w:t>
      </w:r>
      <w:r>
        <w:rPr>
          <w:sz w:val="28"/>
          <w:szCs w:val="28"/>
        </w:rPr>
        <w:t xml:space="preserve"> і надалі</w:t>
      </w:r>
      <w:r w:rsidRPr="00380248">
        <w:rPr>
          <w:sz w:val="28"/>
          <w:szCs w:val="28"/>
        </w:rPr>
        <w:t xml:space="preserve">: </w:t>
      </w:r>
    </w:p>
    <w:p w14:paraId="22A6A95E" w14:textId="77777777" w:rsidR="00714AF6" w:rsidRDefault="00714AF6" w:rsidP="00714AF6">
      <w:pPr>
        <w:pStyle w:val="a8"/>
        <w:numPr>
          <w:ilvl w:val="0"/>
          <w:numId w:val="36"/>
        </w:numPr>
        <w:spacing w:before="0" w:beforeAutospacing="0" w:after="0" w:afterAutospacing="0"/>
        <w:ind w:left="993" w:hanging="426"/>
        <w:jc w:val="both"/>
        <w:rPr>
          <w:sz w:val="28"/>
          <w:szCs w:val="28"/>
        </w:rPr>
      </w:pPr>
      <w:r>
        <w:rPr>
          <w:sz w:val="28"/>
          <w:szCs w:val="28"/>
        </w:rPr>
        <w:t>А</w:t>
      </w:r>
      <w:r w:rsidRPr="00380248">
        <w:rPr>
          <w:sz w:val="28"/>
          <w:szCs w:val="28"/>
        </w:rPr>
        <w:t>даптація середовища</w:t>
      </w:r>
      <w:r>
        <w:rPr>
          <w:sz w:val="28"/>
          <w:szCs w:val="28"/>
        </w:rPr>
        <w:t xml:space="preserve"> та наповнення групових розвивальних осередків для дітей з ООП, виходячи із рівня їх підтримки та рекомендацій ІРЦ.</w:t>
      </w:r>
      <w:r w:rsidRPr="00380248">
        <w:rPr>
          <w:sz w:val="28"/>
          <w:szCs w:val="28"/>
        </w:rPr>
        <w:t xml:space="preserve"> </w:t>
      </w:r>
    </w:p>
    <w:p w14:paraId="6EBC31EB" w14:textId="77777777" w:rsidR="00714AF6" w:rsidRPr="00602A82" w:rsidRDefault="00714AF6" w:rsidP="00714AF6">
      <w:pPr>
        <w:pStyle w:val="a8"/>
        <w:numPr>
          <w:ilvl w:val="0"/>
          <w:numId w:val="36"/>
        </w:numPr>
        <w:spacing w:before="0" w:beforeAutospacing="0" w:after="0" w:afterAutospacing="0"/>
        <w:ind w:left="993" w:hanging="426"/>
        <w:jc w:val="both"/>
        <w:rPr>
          <w:sz w:val="28"/>
          <w:szCs w:val="28"/>
        </w:rPr>
      </w:pPr>
      <w:r>
        <w:rPr>
          <w:sz w:val="28"/>
          <w:szCs w:val="28"/>
        </w:rPr>
        <w:t xml:space="preserve">Подальше </w:t>
      </w:r>
      <w:r w:rsidRPr="00602A82">
        <w:rPr>
          <w:sz w:val="28"/>
          <w:szCs w:val="28"/>
        </w:rPr>
        <w:t>наповнення ресурсної кімнати: закупівля якісного корекційно-розвивального обладнання; дидактичне забезпечення освітнього процесу; придбання методичних посібників, комп’ютерних програм та іншого медійного наповнення і допоміжних засобів для дітей з ООП.</w:t>
      </w:r>
    </w:p>
    <w:p w14:paraId="44D3FC1B" w14:textId="77777777" w:rsidR="00714AF6" w:rsidRDefault="00714AF6" w:rsidP="00714AF6">
      <w:pPr>
        <w:pStyle w:val="a8"/>
        <w:numPr>
          <w:ilvl w:val="0"/>
          <w:numId w:val="36"/>
        </w:numPr>
        <w:spacing w:before="0" w:beforeAutospacing="0" w:after="0" w:afterAutospacing="0"/>
        <w:ind w:left="993" w:hanging="426"/>
        <w:jc w:val="both"/>
        <w:rPr>
          <w:sz w:val="28"/>
          <w:szCs w:val="28"/>
        </w:rPr>
      </w:pPr>
      <w:r>
        <w:rPr>
          <w:sz w:val="28"/>
          <w:szCs w:val="28"/>
        </w:rPr>
        <w:t>Подальше н</w:t>
      </w:r>
      <w:r w:rsidRPr="00380248">
        <w:rPr>
          <w:sz w:val="28"/>
          <w:szCs w:val="28"/>
        </w:rPr>
        <w:t>авч</w:t>
      </w:r>
      <w:r>
        <w:rPr>
          <w:sz w:val="28"/>
          <w:szCs w:val="28"/>
        </w:rPr>
        <w:t xml:space="preserve">ання педагогів методики роботи з дітьми з ООП (консультації, семінари, </w:t>
      </w:r>
      <w:proofErr w:type="spellStart"/>
      <w:r>
        <w:rPr>
          <w:sz w:val="28"/>
          <w:szCs w:val="28"/>
        </w:rPr>
        <w:t>вебінари</w:t>
      </w:r>
      <w:proofErr w:type="spellEnd"/>
      <w:r>
        <w:rPr>
          <w:sz w:val="28"/>
          <w:szCs w:val="28"/>
        </w:rPr>
        <w:t>, круглий стіл тощо).</w:t>
      </w:r>
      <w:r w:rsidRPr="00380248">
        <w:rPr>
          <w:sz w:val="28"/>
          <w:szCs w:val="28"/>
        </w:rPr>
        <w:t xml:space="preserve"> </w:t>
      </w:r>
    </w:p>
    <w:p w14:paraId="137B7BD7" w14:textId="77777777" w:rsidR="00714AF6" w:rsidRDefault="00714AF6" w:rsidP="00714AF6">
      <w:pPr>
        <w:pStyle w:val="a8"/>
        <w:numPr>
          <w:ilvl w:val="0"/>
          <w:numId w:val="36"/>
        </w:numPr>
        <w:spacing w:before="0" w:beforeAutospacing="0" w:after="0" w:afterAutospacing="0"/>
        <w:ind w:left="993" w:hanging="426"/>
        <w:jc w:val="both"/>
        <w:rPr>
          <w:sz w:val="28"/>
          <w:szCs w:val="28"/>
        </w:rPr>
      </w:pPr>
      <w:r>
        <w:rPr>
          <w:sz w:val="28"/>
          <w:szCs w:val="28"/>
        </w:rPr>
        <w:t>Розвиток активного мовлення дітей з ООП з використанням різних засобів і технологій навчання.</w:t>
      </w:r>
    </w:p>
    <w:p w14:paraId="034AAD64" w14:textId="77777777" w:rsidR="00714AF6" w:rsidRDefault="00714AF6" w:rsidP="00714AF6">
      <w:pPr>
        <w:pStyle w:val="a8"/>
        <w:numPr>
          <w:ilvl w:val="0"/>
          <w:numId w:val="36"/>
        </w:numPr>
        <w:spacing w:before="0" w:beforeAutospacing="0" w:after="0" w:afterAutospacing="0"/>
        <w:ind w:left="993" w:hanging="426"/>
        <w:jc w:val="both"/>
        <w:rPr>
          <w:sz w:val="28"/>
          <w:szCs w:val="28"/>
        </w:rPr>
      </w:pPr>
      <w:r>
        <w:rPr>
          <w:sz w:val="28"/>
          <w:szCs w:val="28"/>
        </w:rPr>
        <w:t>Освоєння педагогами інноваційних методів і технологій інклюзивного навчання</w:t>
      </w:r>
      <w:r w:rsidRPr="00E916F4">
        <w:rPr>
          <w:sz w:val="28"/>
          <w:szCs w:val="28"/>
        </w:rPr>
        <w:t xml:space="preserve"> для стимулювання і розвитку потенційних можливостей дитини, опираючись на ї</w:t>
      </w:r>
      <w:r>
        <w:rPr>
          <w:sz w:val="28"/>
          <w:szCs w:val="28"/>
        </w:rPr>
        <w:t>ї сильні сторони, формування</w:t>
      </w:r>
      <w:r w:rsidRPr="00E916F4">
        <w:rPr>
          <w:sz w:val="28"/>
          <w:szCs w:val="28"/>
        </w:rPr>
        <w:t xml:space="preserve"> мотивації до навчальної діяльності та саморозвитку.  </w:t>
      </w:r>
    </w:p>
    <w:p w14:paraId="62EA9757" w14:textId="77777777" w:rsidR="00714AF6" w:rsidRDefault="00714AF6" w:rsidP="00714AF6">
      <w:pPr>
        <w:pStyle w:val="a8"/>
        <w:numPr>
          <w:ilvl w:val="0"/>
          <w:numId w:val="36"/>
        </w:numPr>
        <w:spacing w:before="0" w:beforeAutospacing="0" w:after="0" w:afterAutospacing="0"/>
        <w:ind w:left="993" w:hanging="426"/>
        <w:jc w:val="both"/>
        <w:rPr>
          <w:sz w:val="28"/>
          <w:szCs w:val="28"/>
        </w:rPr>
      </w:pPr>
      <w:r w:rsidRPr="00AB3B2A">
        <w:rPr>
          <w:sz w:val="28"/>
          <w:szCs w:val="28"/>
        </w:rPr>
        <w:t>Підготовка фахівцями ІРЦ заходів для вихователів та асистентів вихователів ЗДО, на яких розглядаються питання щодо особливостей організації освітнього процесу з дітьми з ООП.</w:t>
      </w:r>
    </w:p>
    <w:p w14:paraId="5CBCBF6B" w14:textId="77777777" w:rsidR="00714AF6" w:rsidRDefault="00714AF6" w:rsidP="00714AF6">
      <w:pPr>
        <w:pStyle w:val="a8"/>
        <w:numPr>
          <w:ilvl w:val="0"/>
          <w:numId w:val="36"/>
        </w:numPr>
        <w:spacing w:before="0" w:beforeAutospacing="0" w:after="0" w:afterAutospacing="0"/>
        <w:ind w:left="993" w:hanging="426"/>
        <w:jc w:val="both"/>
        <w:rPr>
          <w:sz w:val="28"/>
          <w:szCs w:val="28"/>
        </w:rPr>
      </w:pPr>
      <w:r w:rsidRPr="00AB3B2A">
        <w:rPr>
          <w:sz w:val="28"/>
          <w:szCs w:val="28"/>
        </w:rPr>
        <w:t xml:space="preserve">Необхідність забезпечення </w:t>
      </w:r>
      <w:r>
        <w:rPr>
          <w:sz w:val="28"/>
          <w:szCs w:val="28"/>
        </w:rPr>
        <w:t xml:space="preserve">подальшої </w:t>
      </w:r>
      <w:r w:rsidRPr="00AB3B2A">
        <w:rPr>
          <w:sz w:val="28"/>
          <w:szCs w:val="28"/>
        </w:rPr>
        <w:t>діяльності професійної спільноти для вихователів та асистентів вихователів з проблем інклюзивного навчання в ЗДО (результатами засідань можуть бути методичні рекомендації, буклети, бюлетені, інформаційні листівки, пам’ятки та порадники тощо).</w:t>
      </w:r>
    </w:p>
    <w:p w14:paraId="3E964DBE" w14:textId="7132DA07" w:rsidR="00D54A92" w:rsidRPr="00714AF6" w:rsidRDefault="00714AF6" w:rsidP="00714AF6">
      <w:pPr>
        <w:pStyle w:val="a8"/>
        <w:numPr>
          <w:ilvl w:val="0"/>
          <w:numId w:val="36"/>
        </w:numPr>
        <w:spacing w:before="0" w:beforeAutospacing="0" w:after="0" w:afterAutospacing="0"/>
        <w:ind w:left="993" w:hanging="426"/>
        <w:jc w:val="both"/>
        <w:rPr>
          <w:sz w:val="28"/>
          <w:szCs w:val="28"/>
        </w:rPr>
      </w:pPr>
      <w:r>
        <w:rPr>
          <w:sz w:val="28"/>
          <w:szCs w:val="28"/>
        </w:rPr>
        <w:t>Необхідність внесення змін до посадових інструкцій відповідальних педагогів за інклюзивне навчання відповідно до нового Положення про команду психолого-педагогічного супроводу дитини з ООП.</w:t>
      </w:r>
    </w:p>
    <w:p w14:paraId="58D06BC3" w14:textId="203C2B18" w:rsidR="00BA0704" w:rsidRDefault="00C07656" w:rsidP="00714AF6">
      <w:pPr>
        <w:shd w:val="clear" w:color="auto" w:fill="FFFFFF"/>
        <w:spacing w:after="0" w:line="240" w:lineRule="auto"/>
        <w:ind w:firstLine="567"/>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Робочою групою було проаналізовано </w:t>
      </w:r>
      <w:r w:rsidRPr="0085514B">
        <w:rPr>
          <w:rFonts w:ascii="Times New Roman" w:eastAsia="Times New Roman" w:hAnsi="Times New Roman" w:cs="Times New Roman"/>
          <w:b/>
          <w:sz w:val="28"/>
          <w:szCs w:val="28"/>
          <w:lang w:val="uk-UA" w:eastAsia="uk-UA"/>
        </w:rPr>
        <w:t>анкети для батьків «Готовність дитини до школи»</w:t>
      </w:r>
      <w:r>
        <w:rPr>
          <w:rFonts w:ascii="Times New Roman" w:eastAsia="Times New Roman" w:hAnsi="Times New Roman" w:cs="Times New Roman"/>
          <w:bCs/>
          <w:sz w:val="28"/>
          <w:szCs w:val="28"/>
          <w:lang w:val="uk-UA" w:eastAsia="uk-UA"/>
        </w:rPr>
        <w:t>.</w:t>
      </w:r>
      <w:r w:rsidR="00B965D0">
        <w:rPr>
          <w:rFonts w:ascii="Times New Roman" w:eastAsia="Times New Roman" w:hAnsi="Times New Roman" w:cs="Times New Roman"/>
          <w:bCs/>
          <w:sz w:val="28"/>
          <w:szCs w:val="28"/>
          <w:lang w:val="uk-UA" w:eastAsia="uk-UA"/>
        </w:rPr>
        <w:t xml:space="preserve"> Було опрацьовано 26</w:t>
      </w:r>
      <w:r w:rsidR="0091788B">
        <w:rPr>
          <w:rFonts w:ascii="Times New Roman" w:eastAsia="Times New Roman" w:hAnsi="Times New Roman" w:cs="Times New Roman"/>
          <w:bCs/>
          <w:sz w:val="28"/>
          <w:szCs w:val="28"/>
          <w:lang w:val="uk-UA" w:eastAsia="uk-UA"/>
        </w:rPr>
        <w:t xml:space="preserve"> анкет.</w:t>
      </w:r>
      <w:r w:rsidR="00B965D0">
        <w:rPr>
          <w:rFonts w:ascii="Times New Roman" w:eastAsia="Times New Roman" w:hAnsi="Times New Roman" w:cs="Times New Roman"/>
          <w:bCs/>
          <w:sz w:val="28"/>
          <w:szCs w:val="28"/>
          <w:lang w:val="uk-UA" w:eastAsia="uk-UA"/>
        </w:rPr>
        <w:t xml:space="preserve"> На думку батьків, 21</w:t>
      </w:r>
      <w:r w:rsidR="0043720A">
        <w:rPr>
          <w:rFonts w:ascii="Times New Roman" w:eastAsia="Times New Roman" w:hAnsi="Times New Roman" w:cs="Times New Roman"/>
          <w:bCs/>
          <w:sz w:val="28"/>
          <w:szCs w:val="28"/>
          <w:lang w:val="uk-UA" w:eastAsia="uk-UA"/>
        </w:rPr>
        <w:t xml:space="preserve"> дітей  готові до школи </w:t>
      </w:r>
      <w:r w:rsidR="0091788B">
        <w:rPr>
          <w:rFonts w:ascii="Times New Roman" w:eastAsia="Times New Roman" w:hAnsi="Times New Roman" w:cs="Times New Roman"/>
          <w:bCs/>
          <w:sz w:val="28"/>
          <w:szCs w:val="28"/>
          <w:lang w:val="uk-UA" w:eastAsia="uk-UA"/>
        </w:rPr>
        <w:t xml:space="preserve">повністю, </w:t>
      </w:r>
      <w:r w:rsidR="00B965D0">
        <w:rPr>
          <w:rFonts w:ascii="Times New Roman" w:eastAsia="Times New Roman" w:hAnsi="Times New Roman" w:cs="Times New Roman"/>
          <w:bCs/>
          <w:sz w:val="28"/>
          <w:szCs w:val="28"/>
          <w:lang w:val="uk-UA" w:eastAsia="uk-UA"/>
        </w:rPr>
        <w:t>5</w:t>
      </w:r>
      <w:r w:rsidR="0091788B">
        <w:rPr>
          <w:rFonts w:ascii="Times New Roman" w:eastAsia="Times New Roman" w:hAnsi="Times New Roman" w:cs="Times New Roman"/>
          <w:bCs/>
          <w:sz w:val="28"/>
          <w:szCs w:val="28"/>
          <w:lang w:val="uk-UA" w:eastAsia="uk-UA"/>
        </w:rPr>
        <w:t xml:space="preserve"> – готові</w:t>
      </w:r>
      <w:r w:rsidR="0043720A">
        <w:rPr>
          <w:rFonts w:ascii="Times New Roman" w:eastAsia="Times New Roman" w:hAnsi="Times New Roman" w:cs="Times New Roman"/>
          <w:bCs/>
          <w:sz w:val="28"/>
          <w:szCs w:val="28"/>
          <w:lang w:val="uk-UA" w:eastAsia="uk-UA"/>
        </w:rPr>
        <w:t xml:space="preserve"> частково.</w:t>
      </w:r>
      <w:r w:rsidR="00714AF6">
        <w:rPr>
          <w:rFonts w:ascii="Times New Roman" w:eastAsia="Times New Roman" w:hAnsi="Times New Roman" w:cs="Times New Roman"/>
          <w:bCs/>
          <w:sz w:val="28"/>
          <w:szCs w:val="28"/>
          <w:lang w:val="uk-UA" w:eastAsia="uk-UA"/>
        </w:rPr>
        <w:t xml:space="preserve"> </w:t>
      </w:r>
      <w:r w:rsidR="0091788B">
        <w:rPr>
          <w:rFonts w:ascii="Times New Roman" w:eastAsia="Times New Roman" w:hAnsi="Times New Roman" w:cs="Times New Roman"/>
          <w:bCs/>
          <w:sz w:val="28"/>
          <w:szCs w:val="28"/>
          <w:lang w:val="uk-UA" w:eastAsia="uk-UA"/>
        </w:rPr>
        <w:t xml:space="preserve">Більшість батьків на питання «Які на вашу думку, </w:t>
      </w:r>
      <w:r w:rsidR="0043720A">
        <w:rPr>
          <w:rFonts w:ascii="Times New Roman" w:eastAsia="Times New Roman" w:hAnsi="Times New Roman" w:cs="Times New Roman"/>
          <w:bCs/>
          <w:sz w:val="28"/>
          <w:szCs w:val="28"/>
          <w:lang w:val="uk-UA" w:eastAsia="uk-UA"/>
        </w:rPr>
        <w:t>з</w:t>
      </w:r>
      <w:r w:rsidR="0091788B">
        <w:rPr>
          <w:rFonts w:ascii="Times New Roman" w:eastAsia="Times New Roman" w:hAnsi="Times New Roman" w:cs="Times New Roman"/>
          <w:bCs/>
          <w:sz w:val="28"/>
          <w:szCs w:val="28"/>
          <w:lang w:val="uk-UA" w:eastAsia="uk-UA"/>
        </w:rPr>
        <w:t xml:space="preserve">нання, вміння і навички повинна отримати дитина у дитячому садочку, щоб їй легше було </w:t>
      </w:r>
      <w:r w:rsidR="0043720A">
        <w:rPr>
          <w:rFonts w:ascii="Times New Roman" w:eastAsia="Times New Roman" w:hAnsi="Times New Roman" w:cs="Times New Roman"/>
          <w:bCs/>
          <w:sz w:val="28"/>
          <w:szCs w:val="28"/>
          <w:lang w:val="uk-UA" w:eastAsia="uk-UA"/>
        </w:rPr>
        <w:t>н</w:t>
      </w:r>
      <w:r w:rsidR="0091788B">
        <w:rPr>
          <w:rFonts w:ascii="Times New Roman" w:eastAsia="Times New Roman" w:hAnsi="Times New Roman" w:cs="Times New Roman"/>
          <w:bCs/>
          <w:sz w:val="28"/>
          <w:szCs w:val="28"/>
          <w:lang w:val="uk-UA" w:eastAsia="uk-UA"/>
        </w:rPr>
        <w:t>авчатися у школі?</w:t>
      </w:r>
      <w:r w:rsidR="0043720A">
        <w:rPr>
          <w:rFonts w:ascii="Times New Roman" w:eastAsia="Times New Roman" w:hAnsi="Times New Roman" w:cs="Times New Roman"/>
          <w:bCs/>
          <w:sz w:val="28"/>
          <w:szCs w:val="28"/>
          <w:lang w:val="uk-UA" w:eastAsia="uk-UA"/>
        </w:rPr>
        <w:t>»</w:t>
      </w:r>
      <w:r w:rsidR="00714AF6">
        <w:rPr>
          <w:rFonts w:ascii="Times New Roman" w:eastAsia="Times New Roman" w:hAnsi="Times New Roman" w:cs="Times New Roman"/>
          <w:bCs/>
          <w:sz w:val="28"/>
          <w:szCs w:val="28"/>
          <w:lang w:val="uk-UA" w:eastAsia="uk-UA"/>
        </w:rPr>
        <w:t>,</w:t>
      </w:r>
      <w:r w:rsidR="0043720A">
        <w:rPr>
          <w:rFonts w:ascii="Times New Roman" w:eastAsia="Times New Roman" w:hAnsi="Times New Roman" w:cs="Times New Roman"/>
          <w:bCs/>
          <w:sz w:val="28"/>
          <w:szCs w:val="28"/>
          <w:lang w:val="uk-UA" w:eastAsia="uk-UA"/>
        </w:rPr>
        <w:t xml:space="preserve"> відповіли – рахувати, писати, читати, розв’язувати задачі. Тому слід це враховувати </w:t>
      </w:r>
      <w:r w:rsidR="00484BB3">
        <w:rPr>
          <w:rFonts w:ascii="Times New Roman" w:eastAsia="Times New Roman" w:hAnsi="Times New Roman" w:cs="Times New Roman"/>
          <w:bCs/>
          <w:sz w:val="28"/>
          <w:szCs w:val="28"/>
          <w:lang w:val="uk-UA" w:eastAsia="uk-UA"/>
        </w:rPr>
        <w:t xml:space="preserve">на перспективу у </w:t>
      </w:r>
      <w:r w:rsidR="002F6D43">
        <w:rPr>
          <w:rFonts w:ascii="Times New Roman" w:eastAsia="Times New Roman" w:hAnsi="Times New Roman" w:cs="Times New Roman"/>
          <w:bCs/>
          <w:sz w:val="28"/>
          <w:szCs w:val="28"/>
          <w:lang w:val="uk-UA" w:eastAsia="uk-UA"/>
        </w:rPr>
        <w:t xml:space="preserve">співпраці з батьками та </w:t>
      </w:r>
      <w:r w:rsidR="00484BB3">
        <w:rPr>
          <w:rFonts w:ascii="Times New Roman" w:eastAsia="Times New Roman" w:hAnsi="Times New Roman" w:cs="Times New Roman"/>
          <w:bCs/>
          <w:sz w:val="28"/>
          <w:szCs w:val="28"/>
          <w:lang w:val="uk-UA" w:eastAsia="uk-UA"/>
        </w:rPr>
        <w:t>плануванні освітньої діяльності у старших групах.</w:t>
      </w:r>
      <w:r w:rsidR="00714AF6">
        <w:rPr>
          <w:rFonts w:ascii="Times New Roman" w:eastAsia="Times New Roman" w:hAnsi="Times New Roman" w:cs="Times New Roman"/>
          <w:bCs/>
          <w:sz w:val="28"/>
          <w:szCs w:val="28"/>
          <w:lang w:val="uk-UA" w:eastAsia="uk-UA"/>
        </w:rPr>
        <w:t xml:space="preserve"> Опрацювати спільно з батьками вимоги освітньої програми для дітей старшої групи ЗДО та обґрунтувати такі бажання батьків.</w:t>
      </w:r>
    </w:p>
    <w:p w14:paraId="24CE6563" w14:textId="77777777" w:rsidR="00DE271A" w:rsidRDefault="00DE271A" w:rsidP="00714AF6">
      <w:pPr>
        <w:spacing w:after="0" w:line="240" w:lineRule="auto"/>
        <w:ind w:right="140"/>
        <w:contextualSpacing/>
        <w:rPr>
          <w:rFonts w:ascii="Times New Roman" w:eastAsia="Times New Roman" w:hAnsi="Times New Roman" w:cs="Times New Roman"/>
          <w:b/>
          <w:kern w:val="28"/>
          <w:sz w:val="28"/>
          <w:szCs w:val="24"/>
          <w:lang w:val="uk-UA" w:eastAsia="ru-RU"/>
        </w:rPr>
      </w:pPr>
    </w:p>
    <w:p w14:paraId="5114B2C5" w14:textId="64DC927B" w:rsidR="004C6A45" w:rsidRPr="00714AF6" w:rsidRDefault="004C6A45" w:rsidP="00714AF6">
      <w:pPr>
        <w:spacing w:after="0" w:line="240" w:lineRule="auto"/>
        <w:ind w:right="140" w:firstLine="567"/>
        <w:contextualSpacing/>
        <w:jc w:val="both"/>
        <w:rPr>
          <w:rFonts w:ascii="Times New Roman" w:eastAsia="Times New Roman" w:hAnsi="Times New Roman" w:cs="Times New Roman"/>
          <w:bCs/>
          <w:kern w:val="28"/>
          <w:sz w:val="28"/>
          <w:szCs w:val="24"/>
          <w:lang w:val="uk-UA" w:eastAsia="ru-RU"/>
        </w:rPr>
      </w:pPr>
      <w:r>
        <w:rPr>
          <w:rFonts w:ascii="Times New Roman" w:eastAsia="Times New Roman" w:hAnsi="Times New Roman" w:cs="Times New Roman"/>
          <w:b/>
          <w:kern w:val="28"/>
          <w:sz w:val="28"/>
          <w:szCs w:val="24"/>
          <w:lang w:val="uk-UA" w:eastAsia="ru-RU"/>
        </w:rPr>
        <w:t>ВИСНОВКИ</w:t>
      </w:r>
      <w:r w:rsidR="00714AF6">
        <w:rPr>
          <w:rFonts w:ascii="Times New Roman" w:eastAsia="Times New Roman" w:hAnsi="Times New Roman" w:cs="Times New Roman"/>
          <w:b/>
          <w:kern w:val="28"/>
          <w:sz w:val="28"/>
          <w:szCs w:val="24"/>
          <w:lang w:val="uk-UA" w:eastAsia="ru-RU"/>
        </w:rPr>
        <w:t xml:space="preserve"> </w:t>
      </w:r>
      <w:r w:rsidRPr="00714AF6">
        <w:rPr>
          <w:rFonts w:ascii="Times New Roman" w:hAnsi="Times New Roman" w:cs="Times New Roman"/>
          <w:bCs/>
          <w:sz w:val="28"/>
          <w:szCs w:val="28"/>
          <w:lang w:val="uk-UA" w:eastAsia="uk-UA"/>
        </w:rPr>
        <w:t>про досягнуті результати та управлінські рішення на перспективу</w:t>
      </w:r>
      <w:r w:rsidR="00714AF6">
        <w:rPr>
          <w:rFonts w:ascii="Times New Roman" w:eastAsia="Times New Roman" w:hAnsi="Times New Roman" w:cs="Times New Roman"/>
          <w:bCs/>
          <w:kern w:val="28"/>
          <w:sz w:val="28"/>
          <w:szCs w:val="24"/>
          <w:lang w:val="uk-UA" w:eastAsia="ru-RU"/>
        </w:rPr>
        <w:t>:</w:t>
      </w:r>
    </w:p>
    <w:p w14:paraId="008FC01D" w14:textId="77777777" w:rsidR="00D11566" w:rsidRPr="00D11566" w:rsidRDefault="00D11566" w:rsidP="004D5750">
      <w:pPr>
        <w:numPr>
          <w:ilvl w:val="0"/>
          <w:numId w:val="29"/>
        </w:numPr>
        <w:shd w:val="clear" w:color="auto" w:fill="FFFFFF"/>
        <w:spacing w:after="0" w:line="240" w:lineRule="auto"/>
        <w:ind w:left="851" w:right="140" w:hanging="284"/>
        <w:contextualSpacing/>
        <w:jc w:val="both"/>
        <w:rPr>
          <w:rFonts w:ascii="Times New Roman" w:eastAsia="Times New Roman" w:hAnsi="Times New Roman" w:cs="Times New Roman"/>
          <w:sz w:val="28"/>
          <w:szCs w:val="28"/>
          <w:lang w:val="uk-UA" w:eastAsia="uk-UA"/>
        </w:rPr>
      </w:pPr>
      <w:r w:rsidRPr="00D11566">
        <w:rPr>
          <w:rFonts w:ascii="Times New Roman" w:eastAsia="Times New Roman" w:hAnsi="Times New Roman" w:cs="Times New Roman"/>
          <w:sz w:val="28"/>
          <w:szCs w:val="28"/>
          <w:lang w:val="uk-UA" w:eastAsia="uk-UA"/>
        </w:rPr>
        <w:lastRenderedPageBreak/>
        <w:t xml:space="preserve">у закладі </w:t>
      </w:r>
      <w:r w:rsidR="004D5750" w:rsidRPr="00D11566">
        <w:rPr>
          <w:rFonts w:ascii="Times New Roman" w:eastAsia="Times New Roman" w:hAnsi="Times New Roman" w:cs="Times New Roman"/>
          <w:sz w:val="28"/>
          <w:szCs w:val="28"/>
          <w:lang w:val="uk-UA" w:eastAsia="uk-UA"/>
        </w:rPr>
        <w:t>створен</w:t>
      </w:r>
      <w:r w:rsidR="004D5750">
        <w:rPr>
          <w:rFonts w:ascii="Times New Roman" w:eastAsia="Times New Roman" w:hAnsi="Times New Roman" w:cs="Times New Roman"/>
          <w:sz w:val="28"/>
          <w:szCs w:val="28"/>
          <w:lang w:val="uk-UA" w:eastAsia="uk-UA"/>
        </w:rPr>
        <w:t>о</w:t>
      </w:r>
      <w:r w:rsidR="004D5750" w:rsidRPr="00D11566">
        <w:rPr>
          <w:rFonts w:ascii="Times New Roman" w:eastAsia="Times New Roman" w:hAnsi="Times New Roman" w:cs="Times New Roman"/>
          <w:sz w:val="28"/>
          <w:szCs w:val="28"/>
          <w:lang w:val="uk-UA" w:eastAsia="uk-UA"/>
        </w:rPr>
        <w:t xml:space="preserve"> </w:t>
      </w:r>
      <w:r w:rsidRPr="00D11566">
        <w:rPr>
          <w:rFonts w:ascii="Times New Roman" w:eastAsia="Times New Roman" w:hAnsi="Times New Roman" w:cs="Times New Roman"/>
          <w:sz w:val="28"/>
          <w:szCs w:val="28"/>
          <w:lang w:val="uk-UA" w:eastAsia="uk-UA"/>
        </w:rPr>
        <w:t>фізично та психологічно безпечн</w:t>
      </w:r>
      <w:r w:rsidR="004D5750">
        <w:rPr>
          <w:rFonts w:ascii="Times New Roman" w:eastAsia="Times New Roman" w:hAnsi="Times New Roman" w:cs="Times New Roman"/>
          <w:sz w:val="28"/>
          <w:szCs w:val="28"/>
          <w:lang w:val="uk-UA" w:eastAsia="uk-UA"/>
        </w:rPr>
        <w:t>е</w:t>
      </w:r>
      <w:r w:rsidRPr="00D11566">
        <w:rPr>
          <w:rFonts w:ascii="Times New Roman" w:eastAsia="Times New Roman" w:hAnsi="Times New Roman" w:cs="Times New Roman"/>
          <w:sz w:val="28"/>
          <w:szCs w:val="28"/>
          <w:lang w:val="uk-UA" w:eastAsia="uk-UA"/>
        </w:rPr>
        <w:t xml:space="preserve"> освітн</w:t>
      </w:r>
      <w:r w:rsidR="004D5750">
        <w:rPr>
          <w:rFonts w:ascii="Times New Roman" w:eastAsia="Times New Roman" w:hAnsi="Times New Roman" w:cs="Times New Roman"/>
          <w:sz w:val="28"/>
          <w:szCs w:val="28"/>
          <w:lang w:val="uk-UA" w:eastAsia="uk-UA"/>
        </w:rPr>
        <w:t>є</w:t>
      </w:r>
      <w:r w:rsidRPr="00D11566">
        <w:rPr>
          <w:rFonts w:ascii="Times New Roman" w:eastAsia="Times New Roman" w:hAnsi="Times New Roman" w:cs="Times New Roman"/>
          <w:sz w:val="28"/>
          <w:szCs w:val="28"/>
          <w:lang w:val="uk-UA" w:eastAsia="uk-UA"/>
        </w:rPr>
        <w:t xml:space="preserve"> середовищ</w:t>
      </w:r>
      <w:r w:rsidR="004D5750">
        <w:rPr>
          <w:rFonts w:ascii="Times New Roman" w:eastAsia="Times New Roman" w:hAnsi="Times New Roman" w:cs="Times New Roman"/>
          <w:sz w:val="28"/>
          <w:szCs w:val="28"/>
          <w:lang w:val="uk-UA" w:eastAsia="uk-UA"/>
        </w:rPr>
        <w:t>е, у тому числі дітей з ООП</w:t>
      </w:r>
      <w:r w:rsidRPr="00D11566">
        <w:rPr>
          <w:rFonts w:ascii="Times New Roman" w:eastAsia="Times New Roman" w:hAnsi="Times New Roman" w:cs="Times New Roman"/>
          <w:sz w:val="28"/>
          <w:szCs w:val="28"/>
          <w:lang w:val="uk-UA" w:eastAsia="uk-UA"/>
        </w:rPr>
        <w:t>;</w:t>
      </w:r>
    </w:p>
    <w:p w14:paraId="25C9D827" w14:textId="77777777" w:rsidR="00D11566" w:rsidRPr="00D11566" w:rsidRDefault="004D5750" w:rsidP="004D5750">
      <w:pPr>
        <w:numPr>
          <w:ilvl w:val="0"/>
          <w:numId w:val="29"/>
        </w:numPr>
        <w:shd w:val="clear" w:color="auto" w:fill="FFFFFF"/>
        <w:spacing w:after="0" w:line="240" w:lineRule="auto"/>
        <w:ind w:left="851" w:right="140" w:hanging="284"/>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забезпечується </w:t>
      </w:r>
      <w:r w:rsidR="00D11566" w:rsidRPr="00D11566">
        <w:rPr>
          <w:rFonts w:ascii="Times New Roman" w:eastAsia="Times New Roman" w:hAnsi="Times New Roman" w:cs="Times New Roman"/>
          <w:sz w:val="28"/>
          <w:szCs w:val="28"/>
          <w:lang w:val="uk-UA" w:eastAsia="uk-UA"/>
        </w:rPr>
        <w:t xml:space="preserve">всебічний розвиток </w:t>
      </w:r>
      <w:r>
        <w:rPr>
          <w:rFonts w:ascii="Times New Roman" w:eastAsia="Times New Roman" w:hAnsi="Times New Roman" w:cs="Times New Roman"/>
          <w:sz w:val="28"/>
          <w:szCs w:val="28"/>
          <w:lang w:val="uk-UA" w:eastAsia="uk-UA"/>
        </w:rPr>
        <w:t>здобувачів освіти відповідно до їх</w:t>
      </w:r>
      <w:r w:rsidR="00D11566" w:rsidRPr="00D11566">
        <w:rPr>
          <w:rFonts w:ascii="Times New Roman" w:eastAsia="Times New Roman" w:hAnsi="Times New Roman" w:cs="Times New Roman"/>
          <w:sz w:val="28"/>
          <w:szCs w:val="28"/>
          <w:lang w:val="uk-UA" w:eastAsia="uk-UA"/>
        </w:rPr>
        <w:t xml:space="preserve"> задатків, нахилів та здібностей, індивідуальних, психічних та фізичних особливостей; формування у дитини моральних норм та сталої поведінки; набуття нею життєвого соціального досвіду;</w:t>
      </w:r>
    </w:p>
    <w:p w14:paraId="4B760BD0" w14:textId="77777777" w:rsidR="00D11566" w:rsidRPr="00D11566" w:rsidRDefault="004D5750" w:rsidP="004D5750">
      <w:pPr>
        <w:numPr>
          <w:ilvl w:val="0"/>
          <w:numId w:val="29"/>
        </w:numPr>
        <w:shd w:val="clear" w:color="auto" w:fill="FFFFFF"/>
        <w:spacing w:after="0" w:line="240" w:lineRule="auto"/>
        <w:ind w:left="851" w:right="140" w:hanging="284"/>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узагальнені</w:t>
      </w:r>
      <w:r w:rsidR="00D11566" w:rsidRPr="00D11566">
        <w:rPr>
          <w:rFonts w:ascii="Times New Roman" w:eastAsia="Times New Roman" w:hAnsi="Times New Roman" w:cs="Times New Roman"/>
          <w:sz w:val="28"/>
          <w:szCs w:val="28"/>
          <w:lang w:val="uk-UA" w:eastAsia="uk-UA"/>
        </w:rPr>
        <w:t xml:space="preserve"> по</w:t>
      </w:r>
      <w:r>
        <w:rPr>
          <w:rFonts w:ascii="Times New Roman" w:eastAsia="Times New Roman" w:hAnsi="Times New Roman" w:cs="Times New Roman"/>
          <w:sz w:val="28"/>
          <w:szCs w:val="28"/>
          <w:lang w:val="uk-UA" w:eastAsia="uk-UA"/>
        </w:rPr>
        <w:t>казники</w:t>
      </w:r>
      <w:r w:rsidR="00D11566" w:rsidRPr="00D11566">
        <w:rPr>
          <w:rFonts w:ascii="Times New Roman" w:eastAsia="Times New Roman" w:hAnsi="Times New Roman" w:cs="Times New Roman"/>
          <w:sz w:val="28"/>
          <w:szCs w:val="28"/>
          <w:lang w:val="uk-UA" w:eastAsia="uk-UA"/>
        </w:rPr>
        <w:t xml:space="preserve"> результатів </w:t>
      </w:r>
      <w:r>
        <w:rPr>
          <w:rFonts w:ascii="Times New Roman" w:eastAsia="Times New Roman" w:hAnsi="Times New Roman" w:cs="Times New Roman"/>
          <w:sz w:val="28"/>
          <w:szCs w:val="28"/>
          <w:lang w:val="uk-UA" w:eastAsia="uk-UA"/>
        </w:rPr>
        <w:t xml:space="preserve">моніторингу організації освітнього процесу та якості освіти </w:t>
      </w:r>
      <w:r w:rsidR="00D11566" w:rsidRPr="00D11566">
        <w:rPr>
          <w:rFonts w:ascii="Times New Roman" w:eastAsia="Times New Roman" w:hAnsi="Times New Roman" w:cs="Times New Roman"/>
          <w:sz w:val="28"/>
          <w:szCs w:val="28"/>
          <w:lang w:val="uk-UA" w:eastAsia="uk-UA"/>
        </w:rPr>
        <w:t xml:space="preserve">(сформованість певного виду </w:t>
      </w:r>
      <w:proofErr w:type="spellStart"/>
      <w:r w:rsidR="00D11566" w:rsidRPr="00D11566">
        <w:rPr>
          <w:rFonts w:ascii="Times New Roman" w:eastAsia="Times New Roman" w:hAnsi="Times New Roman" w:cs="Times New Roman"/>
          <w:sz w:val="28"/>
          <w:szCs w:val="28"/>
          <w:lang w:val="uk-UA" w:eastAsia="uk-UA"/>
        </w:rPr>
        <w:t>компетентностей</w:t>
      </w:r>
      <w:proofErr w:type="spellEnd"/>
      <w:r w:rsidR="00D11566" w:rsidRPr="00D11566">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відповідають </w:t>
      </w:r>
      <w:r w:rsidR="00D11566" w:rsidRPr="00D11566">
        <w:rPr>
          <w:rFonts w:ascii="Times New Roman" w:eastAsia="Times New Roman" w:hAnsi="Times New Roman" w:cs="Times New Roman"/>
          <w:sz w:val="28"/>
          <w:szCs w:val="28"/>
          <w:lang w:val="uk-UA" w:eastAsia="uk-UA"/>
        </w:rPr>
        <w:t>змісту освітніх напрямів, визначених інваріантною складовою оновленого БКДО</w:t>
      </w:r>
      <w:r>
        <w:rPr>
          <w:rFonts w:ascii="Times New Roman" w:eastAsia="Times New Roman" w:hAnsi="Times New Roman" w:cs="Times New Roman"/>
          <w:sz w:val="28"/>
          <w:szCs w:val="28"/>
          <w:lang w:val="uk-UA" w:eastAsia="uk-UA"/>
        </w:rPr>
        <w:t xml:space="preserve"> 2021 року</w:t>
      </w:r>
      <w:r w:rsidR="00D11566" w:rsidRPr="00D11566">
        <w:rPr>
          <w:rFonts w:ascii="Times New Roman" w:eastAsia="Times New Roman" w:hAnsi="Times New Roman" w:cs="Times New Roman"/>
          <w:sz w:val="28"/>
          <w:szCs w:val="28"/>
          <w:lang w:val="uk-UA" w:eastAsia="uk-UA"/>
        </w:rPr>
        <w:t>;</w:t>
      </w:r>
    </w:p>
    <w:p w14:paraId="0AB00006" w14:textId="77777777" w:rsidR="00D11566" w:rsidRPr="004D5750" w:rsidRDefault="004D5750" w:rsidP="004D5750">
      <w:pPr>
        <w:numPr>
          <w:ilvl w:val="0"/>
          <w:numId w:val="29"/>
        </w:numPr>
        <w:shd w:val="clear" w:color="auto" w:fill="FFFFFF"/>
        <w:spacing w:after="0" w:line="240" w:lineRule="auto"/>
        <w:ind w:left="851" w:right="140" w:hanging="284"/>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досягнення</w:t>
      </w:r>
      <w:r w:rsidR="00D11566" w:rsidRPr="00D11566">
        <w:rPr>
          <w:rFonts w:ascii="Times New Roman" w:eastAsia="Times New Roman" w:hAnsi="Times New Roman" w:cs="Times New Roman"/>
          <w:sz w:val="28"/>
          <w:szCs w:val="28"/>
          <w:lang w:val="uk-UA" w:eastAsia="uk-UA"/>
        </w:rPr>
        <w:t xml:space="preserve"> здобувачів освіти </w:t>
      </w:r>
      <w:r>
        <w:rPr>
          <w:rFonts w:ascii="Times New Roman" w:eastAsia="Times New Roman" w:hAnsi="Times New Roman" w:cs="Times New Roman"/>
          <w:sz w:val="28"/>
          <w:szCs w:val="28"/>
          <w:lang w:val="uk-UA" w:eastAsia="uk-UA"/>
        </w:rPr>
        <w:t xml:space="preserve">відповідають </w:t>
      </w:r>
      <w:r w:rsidR="00D11566" w:rsidRPr="00D11566">
        <w:rPr>
          <w:rFonts w:ascii="Times New Roman" w:eastAsia="Times New Roman" w:hAnsi="Times New Roman" w:cs="Times New Roman"/>
          <w:sz w:val="28"/>
          <w:szCs w:val="28"/>
          <w:lang w:val="uk-UA" w:eastAsia="uk-UA"/>
        </w:rPr>
        <w:t xml:space="preserve">державним вимогам до рівня освіченості, розвиненості та вихованості дитини 6 (7) років, сумарного кінцевого показника набутих дитиною </w:t>
      </w:r>
      <w:proofErr w:type="spellStart"/>
      <w:r w:rsidR="00D11566" w:rsidRPr="00D11566">
        <w:rPr>
          <w:rFonts w:ascii="Times New Roman" w:eastAsia="Times New Roman" w:hAnsi="Times New Roman" w:cs="Times New Roman"/>
          <w:sz w:val="28"/>
          <w:szCs w:val="28"/>
          <w:lang w:val="uk-UA" w:eastAsia="uk-UA"/>
        </w:rPr>
        <w:t>компетентностей</w:t>
      </w:r>
      <w:proofErr w:type="spellEnd"/>
      <w:r w:rsidR="00D11566" w:rsidRPr="00D11566">
        <w:rPr>
          <w:rFonts w:ascii="Times New Roman" w:eastAsia="Times New Roman" w:hAnsi="Times New Roman" w:cs="Times New Roman"/>
          <w:sz w:val="28"/>
          <w:szCs w:val="28"/>
          <w:lang w:val="uk-UA" w:eastAsia="uk-UA"/>
        </w:rPr>
        <w:t xml:space="preserve"> перед її вступом до НУШ.</w:t>
      </w:r>
    </w:p>
    <w:p w14:paraId="1CFD8CB2" w14:textId="5AE7AB8E" w:rsidR="00924E31" w:rsidRPr="00B142AF" w:rsidRDefault="00AB5CFC" w:rsidP="00B142AF">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Адміністрація ЗДО висловлює</w:t>
      </w:r>
      <w:r w:rsidR="00CF4D21">
        <w:rPr>
          <w:rFonts w:ascii="Times New Roman" w:hAnsi="Times New Roman"/>
          <w:sz w:val="28"/>
          <w:szCs w:val="28"/>
          <w:lang w:val="uk-UA"/>
        </w:rPr>
        <w:t xml:space="preserve"> </w:t>
      </w:r>
      <w:r w:rsidR="00B142AF">
        <w:rPr>
          <w:rFonts w:ascii="Times New Roman" w:hAnsi="Times New Roman"/>
          <w:sz w:val="28"/>
          <w:szCs w:val="28"/>
          <w:lang w:val="uk-UA"/>
        </w:rPr>
        <w:t xml:space="preserve">щиру </w:t>
      </w:r>
      <w:r>
        <w:rPr>
          <w:rFonts w:ascii="Times New Roman" w:hAnsi="Times New Roman"/>
          <w:sz w:val="28"/>
          <w:szCs w:val="28"/>
          <w:lang w:val="uk-UA"/>
        </w:rPr>
        <w:t>подяку</w:t>
      </w:r>
      <w:r w:rsidR="00CF4D21">
        <w:rPr>
          <w:rFonts w:ascii="Times New Roman" w:hAnsi="Times New Roman"/>
          <w:sz w:val="28"/>
          <w:szCs w:val="28"/>
          <w:lang w:val="uk-UA"/>
        </w:rPr>
        <w:t xml:space="preserve"> </w:t>
      </w:r>
      <w:r w:rsidR="00B142AF">
        <w:rPr>
          <w:rFonts w:ascii="Times New Roman" w:hAnsi="Times New Roman"/>
          <w:sz w:val="28"/>
          <w:szCs w:val="28"/>
          <w:lang w:val="uk-UA"/>
        </w:rPr>
        <w:t>вихователям,</w:t>
      </w:r>
      <w:r w:rsidR="00B965D0">
        <w:rPr>
          <w:rFonts w:ascii="Times New Roman" w:hAnsi="Times New Roman"/>
          <w:sz w:val="28"/>
          <w:szCs w:val="28"/>
          <w:lang w:val="uk-UA"/>
        </w:rPr>
        <w:t xml:space="preserve"> які працювали у всіх</w:t>
      </w:r>
      <w:r w:rsidR="00CF4D21">
        <w:rPr>
          <w:rFonts w:ascii="Times New Roman" w:hAnsi="Times New Roman"/>
          <w:sz w:val="28"/>
          <w:szCs w:val="28"/>
          <w:lang w:val="uk-UA"/>
        </w:rPr>
        <w:t xml:space="preserve"> групах</w:t>
      </w:r>
      <w:r w:rsidR="00B142AF">
        <w:rPr>
          <w:rFonts w:ascii="Times New Roman" w:hAnsi="Times New Roman"/>
          <w:sz w:val="28"/>
          <w:szCs w:val="28"/>
          <w:lang w:val="uk-UA"/>
        </w:rPr>
        <w:t>,</w:t>
      </w:r>
      <w:r w:rsidR="00CF4D21">
        <w:rPr>
          <w:rFonts w:ascii="Times New Roman" w:hAnsi="Times New Roman"/>
          <w:sz w:val="28"/>
          <w:szCs w:val="28"/>
          <w:lang w:val="uk-UA"/>
        </w:rPr>
        <w:t xml:space="preserve"> </w:t>
      </w:r>
      <w:r w:rsidR="00B142AF">
        <w:rPr>
          <w:rFonts w:ascii="Times New Roman" w:hAnsi="Times New Roman"/>
          <w:sz w:val="28"/>
          <w:szCs w:val="28"/>
          <w:lang w:val="uk-UA"/>
        </w:rPr>
        <w:t xml:space="preserve">інструктору з фізкультури </w:t>
      </w:r>
      <w:r w:rsidR="00CF4D21">
        <w:rPr>
          <w:rFonts w:ascii="Times New Roman" w:hAnsi="Times New Roman"/>
          <w:sz w:val="28"/>
          <w:szCs w:val="28"/>
          <w:lang w:val="uk-UA"/>
        </w:rPr>
        <w:t xml:space="preserve">та </w:t>
      </w:r>
      <w:r w:rsidR="00B965D0">
        <w:rPr>
          <w:rFonts w:ascii="Times New Roman" w:hAnsi="Times New Roman"/>
          <w:sz w:val="28"/>
          <w:szCs w:val="28"/>
          <w:lang w:val="uk-UA"/>
        </w:rPr>
        <w:t>музичному керівнику</w:t>
      </w:r>
      <w:r w:rsidR="00B142AF">
        <w:rPr>
          <w:rFonts w:ascii="Times New Roman" w:hAnsi="Times New Roman"/>
          <w:sz w:val="28"/>
          <w:szCs w:val="28"/>
          <w:lang w:val="uk-UA"/>
        </w:rPr>
        <w:t xml:space="preserve">: за досягнуті показники </w:t>
      </w:r>
      <w:r w:rsidR="00A229BA">
        <w:rPr>
          <w:rFonts w:ascii="Times New Roman" w:hAnsi="Times New Roman"/>
          <w:sz w:val="28"/>
          <w:szCs w:val="28"/>
          <w:lang w:val="uk-UA"/>
        </w:rPr>
        <w:t>–</w:t>
      </w:r>
      <w:r w:rsidR="00B142AF">
        <w:rPr>
          <w:rFonts w:ascii="Times New Roman" w:hAnsi="Times New Roman"/>
          <w:sz w:val="28"/>
          <w:szCs w:val="28"/>
          <w:lang w:val="uk-UA"/>
        </w:rPr>
        <w:t xml:space="preserve"> </w:t>
      </w:r>
      <w:r w:rsidR="00A229BA" w:rsidRPr="00A229BA">
        <w:rPr>
          <w:rFonts w:ascii="Times New Roman" w:hAnsi="Times New Roman"/>
          <w:b/>
          <w:bCs/>
          <w:sz w:val="28"/>
          <w:szCs w:val="28"/>
          <w:lang w:val="uk-UA"/>
        </w:rPr>
        <w:t>достатній та</w:t>
      </w:r>
      <w:r w:rsidR="00A229BA">
        <w:rPr>
          <w:rFonts w:ascii="Times New Roman" w:hAnsi="Times New Roman"/>
          <w:sz w:val="28"/>
          <w:szCs w:val="28"/>
          <w:lang w:val="uk-UA"/>
        </w:rPr>
        <w:t xml:space="preserve"> </w:t>
      </w:r>
      <w:r w:rsidR="00B142AF" w:rsidRPr="005E5700">
        <w:rPr>
          <w:rFonts w:ascii="Times New Roman" w:hAnsi="Times New Roman"/>
          <w:b/>
          <w:sz w:val="28"/>
          <w:szCs w:val="28"/>
          <w:lang w:val="uk-UA"/>
        </w:rPr>
        <w:t>високий</w:t>
      </w:r>
      <w:r w:rsidR="00CF4D21" w:rsidRPr="005E5700">
        <w:rPr>
          <w:rFonts w:ascii="Times New Roman" w:hAnsi="Times New Roman"/>
          <w:b/>
          <w:sz w:val="28"/>
          <w:szCs w:val="28"/>
          <w:lang w:val="uk-UA"/>
        </w:rPr>
        <w:t xml:space="preserve"> </w:t>
      </w:r>
      <w:r w:rsidR="00B142AF" w:rsidRPr="005E5700">
        <w:rPr>
          <w:rFonts w:ascii="Times New Roman" w:hAnsi="Times New Roman"/>
          <w:b/>
          <w:sz w:val="28"/>
          <w:szCs w:val="28"/>
          <w:lang w:val="uk-UA"/>
        </w:rPr>
        <w:t>рівень</w:t>
      </w:r>
      <w:r w:rsidR="00B142AF">
        <w:rPr>
          <w:rFonts w:ascii="Times New Roman" w:hAnsi="Times New Roman"/>
          <w:sz w:val="28"/>
          <w:szCs w:val="28"/>
          <w:lang w:val="uk-UA"/>
        </w:rPr>
        <w:t xml:space="preserve"> </w:t>
      </w:r>
      <w:r w:rsidR="00CF4D21">
        <w:rPr>
          <w:rFonts w:ascii="Times New Roman" w:hAnsi="Times New Roman"/>
          <w:sz w:val="28"/>
          <w:szCs w:val="28"/>
          <w:lang w:val="uk-UA"/>
        </w:rPr>
        <w:t>результатів освітньої діяльності</w:t>
      </w:r>
      <w:r w:rsidR="00B142AF">
        <w:rPr>
          <w:rFonts w:ascii="Times New Roman" w:hAnsi="Times New Roman"/>
          <w:sz w:val="28"/>
          <w:szCs w:val="28"/>
          <w:lang w:val="uk-UA"/>
        </w:rPr>
        <w:t>, виконання державних стандартів дошкільної освіти на кінець дошкільного віку</w:t>
      </w:r>
      <w:r w:rsidR="00A229BA">
        <w:rPr>
          <w:rFonts w:ascii="Times New Roman" w:hAnsi="Times New Roman"/>
          <w:sz w:val="28"/>
          <w:szCs w:val="28"/>
          <w:lang w:val="uk-UA"/>
        </w:rPr>
        <w:t>.</w:t>
      </w:r>
    </w:p>
    <w:p w14:paraId="460B4A14" w14:textId="6A7D5962" w:rsidR="00AB5CFC" w:rsidRDefault="005E5700" w:rsidP="00971AFF">
      <w:pPr>
        <w:pStyle w:val="a3"/>
        <w:tabs>
          <w:tab w:val="left" w:pos="284"/>
        </w:tabs>
        <w:spacing w:after="0" w:line="240" w:lineRule="auto"/>
        <w:ind w:left="0" w:right="-2" w:firstLine="567"/>
        <w:jc w:val="both"/>
        <w:rPr>
          <w:rFonts w:ascii="Times New Roman" w:hAnsi="Times New Roman"/>
          <w:sz w:val="28"/>
          <w:szCs w:val="28"/>
          <w:lang w:val="uk-UA"/>
        </w:rPr>
      </w:pPr>
      <w:r>
        <w:rPr>
          <w:rFonts w:ascii="Times New Roman" w:hAnsi="Times New Roman"/>
          <w:sz w:val="28"/>
          <w:szCs w:val="28"/>
          <w:lang w:val="uk-UA"/>
        </w:rPr>
        <w:t xml:space="preserve">Адміністрація ЗДО </w:t>
      </w:r>
      <w:r w:rsidR="00AB5CFC">
        <w:rPr>
          <w:rFonts w:ascii="Times New Roman" w:hAnsi="Times New Roman"/>
          <w:sz w:val="28"/>
          <w:szCs w:val="28"/>
          <w:lang w:val="uk-UA"/>
        </w:rPr>
        <w:t>висловлює</w:t>
      </w:r>
      <w:r w:rsidR="00CF4D21">
        <w:rPr>
          <w:rFonts w:ascii="Times New Roman" w:hAnsi="Times New Roman"/>
          <w:sz w:val="28"/>
          <w:szCs w:val="28"/>
          <w:lang w:val="uk-UA"/>
        </w:rPr>
        <w:t xml:space="preserve"> подяку усім педагогічним працівникам, </w:t>
      </w:r>
      <w:r w:rsidR="006F540B">
        <w:rPr>
          <w:rFonts w:ascii="Times New Roman" w:hAnsi="Times New Roman"/>
          <w:sz w:val="28"/>
          <w:szCs w:val="28"/>
          <w:lang w:val="uk-UA"/>
        </w:rPr>
        <w:t xml:space="preserve">які </w:t>
      </w:r>
      <w:r w:rsidR="00AB5CFC">
        <w:rPr>
          <w:rFonts w:ascii="Times New Roman" w:hAnsi="Times New Roman"/>
          <w:sz w:val="28"/>
          <w:szCs w:val="28"/>
          <w:lang w:val="uk-UA"/>
        </w:rPr>
        <w:t xml:space="preserve">упродовж </w:t>
      </w:r>
      <w:r w:rsidR="00CF4D21">
        <w:rPr>
          <w:rFonts w:ascii="Times New Roman" w:hAnsi="Times New Roman"/>
          <w:sz w:val="28"/>
          <w:szCs w:val="28"/>
          <w:lang w:val="uk-UA"/>
        </w:rPr>
        <w:t>складного 202</w:t>
      </w:r>
      <w:r w:rsidR="00B965D0">
        <w:rPr>
          <w:rFonts w:ascii="Times New Roman" w:hAnsi="Times New Roman"/>
          <w:sz w:val="28"/>
          <w:szCs w:val="28"/>
          <w:lang w:val="uk-UA"/>
        </w:rPr>
        <w:t>5</w:t>
      </w:r>
      <w:r w:rsidR="00CF4D21">
        <w:rPr>
          <w:rFonts w:ascii="Times New Roman" w:hAnsi="Times New Roman"/>
          <w:sz w:val="28"/>
          <w:szCs w:val="28"/>
          <w:lang w:val="uk-UA"/>
        </w:rPr>
        <w:t>/202</w:t>
      </w:r>
      <w:r w:rsidR="00B965D0">
        <w:rPr>
          <w:rFonts w:ascii="Times New Roman" w:hAnsi="Times New Roman"/>
          <w:sz w:val="28"/>
          <w:szCs w:val="28"/>
          <w:lang w:val="uk-UA"/>
        </w:rPr>
        <w:t>6</w:t>
      </w:r>
      <w:r w:rsidR="00CF4D21">
        <w:rPr>
          <w:rFonts w:ascii="Times New Roman" w:hAnsi="Times New Roman"/>
          <w:sz w:val="28"/>
          <w:szCs w:val="28"/>
          <w:lang w:val="uk-UA"/>
        </w:rPr>
        <w:t xml:space="preserve"> навчального року </w:t>
      </w:r>
      <w:r w:rsidR="00971AFF">
        <w:rPr>
          <w:rFonts w:ascii="Times New Roman" w:hAnsi="Times New Roman"/>
          <w:sz w:val="28"/>
          <w:szCs w:val="28"/>
          <w:lang w:val="uk-UA"/>
        </w:rPr>
        <w:t>працювали і організовували освітній процес з дітьми попри</w:t>
      </w:r>
      <w:r w:rsidR="00156F17">
        <w:rPr>
          <w:rFonts w:ascii="Times New Roman" w:hAnsi="Times New Roman"/>
          <w:sz w:val="28"/>
          <w:szCs w:val="28"/>
          <w:lang w:val="uk-UA"/>
        </w:rPr>
        <w:t xml:space="preserve"> усі негаразди</w:t>
      </w:r>
      <w:r>
        <w:rPr>
          <w:rFonts w:ascii="Times New Roman" w:hAnsi="Times New Roman"/>
          <w:sz w:val="28"/>
          <w:szCs w:val="28"/>
          <w:lang w:val="uk-UA"/>
        </w:rPr>
        <w:t xml:space="preserve">: </w:t>
      </w:r>
      <w:r w:rsidR="00971AFF">
        <w:rPr>
          <w:rFonts w:ascii="Times New Roman" w:hAnsi="Times New Roman"/>
          <w:sz w:val="28"/>
          <w:szCs w:val="28"/>
          <w:lang w:val="uk-UA"/>
        </w:rPr>
        <w:t>повітряні тривоги через ворожу російську агресію, ч</w:t>
      </w:r>
      <w:r w:rsidR="006D4BE1">
        <w:rPr>
          <w:rFonts w:ascii="Times New Roman" w:hAnsi="Times New Roman"/>
          <w:sz w:val="28"/>
          <w:szCs w:val="28"/>
          <w:lang w:val="uk-UA"/>
        </w:rPr>
        <w:t>асті перебування дітей в укриттях</w:t>
      </w:r>
      <w:r w:rsidR="00971AFF">
        <w:rPr>
          <w:rFonts w:ascii="Times New Roman" w:hAnsi="Times New Roman"/>
          <w:sz w:val="28"/>
          <w:szCs w:val="28"/>
          <w:lang w:val="uk-UA"/>
        </w:rPr>
        <w:t xml:space="preserve">, </w:t>
      </w:r>
      <w:r w:rsidR="00156F17">
        <w:rPr>
          <w:rFonts w:ascii="Times New Roman" w:hAnsi="Times New Roman"/>
          <w:sz w:val="28"/>
          <w:szCs w:val="28"/>
          <w:lang w:val="uk-UA"/>
        </w:rPr>
        <w:t>і</w:t>
      </w:r>
      <w:r w:rsidR="00971AFF">
        <w:rPr>
          <w:rFonts w:ascii="Times New Roman" w:hAnsi="Times New Roman"/>
          <w:sz w:val="28"/>
          <w:szCs w:val="28"/>
          <w:lang w:val="uk-UA"/>
        </w:rPr>
        <w:t xml:space="preserve"> у кінцевому результаті – недостатню відвідуваність дітей у </w:t>
      </w:r>
      <w:r w:rsidR="00AB5CFC">
        <w:rPr>
          <w:rFonts w:ascii="Times New Roman" w:hAnsi="Times New Roman"/>
          <w:sz w:val="28"/>
          <w:szCs w:val="28"/>
          <w:lang w:val="uk-UA"/>
        </w:rPr>
        <w:t>групах.</w:t>
      </w:r>
      <w:r w:rsidR="006D4BE1">
        <w:rPr>
          <w:rFonts w:ascii="Times New Roman" w:hAnsi="Times New Roman"/>
          <w:sz w:val="28"/>
          <w:szCs w:val="28"/>
          <w:lang w:val="uk-UA"/>
        </w:rPr>
        <w:t xml:space="preserve"> </w:t>
      </w:r>
      <w:r w:rsidR="00AB5CFC">
        <w:rPr>
          <w:rFonts w:ascii="Times New Roman" w:hAnsi="Times New Roman"/>
          <w:sz w:val="28"/>
          <w:szCs w:val="28"/>
          <w:lang w:val="uk-UA"/>
        </w:rPr>
        <w:t>За результатами мо</w:t>
      </w:r>
      <w:r w:rsidR="0057305F">
        <w:rPr>
          <w:rFonts w:ascii="Times New Roman" w:hAnsi="Times New Roman"/>
          <w:sz w:val="28"/>
          <w:szCs w:val="28"/>
          <w:lang w:val="uk-UA"/>
        </w:rPr>
        <w:t>ніторингу якості освіти у групі</w:t>
      </w:r>
      <w:r w:rsidR="00AB5CFC">
        <w:rPr>
          <w:rFonts w:ascii="Times New Roman" w:hAnsi="Times New Roman"/>
          <w:sz w:val="28"/>
          <w:szCs w:val="28"/>
          <w:lang w:val="uk-UA"/>
        </w:rPr>
        <w:t xml:space="preserve"> дітей раннього віку</w:t>
      </w:r>
      <w:r w:rsidR="0057305F">
        <w:rPr>
          <w:rFonts w:ascii="Times New Roman" w:hAnsi="Times New Roman"/>
          <w:sz w:val="28"/>
          <w:szCs w:val="28"/>
          <w:lang w:val="uk-UA"/>
        </w:rPr>
        <w:t>,</w:t>
      </w:r>
      <w:r w:rsidR="00AB5CFC">
        <w:rPr>
          <w:rFonts w:ascii="Times New Roman" w:hAnsi="Times New Roman"/>
          <w:sz w:val="28"/>
          <w:szCs w:val="28"/>
          <w:lang w:val="uk-UA"/>
        </w:rPr>
        <w:t xml:space="preserve"> молодшого дошкільного віку</w:t>
      </w:r>
      <w:r w:rsidR="0057305F">
        <w:rPr>
          <w:rFonts w:ascii="Times New Roman" w:hAnsi="Times New Roman"/>
          <w:sz w:val="28"/>
          <w:szCs w:val="28"/>
          <w:lang w:val="uk-UA"/>
        </w:rPr>
        <w:t xml:space="preserve"> та </w:t>
      </w:r>
      <w:r w:rsidR="004C6A45">
        <w:rPr>
          <w:rFonts w:ascii="Times New Roman" w:hAnsi="Times New Roman"/>
          <w:sz w:val="28"/>
          <w:szCs w:val="28"/>
          <w:lang w:val="uk-UA"/>
        </w:rPr>
        <w:t>середнього дошкільного віку</w:t>
      </w:r>
      <w:r w:rsidR="0057305F">
        <w:rPr>
          <w:rFonts w:ascii="Times New Roman" w:hAnsi="Times New Roman"/>
          <w:sz w:val="28"/>
          <w:szCs w:val="28"/>
          <w:lang w:val="uk-UA"/>
        </w:rPr>
        <w:t xml:space="preserve"> </w:t>
      </w:r>
      <w:r w:rsidR="00AB5CFC">
        <w:rPr>
          <w:rFonts w:ascii="Times New Roman" w:hAnsi="Times New Roman"/>
          <w:sz w:val="28"/>
          <w:szCs w:val="28"/>
          <w:lang w:val="uk-UA"/>
        </w:rPr>
        <w:t xml:space="preserve">– рівень виконання освітньої програми та формування </w:t>
      </w:r>
      <w:proofErr w:type="spellStart"/>
      <w:r w:rsidR="00AB5CFC">
        <w:rPr>
          <w:rFonts w:ascii="Times New Roman" w:hAnsi="Times New Roman"/>
          <w:sz w:val="28"/>
          <w:szCs w:val="28"/>
          <w:lang w:val="uk-UA"/>
        </w:rPr>
        <w:t>компетентностей</w:t>
      </w:r>
      <w:proofErr w:type="spellEnd"/>
      <w:r w:rsidR="00AB5CFC">
        <w:rPr>
          <w:rFonts w:ascii="Times New Roman" w:hAnsi="Times New Roman"/>
          <w:sz w:val="28"/>
          <w:szCs w:val="28"/>
          <w:lang w:val="uk-UA"/>
        </w:rPr>
        <w:t xml:space="preserve"> дітей за усіма освітніми напрямами – </w:t>
      </w:r>
      <w:r w:rsidR="007C039D">
        <w:rPr>
          <w:rFonts w:ascii="Times New Roman" w:hAnsi="Times New Roman"/>
          <w:sz w:val="28"/>
          <w:szCs w:val="28"/>
          <w:lang w:val="uk-UA"/>
        </w:rPr>
        <w:t xml:space="preserve"> </w:t>
      </w:r>
      <w:r w:rsidR="00A229BA" w:rsidRPr="00A229BA">
        <w:rPr>
          <w:rFonts w:ascii="Times New Roman" w:hAnsi="Times New Roman"/>
          <w:b/>
          <w:bCs/>
          <w:sz w:val="28"/>
          <w:szCs w:val="28"/>
          <w:lang w:val="uk-UA"/>
        </w:rPr>
        <w:t xml:space="preserve">середній та </w:t>
      </w:r>
      <w:r w:rsidR="00AB5CFC" w:rsidRPr="00A229BA">
        <w:rPr>
          <w:rFonts w:ascii="Times New Roman" w:hAnsi="Times New Roman"/>
          <w:b/>
          <w:bCs/>
          <w:sz w:val="28"/>
          <w:szCs w:val="28"/>
          <w:lang w:val="uk-UA"/>
        </w:rPr>
        <w:t>достатній</w:t>
      </w:r>
      <w:r w:rsidR="00A229BA">
        <w:rPr>
          <w:rFonts w:ascii="Times New Roman" w:hAnsi="Times New Roman"/>
          <w:sz w:val="28"/>
          <w:szCs w:val="28"/>
          <w:lang w:val="uk-UA"/>
        </w:rPr>
        <w:t>.</w:t>
      </w:r>
    </w:p>
    <w:p w14:paraId="521248CD" w14:textId="01F8F535" w:rsidR="00036B22" w:rsidRPr="002B613F" w:rsidRDefault="00AB5CFC" w:rsidP="002B613F">
      <w:pPr>
        <w:pStyle w:val="a3"/>
        <w:tabs>
          <w:tab w:val="left" w:pos="284"/>
        </w:tabs>
        <w:spacing w:after="0" w:line="240" w:lineRule="auto"/>
        <w:ind w:left="0" w:right="-2" w:firstLine="567"/>
        <w:jc w:val="both"/>
        <w:rPr>
          <w:rFonts w:ascii="Times New Roman" w:hAnsi="Times New Roman"/>
          <w:sz w:val="28"/>
          <w:szCs w:val="28"/>
          <w:lang w:val="uk-UA"/>
        </w:rPr>
      </w:pPr>
      <w:r>
        <w:rPr>
          <w:rFonts w:ascii="Times New Roman" w:hAnsi="Times New Roman"/>
          <w:sz w:val="28"/>
          <w:szCs w:val="28"/>
          <w:lang w:val="uk-UA"/>
        </w:rPr>
        <w:t>Педагоги розуміють, що</w:t>
      </w:r>
      <w:r w:rsidR="00156F17">
        <w:rPr>
          <w:rFonts w:ascii="Times New Roman" w:hAnsi="Times New Roman"/>
          <w:sz w:val="28"/>
          <w:szCs w:val="28"/>
          <w:lang w:val="uk-UA"/>
        </w:rPr>
        <w:t xml:space="preserve"> за </w:t>
      </w:r>
      <w:r w:rsidR="002B613F">
        <w:rPr>
          <w:rFonts w:ascii="Times New Roman" w:hAnsi="Times New Roman"/>
          <w:sz w:val="28"/>
          <w:szCs w:val="28"/>
          <w:lang w:val="uk-UA"/>
        </w:rPr>
        <w:t>будь яких</w:t>
      </w:r>
      <w:r w:rsidR="00156F17">
        <w:rPr>
          <w:rFonts w:ascii="Times New Roman" w:hAnsi="Times New Roman"/>
          <w:sz w:val="28"/>
          <w:szCs w:val="28"/>
          <w:lang w:val="uk-UA"/>
        </w:rPr>
        <w:t xml:space="preserve"> обставин,</w:t>
      </w:r>
      <w:r w:rsidR="006D4BE1">
        <w:rPr>
          <w:rFonts w:ascii="Times New Roman" w:hAnsi="Times New Roman"/>
          <w:sz w:val="28"/>
          <w:szCs w:val="28"/>
          <w:lang w:val="uk-UA"/>
        </w:rPr>
        <w:t xml:space="preserve"> </w:t>
      </w:r>
      <w:r>
        <w:rPr>
          <w:rFonts w:ascii="Times New Roman" w:hAnsi="Times New Roman"/>
          <w:sz w:val="28"/>
          <w:szCs w:val="28"/>
          <w:lang w:val="uk-UA"/>
        </w:rPr>
        <w:t>вони</w:t>
      </w:r>
      <w:r w:rsidR="006D4BE1">
        <w:rPr>
          <w:rFonts w:ascii="Times New Roman" w:hAnsi="Times New Roman"/>
          <w:sz w:val="28"/>
          <w:szCs w:val="28"/>
          <w:lang w:val="uk-UA"/>
        </w:rPr>
        <w:t xml:space="preserve"> відповід</w:t>
      </w:r>
      <w:r>
        <w:rPr>
          <w:rFonts w:ascii="Times New Roman" w:hAnsi="Times New Roman"/>
          <w:sz w:val="28"/>
          <w:szCs w:val="28"/>
          <w:lang w:val="uk-UA"/>
        </w:rPr>
        <w:t>ають</w:t>
      </w:r>
      <w:r w:rsidR="00156F17">
        <w:rPr>
          <w:rFonts w:ascii="Times New Roman" w:hAnsi="Times New Roman"/>
          <w:sz w:val="28"/>
          <w:szCs w:val="28"/>
          <w:lang w:val="uk-UA"/>
        </w:rPr>
        <w:t xml:space="preserve"> за вибір освітніх технологій і</w:t>
      </w:r>
      <w:r w:rsidR="006D4BE1">
        <w:rPr>
          <w:rFonts w:ascii="Times New Roman" w:hAnsi="Times New Roman"/>
          <w:sz w:val="28"/>
          <w:szCs w:val="28"/>
          <w:lang w:val="uk-UA"/>
        </w:rPr>
        <w:t xml:space="preserve"> методів навчання</w:t>
      </w:r>
      <w:r w:rsidR="00333962">
        <w:rPr>
          <w:rFonts w:ascii="Times New Roman" w:hAnsi="Times New Roman"/>
          <w:sz w:val="28"/>
          <w:szCs w:val="28"/>
          <w:lang w:val="uk-UA"/>
        </w:rPr>
        <w:t>, щоб найкращим чином допомогти кожній дитині успішно розвиватися і досягати результатів, які встановлено Базови</w:t>
      </w:r>
      <w:r w:rsidR="00156F17">
        <w:rPr>
          <w:rFonts w:ascii="Times New Roman" w:hAnsi="Times New Roman"/>
          <w:sz w:val="28"/>
          <w:szCs w:val="28"/>
          <w:lang w:val="uk-UA"/>
        </w:rPr>
        <w:t>м компонентом дошкільної освіти</w:t>
      </w:r>
      <w:r>
        <w:rPr>
          <w:rFonts w:ascii="Times New Roman" w:hAnsi="Times New Roman"/>
          <w:sz w:val="28"/>
          <w:szCs w:val="28"/>
          <w:lang w:val="uk-UA"/>
        </w:rPr>
        <w:t xml:space="preserve"> та програмою для кожної вікової групи</w:t>
      </w:r>
      <w:r w:rsidR="00A229BA">
        <w:rPr>
          <w:rFonts w:ascii="Times New Roman" w:hAnsi="Times New Roman"/>
          <w:sz w:val="28"/>
          <w:szCs w:val="28"/>
          <w:lang w:val="uk-UA"/>
        </w:rPr>
        <w:t>.</w:t>
      </w:r>
      <w:r w:rsidR="00156F17">
        <w:rPr>
          <w:rFonts w:ascii="Times New Roman" w:hAnsi="Times New Roman"/>
          <w:sz w:val="28"/>
          <w:szCs w:val="28"/>
          <w:lang w:val="uk-UA"/>
        </w:rPr>
        <w:t xml:space="preserve"> </w:t>
      </w:r>
    </w:p>
    <w:p w14:paraId="227FCE05" w14:textId="45A18CF4" w:rsidR="004C6A45" w:rsidRDefault="00971AFF" w:rsidP="004C6A45">
      <w:pPr>
        <w:autoSpaceDE w:val="0"/>
        <w:autoSpaceDN w:val="0"/>
        <w:adjustRightInd w:val="0"/>
        <w:spacing w:after="0" w:line="240" w:lineRule="auto"/>
        <w:ind w:right="-2" w:firstLine="567"/>
        <w:jc w:val="both"/>
        <w:rPr>
          <w:rFonts w:ascii="Times New Roman" w:hAnsi="Times New Roman" w:cs="Times New Roman"/>
          <w:iCs/>
          <w:sz w:val="28"/>
          <w:szCs w:val="28"/>
          <w:lang w:val="uk-UA"/>
        </w:rPr>
      </w:pPr>
      <w:r>
        <w:rPr>
          <w:rFonts w:ascii="Times New Roman" w:hAnsi="Times New Roman" w:cs="Times New Roman"/>
          <w:iCs/>
          <w:sz w:val="28"/>
          <w:szCs w:val="28"/>
          <w:lang w:val="uk-UA"/>
        </w:rPr>
        <w:t>У ході підсумкового ви</w:t>
      </w:r>
      <w:r w:rsidR="00082F7B">
        <w:rPr>
          <w:rFonts w:ascii="Times New Roman" w:hAnsi="Times New Roman" w:cs="Times New Roman"/>
          <w:iCs/>
          <w:sz w:val="28"/>
          <w:szCs w:val="28"/>
          <w:lang w:val="uk-UA"/>
        </w:rPr>
        <w:t>вчення стану освітнього процесу,</w:t>
      </w:r>
      <w:r>
        <w:rPr>
          <w:rFonts w:ascii="Times New Roman" w:hAnsi="Times New Roman" w:cs="Times New Roman"/>
          <w:iCs/>
          <w:sz w:val="28"/>
          <w:szCs w:val="28"/>
          <w:lang w:val="uk-UA"/>
        </w:rPr>
        <w:t xml:space="preserve"> </w:t>
      </w:r>
      <w:r w:rsidR="00490FA7">
        <w:rPr>
          <w:rFonts w:ascii="Times New Roman" w:hAnsi="Times New Roman" w:cs="Times New Roman"/>
          <w:iCs/>
          <w:sz w:val="28"/>
          <w:szCs w:val="28"/>
          <w:lang w:val="uk-UA"/>
        </w:rPr>
        <w:t xml:space="preserve">рівня виконання вимог освітньої програми відповідно до державних стандартів дошкільної освіти </w:t>
      </w:r>
      <w:r w:rsidR="005E5700">
        <w:rPr>
          <w:rFonts w:ascii="Times New Roman" w:hAnsi="Times New Roman" w:cs="Times New Roman"/>
          <w:iCs/>
          <w:sz w:val="28"/>
          <w:szCs w:val="28"/>
          <w:lang w:val="uk-UA"/>
        </w:rPr>
        <w:t>робочою групою</w:t>
      </w:r>
      <w:r w:rsidR="00490FA7">
        <w:rPr>
          <w:rFonts w:ascii="Times New Roman" w:hAnsi="Times New Roman" w:cs="Times New Roman"/>
          <w:iCs/>
          <w:sz w:val="28"/>
          <w:szCs w:val="28"/>
          <w:lang w:val="uk-UA"/>
        </w:rPr>
        <w:t xml:space="preserve"> </w:t>
      </w:r>
      <w:r w:rsidR="00333962">
        <w:rPr>
          <w:rFonts w:ascii="Times New Roman" w:hAnsi="Times New Roman" w:cs="Times New Roman"/>
          <w:iCs/>
          <w:sz w:val="28"/>
          <w:szCs w:val="28"/>
          <w:lang w:val="uk-UA"/>
        </w:rPr>
        <w:t>надано ряд пропозицій</w:t>
      </w:r>
      <w:r w:rsidR="00D30789">
        <w:rPr>
          <w:rFonts w:ascii="Times New Roman" w:hAnsi="Times New Roman" w:cs="Times New Roman"/>
          <w:iCs/>
          <w:sz w:val="28"/>
          <w:szCs w:val="28"/>
          <w:lang w:val="uk-UA"/>
        </w:rPr>
        <w:t xml:space="preserve">, які потрібно </w:t>
      </w:r>
      <w:r w:rsidR="00333962">
        <w:rPr>
          <w:rFonts w:ascii="Times New Roman" w:hAnsi="Times New Roman" w:cs="Times New Roman"/>
          <w:iCs/>
          <w:sz w:val="28"/>
          <w:szCs w:val="28"/>
          <w:lang w:val="uk-UA"/>
        </w:rPr>
        <w:t xml:space="preserve">виконати для підвищення якості дошкільної освіти </w:t>
      </w:r>
      <w:r w:rsidR="00156F17">
        <w:rPr>
          <w:rFonts w:ascii="Times New Roman" w:hAnsi="Times New Roman" w:cs="Times New Roman"/>
          <w:iCs/>
          <w:sz w:val="28"/>
          <w:szCs w:val="28"/>
          <w:lang w:val="uk-UA"/>
        </w:rPr>
        <w:t>в</w:t>
      </w:r>
      <w:r w:rsidR="00333962">
        <w:rPr>
          <w:rFonts w:ascii="Times New Roman" w:hAnsi="Times New Roman" w:cs="Times New Roman"/>
          <w:iCs/>
          <w:sz w:val="28"/>
          <w:szCs w:val="28"/>
          <w:lang w:val="uk-UA"/>
        </w:rPr>
        <w:t xml:space="preserve"> ЗДО</w:t>
      </w:r>
      <w:r w:rsidR="00D30789">
        <w:rPr>
          <w:rFonts w:ascii="Times New Roman" w:hAnsi="Times New Roman" w:cs="Times New Roman"/>
          <w:iCs/>
          <w:sz w:val="28"/>
          <w:szCs w:val="28"/>
          <w:lang w:val="uk-UA"/>
        </w:rPr>
        <w:t xml:space="preserve"> у новому 202</w:t>
      </w:r>
      <w:r w:rsidR="0057305F">
        <w:rPr>
          <w:rFonts w:ascii="Times New Roman" w:hAnsi="Times New Roman" w:cs="Times New Roman"/>
          <w:iCs/>
          <w:sz w:val="28"/>
          <w:szCs w:val="28"/>
          <w:lang w:val="uk-UA"/>
        </w:rPr>
        <w:t>6</w:t>
      </w:r>
      <w:r>
        <w:rPr>
          <w:rFonts w:ascii="Times New Roman" w:hAnsi="Times New Roman" w:cs="Times New Roman"/>
          <w:iCs/>
          <w:sz w:val="28"/>
          <w:szCs w:val="28"/>
          <w:lang w:val="uk-UA"/>
        </w:rPr>
        <w:t>/</w:t>
      </w:r>
      <w:r w:rsidR="00D30789">
        <w:rPr>
          <w:rFonts w:ascii="Times New Roman" w:hAnsi="Times New Roman" w:cs="Times New Roman"/>
          <w:iCs/>
          <w:sz w:val="28"/>
          <w:szCs w:val="28"/>
          <w:lang w:val="uk-UA"/>
        </w:rPr>
        <w:t>202</w:t>
      </w:r>
      <w:r w:rsidR="0057305F">
        <w:rPr>
          <w:rFonts w:ascii="Times New Roman" w:hAnsi="Times New Roman" w:cs="Times New Roman"/>
          <w:iCs/>
          <w:sz w:val="28"/>
          <w:szCs w:val="28"/>
          <w:lang w:val="uk-UA"/>
        </w:rPr>
        <w:t>7</w:t>
      </w:r>
      <w:r w:rsidR="004C6A45">
        <w:rPr>
          <w:rFonts w:ascii="Times New Roman" w:hAnsi="Times New Roman" w:cs="Times New Roman"/>
          <w:iCs/>
          <w:sz w:val="28"/>
          <w:szCs w:val="28"/>
          <w:lang w:val="uk-UA"/>
        </w:rPr>
        <w:t xml:space="preserve"> навчальному році.</w:t>
      </w:r>
    </w:p>
    <w:p w14:paraId="1E9D62ED" w14:textId="77777777" w:rsidR="002F6D43" w:rsidRDefault="00F878B8" w:rsidP="00FA62FF">
      <w:pPr>
        <w:spacing w:after="0" w:line="240" w:lineRule="auto"/>
        <w:ind w:right="-1"/>
        <w:contextualSpacing/>
        <w:jc w:val="center"/>
        <w:rPr>
          <w:rFonts w:ascii="Times New Roman" w:eastAsia="Calibri" w:hAnsi="Times New Roman" w:cs="Times New Roman"/>
          <w:b/>
          <w:sz w:val="28"/>
          <w:szCs w:val="28"/>
          <w:lang w:val="uk-UA"/>
        </w:rPr>
      </w:pPr>
      <w:r w:rsidRPr="000F0503">
        <w:rPr>
          <w:rFonts w:ascii="Times New Roman" w:eastAsia="Calibri" w:hAnsi="Times New Roman" w:cs="Times New Roman"/>
          <w:b/>
          <w:sz w:val="28"/>
          <w:szCs w:val="28"/>
          <w:lang w:val="uk-UA"/>
        </w:rPr>
        <w:t>Пропозиції</w:t>
      </w:r>
      <w:r w:rsidR="005E5700">
        <w:rPr>
          <w:rFonts w:ascii="Times New Roman" w:eastAsia="Calibri" w:hAnsi="Times New Roman" w:cs="Times New Roman"/>
          <w:b/>
          <w:sz w:val="28"/>
          <w:szCs w:val="28"/>
          <w:lang w:val="uk-UA"/>
        </w:rPr>
        <w:t xml:space="preserve"> </w:t>
      </w:r>
      <w:r w:rsidRPr="000F0503">
        <w:rPr>
          <w:rFonts w:ascii="Times New Roman" w:eastAsia="Calibri" w:hAnsi="Times New Roman" w:cs="Times New Roman"/>
          <w:b/>
          <w:sz w:val="28"/>
          <w:szCs w:val="28"/>
          <w:lang w:val="uk-UA"/>
        </w:rPr>
        <w:t xml:space="preserve">за результатами </w:t>
      </w:r>
    </w:p>
    <w:p w14:paraId="14B1AEEF" w14:textId="4FA240D1" w:rsidR="001A6049" w:rsidRPr="000F0503" w:rsidRDefault="005E5700" w:rsidP="00FA62FF">
      <w:pPr>
        <w:spacing w:after="0" w:line="240" w:lineRule="auto"/>
        <w:ind w:right="-1"/>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моніторингу </w:t>
      </w:r>
      <w:r w:rsidR="00A229BA">
        <w:rPr>
          <w:rFonts w:ascii="Times New Roman" w:eastAsia="Calibri" w:hAnsi="Times New Roman" w:cs="Times New Roman"/>
          <w:b/>
          <w:sz w:val="28"/>
          <w:szCs w:val="28"/>
          <w:lang w:val="uk-UA"/>
        </w:rPr>
        <w:t xml:space="preserve">у </w:t>
      </w:r>
      <w:r>
        <w:rPr>
          <w:rFonts w:ascii="Times New Roman" w:eastAsia="Calibri" w:hAnsi="Times New Roman" w:cs="Times New Roman"/>
          <w:b/>
          <w:sz w:val="28"/>
          <w:szCs w:val="28"/>
          <w:lang w:val="uk-UA"/>
        </w:rPr>
        <w:t>ЗДО</w:t>
      </w:r>
      <w:r w:rsidR="002F6D43">
        <w:rPr>
          <w:rFonts w:ascii="Times New Roman" w:eastAsia="Calibri" w:hAnsi="Times New Roman" w:cs="Times New Roman"/>
          <w:b/>
          <w:sz w:val="28"/>
          <w:szCs w:val="28"/>
          <w:lang w:val="uk-UA"/>
        </w:rPr>
        <w:t xml:space="preserve"> до проєкту рішення педради</w:t>
      </w:r>
      <w:r w:rsidR="00F878B8" w:rsidRPr="000F0503">
        <w:rPr>
          <w:rFonts w:ascii="Times New Roman" w:eastAsia="Calibri" w:hAnsi="Times New Roman" w:cs="Times New Roman"/>
          <w:b/>
          <w:sz w:val="28"/>
          <w:szCs w:val="28"/>
          <w:lang w:val="uk-UA"/>
        </w:rPr>
        <w:t>:</w:t>
      </w:r>
    </w:p>
    <w:p w14:paraId="4054A71F" w14:textId="77777777" w:rsidR="0072763E" w:rsidRPr="005D59F0" w:rsidRDefault="0072763E" w:rsidP="00FA62FF">
      <w:pPr>
        <w:pStyle w:val="a3"/>
        <w:numPr>
          <w:ilvl w:val="1"/>
          <w:numId w:val="6"/>
        </w:numPr>
        <w:tabs>
          <w:tab w:val="clear" w:pos="4330"/>
          <w:tab w:val="left" w:pos="567"/>
        </w:tabs>
        <w:spacing w:after="0" w:line="240" w:lineRule="auto"/>
        <w:ind w:left="0" w:firstLine="0"/>
        <w:jc w:val="both"/>
        <w:rPr>
          <w:rFonts w:ascii="Times New Roman" w:hAnsi="Times New Roman"/>
          <w:sz w:val="28"/>
          <w:szCs w:val="28"/>
          <w:lang w:val="uk-UA"/>
        </w:rPr>
      </w:pPr>
      <w:r w:rsidRPr="005D59F0">
        <w:rPr>
          <w:rFonts w:ascii="Times New Roman" w:hAnsi="Times New Roman"/>
          <w:sz w:val="28"/>
          <w:szCs w:val="28"/>
          <w:lang w:val="uk-UA"/>
        </w:rPr>
        <w:t xml:space="preserve">Взяти до уваги довідку з аналізом результатів внутрішнього моніторингу якості освіти на кінець навчального року, приділивши надалі пріоритетного значення вирішенню завдань освітніх напрямів: «Мовлення дитини», «Дитина в сенсорно-пізнавальному просторі», «Особистість дитини» (БЖД + ЦЗ). </w:t>
      </w:r>
    </w:p>
    <w:p w14:paraId="0A9C2BFA" w14:textId="1CE480B4" w:rsidR="0072763E" w:rsidRPr="005D59F0" w:rsidRDefault="0072763E" w:rsidP="00FA62FF">
      <w:pPr>
        <w:pStyle w:val="a3"/>
        <w:tabs>
          <w:tab w:val="left" w:pos="567"/>
        </w:tabs>
        <w:spacing w:after="0" w:line="240" w:lineRule="auto"/>
        <w:ind w:left="0"/>
        <w:jc w:val="right"/>
        <w:rPr>
          <w:rFonts w:ascii="Times New Roman" w:hAnsi="Times New Roman"/>
          <w:i/>
          <w:iCs/>
          <w:sz w:val="28"/>
          <w:szCs w:val="28"/>
          <w:lang w:val="uk-UA"/>
        </w:rPr>
      </w:pPr>
      <w:r w:rsidRPr="005D59F0">
        <w:rPr>
          <w:rFonts w:ascii="Times New Roman" w:hAnsi="Times New Roman"/>
          <w:i/>
          <w:iCs/>
          <w:sz w:val="28"/>
          <w:szCs w:val="28"/>
          <w:lang w:val="uk-UA"/>
        </w:rPr>
        <w:t xml:space="preserve">Вихователям </w:t>
      </w:r>
      <w:r w:rsidR="0057305F">
        <w:rPr>
          <w:rFonts w:ascii="Times New Roman" w:hAnsi="Times New Roman"/>
          <w:i/>
          <w:iCs/>
          <w:sz w:val="28"/>
          <w:szCs w:val="28"/>
          <w:lang w:val="uk-UA"/>
        </w:rPr>
        <w:t>усіх вікових груп. Упродовж 2026/2027</w:t>
      </w:r>
      <w:r w:rsidRPr="005D59F0">
        <w:rPr>
          <w:rFonts w:ascii="Times New Roman" w:hAnsi="Times New Roman"/>
          <w:i/>
          <w:iCs/>
          <w:sz w:val="28"/>
          <w:szCs w:val="28"/>
          <w:lang w:val="uk-UA"/>
        </w:rPr>
        <w:t xml:space="preserve"> </w:t>
      </w:r>
      <w:proofErr w:type="spellStart"/>
      <w:r w:rsidRPr="005D59F0">
        <w:rPr>
          <w:rFonts w:ascii="Times New Roman" w:hAnsi="Times New Roman"/>
          <w:i/>
          <w:iCs/>
          <w:sz w:val="28"/>
          <w:szCs w:val="28"/>
          <w:lang w:val="uk-UA"/>
        </w:rPr>
        <w:t>н</w:t>
      </w:r>
      <w:r>
        <w:rPr>
          <w:rFonts w:ascii="Times New Roman" w:hAnsi="Times New Roman"/>
          <w:i/>
          <w:iCs/>
          <w:sz w:val="28"/>
          <w:szCs w:val="28"/>
          <w:lang w:val="uk-UA"/>
        </w:rPr>
        <w:t>.р</w:t>
      </w:r>
      <w:proofErr w:type="spellEnd"/>
      <w:r w:rsidRPr="005D59F0">
        <w:rPr>
          <w:rFonts w:ascii="Times New Roman" w:hAnsi="Times New Roman"/>
          <w:i/>
          <w:iCs/>
          <w:sz w:val="28"/>
          <w:szCs w:val="28"/>
          <w:lang w:val="uk-UA"/>
        </w:rPr>
        <w:t>.</w:t>
      </w:r>
    </w:p>
    <w:p w14:paraId="244FD5E3" w14:textId="77777777" w:rsidR="0072763E" w:rsidRDefault="0072763E" w:rsidP="00FA62FF">
      <w:pPr>
        <w:pStyle w:val="a3"/>
        <w:numPr>
          <w:ilvl w:val="1"/>
          <w:numId w:val="6"/>
        </w:numPr>
        <w:tabs>
          <w:tab w:val="clear" w:pos="4330"/>
          <w:tab w:val="num" w:pos="0"/>
          <w:tab w:val="left" w:pos="567"/>
        </w:tabs>
        <w:spacing w:after="0" w:line="240" w:lineRule="auto"/>
        <w:ind w:left="0" w:firstLine="0"/>
        <w:jc w:val="both"/>
        <w:rPr>
          <w:rFonts w:ascii="Times New Roman" w:hAnsi="Times New Roman"/>
          <w:sz w:val="28"/>
          <w:szCs w:val="28"/>
          <w:lang w:val="uk-UA"/>
        </w:rPr>
      </w:pPr>
      <w:r w:rsidRPr="00914FF0">
        <w:rPr>
          <w:rFonts w:ascii="Times New Roman" w:hAnsi="Times New Roman"/>
          <w:sz w:val="28"/>
          <w:szCs w:val="28"/>
          <w:lang w:val="uk-UA"/>
        </w:rPr>
        <w:t xml:space="preserve">Ознайомити батьків з підсумками підготовки дітей старшого дошкільного віку до навчання у школі у формі співбесід та провести індивідуальні і колективні онлайн-консультації для батьків майбутніх першокласників. </w:t>
      </w:r>
    </w:p>
    <w:p w14:paraId="25CD248E" w14:textId="345FE410" w:rsidR="0072763E" w:rsidRPr="00914FF0" w:rsidRDefault="0057305F" w:rsidP="00FA62FF">
      <w:pPr>
        <w:pStyle w:val="a3"/>
        <w:spacing w:after="0" w:line="240" w:lineRule="auto"/>
        <w:ind w:left="0"/>
        <w:jc w:val="right"/>
        <w:rPr>
          <w:rFonts w:ascii="Times New Roman" w:hAnsi="Times New Roman"/>
          <w:i/>
          <w:sz w:val="28"/>
          <w:szCs w:val="28"/>
          <w:lang w:val="uk-UA"/>
        </w:rPr>
      </w:pPr>
      <w:r>
        <w:rPr>
          <w:rFonts w:ascii="Times New Roman" w:hAnsi="Times New Roman"/>
          <w:i/>
          <w:sz w:val="28"/>
          <w:szCs w:val="28"/>
          <w:lang w:val="uk-UA"/>
        </w:rPr>
        <w:lastRenderedPageBreak/>
        <w:t>Вихователям старшої</w:t>
      </w:r>
      <w:r w:rsidR="0072763E" w:rsidRPr="00914FF0">
        <w:rPr>
          <w:rFonts w:ascii="Times New Roman" w:hAnsi="Times New Roman"/>
          <w:i/>
          <w:sz w:val="28"/>
          <w:szCs w:val="28"/>
          <w:lang w:val="uk-UA"/>
        </w:rPr>
        <w:t xml:space="preserve"> груп</w:t>
      </w:r>
      <w:r>
        <w:rPr>
          <w:rFonts w:ascii="Times New Roman" w:hAnsi="Times New Roman"/>
          <w:i/>
          <w:sz w:val="28"/>
          <w:szCs w:val="28"/>
          <w:lang w:val="uk-UA"/>
        </w:rPr>
        <w:t>и</w:t>
      </w:r>
      <w:r w:rsidR="0072763E" w:rsidRPr="00914FF0">
        <w:rPr>
          <w:rFonts w:ascii="Times New Roman" w:hAnsi="Times New Roman"/>
          <w:i/>
          <w:sz w:val="28"/>
          <w:szCs w:val="28"/>
          <w:lang w:val="uk-UA"/>
        </w:rPr>
        <w:t xml:space="preserve">  До </w:t>
      </w:r>
      <w:r w:rsidR="0072763E">
        <w:rPr>
          <w:rFonts w:ascii="Times New Roman" w:hAnsi="Times New Roman"/>
          <w:i/>
          <w:sz w:val="28"/>
          <w:szCs w:val="28"/>
          <w:lang w:val="uk-UA"/>
        </w:rPr>
        <w:t>05</w:t>
      </w:r>
      <w:r w:rsidR="0072763E" w:rsidRPr="00914FF0">
        <w:rPr>
          <w:rFonts w:ascii="Times New Roman" w:hAnsi="Times New Roman"/>
          <w:i/>
          <w:sz w:val="28"/>
          <w:szCs w:val="28"/>
          <w:lang w:val="uk-UA"/>
        </w:rPr>
        <w:t>.0</w:t>
      </w:r>
      <w:r w:rsidR="0072763E">
        <w:rPr>
          <w:rFonts w:ascii="Times New Roman" w:hAnsi="Times New Roman"/>
          <w:i/>
          <w:sz w:val="28"/>
          <w:szCs w:val="28"/>
          <w:lang w:val="uk-UA"/>
        </w:rPr>
        <w:t>6</w:t>
      </w:r>
      <w:r w:rsidR="0072763E" w:rsidRPr="00914FF0">
        <w:rPr>
          <w:rFonts w:ascii="Times New Roman" w:hAnsi="Times New Roman"/>
          <w:i/>
          <w:sz w:val="28"/>
          <w:szCs w:val="28"/>
          <w:lang w:val="uk-UA"/>
        </w:rPr>
        <w:t>.202</w:t>
      </w:r>
      <w:r>
        <w:rPr>
          <w:rFonts w:ascii="Times New Roman" w:hAnsi="Times New Roman"/>
          <w:i/>
          <w:sz w:val="28"/>
          <w:szCs w:val="28"/>
          <w:lang w:val="uk-UA"/>
        </w:rPr>
        <w:t>6</w:t>
      </w:r>
      <w:r w:rsidR="0072763E" w:rsidRPr="00914FF0">
        <w:rPr>
          <w:rFonts w:ascii="Times New Roman" w:hAnsi="Times New Roman"/>
          <w:i/>
          <w:sz w:val="28"/>
          <w:szCs w:val="28"/>
          <w:lang w:val="uk-UA"/>
        </w:rPr>
        <w:t xml:space="preserve"> року.</w:t>
      </w:r>
    </w:p>
    <w:p w14:paraId="4A00332D" w14:textId="27A98E48" w:rsidR="0072763E" w:rsidRPr="00914FF0" w:rsidRDefault="0072763E" w:rsidP="00FA62FF">
      <w:pPr>
        <w:pStyle w:val="a3"/>
        <w:numPr>
          <w:ilvl w:val="1"/>
          <w:numId w:val="6"/>
        </w:numPr>
        <w:tabs>
          <w:tab w:val="clear" w:pos="4330"/>
          <w:tab w:val="num" w:pos="0"/>
          <w:tab w:val="left" w:pos="567"/>
        </w:tabs>
        <w:spacing w:after="0" w:line="240" w:lineRule="auto"/>
        <w:ind w:left="0" w:firstLine="0"/>
        <w:jc w:val="both"/>
        <w:rPr>
          <w:rFonts w:ascii="Times New Roman" w:hAnsi="Times New Roman"/>
          <w:sz w:val="28"/>
          <w:szCs w:val="28"/>
          <w:lang w:val="uk-UA"/>
        </w:rPr>
      </w:pPr>
      <w:r w:rsidRPr="00914FF0">
        <w:rPr>
          <w:rFonts w:ascii="Times New Roman" w:hAnsi="Times New Roman"/>
          <w:sz w:val="28"/>
          <w:szCs w:val="28"/>
          <w:lang w:val="uk-UA"/>
        </w:rPr>
        <w:t>Підготувати</w:t>
      </w:r>
      <w:r w:rsidRPr="00E24FD6">
        <w:rPr>
          <w:rFonts w:ascii="Times New Roman" w:hAnsi="Times New Roman"/>
          <w:sz w:val="28"/>
          <w:szCs w:val="28"/>
          <w:lang w:val="uk-UA"/>
        </w:rPr>
        <w:t xml:space="preserve"> </w:t>
      </w:r>
      <w:r w:rsidRPr="00914FF0">
        <w:rPr>
          <w:rFonts w:ascii="Times New Roman" w:hAnsi="Times New Roman"/>
          <w:sz w:val="28"/>
          <w:szCs w:val="28"/>
          <w:lang w:val="uk-UA"/>
        </w:rPr>
        <w:t xml:space="preserve">на літо пам’ятки батькам випускних груп </w:t>
      </w:r>
      <w:r>
        <w:rPr>
          <w:rFonts w:ascii="Times New Roman" w:hAnsi="Times New Roman"/>
          <w:sz w:val="28"/>
          <w:szCs w:val="28"/>
          <w:lang w:val="uk-UA"/>
        </w:rPr>
        <w:t xml:space="preserve">щодо завдань мовленнєвого, </w:t>
      </w:r>
      <w:r w:rsidRPr="00914FF0">
        <w:rPr>
          <w:rFonts w:ascii="Times New Roman" w:hAnsi="Times New Roman"/>
          <w:sz w:val="28"/>
          <w:szCs w:val="28"/>
          <w:lang w:val="uk-UA"/>
        </w:rPr>
        <w:t>логіко-математичного розвитку дітей на кінець старшого дошкільного віку та напередодні їх вступу до</w:t>
      </w:r>
      <w:r>
        <w:rPr>
          <w:rFonts w:ascii="Times New Roman" w:hAnsi="Times New Roman"/>
          <w:sz w:val="28"/>
          <w:szCs w:val="28"/>
          <w:lang w:val="uk-UA"/>
        </w:rPr>
        <w:t xml:space="preserve"> НУШ, </w:t>
      </w:r>
      <w:r w:rsidRPr="00914FF0">
        <w:rPr>
          <w:rFonts w:ascii="Times New Roman" w:hAnsi="Times New Roman"/>
          <w:sz w:val="28"/>
          <w:szCs w:val="28"/>
          <w:lang w:val="uk-UA"/>
        </w:rPr>
        <w:t xml:space="preserve">розмістивши </w:t>
      </w:r>
      <w:r>
        <w:rPr>
          <w:rFonts w:ascii="Times New Roman" w:hAnsi="Times New Roman"/>
          <w:sz w:val="28"/>
          <w:szCs w:val="28"/>
          <w:lang w:val="uk-UA"/>
        </w:rPr>
        <w:t>рекомендації</w:t>
      </w:r>
      <w:r w:rsidR="0057305F">
        <w:rPr>
          <w:rFonts w:ascii="Times New Roman" w:hAnsi="Times New Roman"/>
          <w:sz w:val="28"/>
          <w:szCs w:val="28"/>
          <w:lang w:val="uk-UA"/>
        </w:rPr>
        <w:t xml:space="preserve"> на сайті</w:t>
      </w:r>
      <w:r w:rsidRPr="00914FF0">
        <w:rPr>
          <w:rFonts w:ascii="Times New Roman" w:hAnsi="Times New Roman"/>
          <w:sz w:val="28"/>
          <w:szCs w:val="28"/>
          <w:lang w:val="uk-UA"/>
        </w:rPr>
        <w:t xml:space="preserve"> ЗДО та у </w:t>
      </w:r>
      <w:proofErr w:type="spellStart"/>
      <w:r w:rsidRPr="00914FF0">
        <w:rPr>
          <w:rFonts w:ascii="Times New Roman" w:hAnsi="Times New Roman"/>
          <w:sz w:val="28"/>
          <w:szCs w:val="28"/>
          <w:lang w:val="uk-UA"/>
        </w:rPr>
        <w:t>вайбер</w:t>
      </w:r>
      <w:proofErr w:type="spellEnd"/>
      <w:r w:rsidRPr="00914FF0">
        <w:rPr>
          <w:rFonts w:ascii="Times New Roman" w:hAnsi="Times New Roman"/>
          <w:sz w:val="28"/>
          <w:szCs w:val="28"/>
          <w:lang w:val="uk-UA"/>
        </w:rPr>
        <w:t xml:space="preserve">-групах батьків. </w:t>
      </w:r>
    </w:p>
    <w:p w14:paraId="04B82C27" w14:textId="5C5ABF3A" w:rsidR="0072763E" w:rsidRDefault="0057305F" w:rsidP="00FA62FF">
      <w:pPr>
        <w:pStyle w:val="a3"/>
        <w:tabs>
          <w:tab w:val="left" w:pos="993"/>
        </w:tabs>
        <w:spacing w:line="240" w:lineRule="auto"/>
        <w:ind w:left="567"/>
        <w:jc w:val="right"/>
        <w:rPr>
          <w:rFonts w:ascii="Times New Roman" w:hAnsi="Times New Roman"/>
          <w:sz w:val="28"/>
          <w:szCs w:val="28"/>
          <w:lang w:val="uk-UA"/>
        </w:rPr>
      </w:pPr>
      <w:r>
        <w:rPr>
          <w:rFonts w:ascii="Times New Roman" w:hAnsi="Times New Roman"/>
          <w:i/>
          <w:sz w:val="28"/>
          <w:szCs w:val="28"/>
          <w:lang w:val="uk-UA"/>
        </w:rPr>
        <w:t>Вихователям старшої</w:t>
      </w:r>
      <w:r w:rsidR="0072763E" w:rsidRPr="000F0503">
        <w:rPr>
          <w:rFonts w:ascii="Times New Roman" w:hAnsi="Times New Roman"/>
          <w:i/>
          <w:sz w:val="28"/>
          <w:szCs w:val="28"/>
          <w:lang w:val="uk-UA"/>
        </w:rPr>
        <w:t xml:space="preserve"> груп</w:t>
      </w:r>
      <w:r>
        <w:rPr>
          <w:rFonts w:ascii="Times New Roman" w:hAnsi="Times New Roman"/>
          <w:i/>
          <w:sz w:val="28"/>
          <w:szCs w:val="28"/>
          <w:lang w:val="uk-UA"/>
        </w:rPr>
        <w:t>и</w:t>
      </w:r>
      <w:r w:rsidR="0072763E" w:rsidRPr="000F0503">
        <w:rPr>
          <w:rFonts w:ascii="Times New Roman" w:hAnsi="Times New Roman"/>
          <w:i/>
          <w:sz w:val="28"/>
          <w:szCs w:val="28"/>
          <w:lang w:val="uk-UA"/>
        </w:rPr>
        <w:t xml:space="preserve"> До </w:t>
      </w:r>
      <w:r w:rsidR="0072763E">
        <w:rPr>
          <w:rFonts w:ascii="Times New Roman" w:hAnsi="Times New Roman"/>
          <w:i/>
          <w:sz w:val="28"/>
          <w:szCs w:val="28"/>
          <w:lang w:val="uk-UA"/>
        </w:rPr>
        <w:t>05</w:t>
      </w:r>
      <w:r w:rsidR="0072763E" w:rsidRPr="000F0503">
        <w:rPr>
          <w:rFonts w:ascii="Times New Roman" w:hAnsi="Times New Roman"/>
          <w:i/>
          <w:sz w:val="28"/>
          <w:szCs w:val="28"/>
          <w:lang w:val="uk-UA"/>
        </w:rPr>
        <w:t>.0</w:t>
      </w:r>
      <w:r w:rsidR="0072763E">
        <w:rPr>
          <w:rFonts w:ascii="Times New Roman" w:hAnsi="Times New Roman"/>
          <w:i/>
          <w:sz w:val="28"/>
          <w:szCs w:val="28"/>
          <w:lang w:val="uk-UA"/>
        </w:rPr>
        <w:t>6</w:t>
      </w:r>
      <w:r>
        <w:rPr>
          <w:rFonts w:ascii="Times New Roman" w:hAnsi="Times New Roman"/>
          <w:i/>
          <w:sz w:val="28"/>
          <w:szCs w:val="28"/>
          <w:lang w:val="uk-UA"/>
        </w:rPr>
        <w:t>.206</w:t>
      </w:r>
      <w:r w:rsidR="0072763E">
        <w:rPr>
          <w:rFonts w:ascii="Times New Roman" w:hAnsi="Times New Roman"/>
          <w:i/>
          <w:sz w:val="28"/>
          <w:szCs w:val="28"/>
          <w:lang w:val="uk-UA"/>
        </w:rPr>
        <w:t>5</w:t>
      </w:r>
      <w:r w:rsidR="0072763E" w:rsidRPr="000F0503">
        <w:rPr>
          <w:rFonts w:ascii="Times New Roman" w:hAnsi="Times New Roman"/>
          <w:i/>
          <w:sz w:val="28"/>
          <w:szCs w:val="28"/>
          <w:lang w:val="uk-UA"/>
        </w:rPr>
        <w:t xml:space="preserve"> року</w:t>
      </w:r>
      <w:r w:rsidR="0072763E">
        <w:rPr>
          <w:rFonts w:ascii="Times New Roman" w:hAnsi="Times New Roman"/>
          <w:sz w:val="28"/>
          <w:szCs w:val="28"/>
          <w:lang w:val="uk-UA"/>
        </w:rPr>
        <w:t xml:space="preserve">.  </w:t>
      </w:r>
    </w:p>
    <w:p w14:paraId="28828FBD" w14:textId="77777777" w:rsidR="0072763E" w:rsidRPr="000F0503" w:rsidRDefault="0072763E" w:rsidP="00FA62FF">
      <w:pPr>
        <w:pStyle w:val="a3"/>
        <w:numPr>
          <w:ilvl w:val="1"/>
          <w:numId w:val="6"/>
        </w:numPr>
        <w:tabs>
          <w:tab w:val="clear" w:pos="4330"/>
          <w:tab w:val="num" w:pos="0"/>
          <w:tab w:val="left" w:pos="567"/>
          <w:tab w:val="left" w:pos="709"/>
        </w:tabs>
        <w:spacing w:line="240" w:lineRule="auto"/>
        <w:ind w:left="0" w:firstLine="0"/>
        <w:jc w:val="both"/>
        <w:rPr>
          <w:rFonts w:ascii="Times New Roman" w:hAnsi="Times New Roman"/>
          <w:sz w:val="28"/>
          <w:szCs w:val="28"/>
          <w:lang w:val="uk-UA"/>
        </w:rPr>
      </w:pPr>
      <w:r w:rsidRPr="000F0503">
        <w:rPr>
          <w:rFonts w:ascii="Times New Roman" w:hAnsi="Times New Roman"/>
          <w:sz w:val="28"/>
          <w:szCs w:val="28"/>
          <w:lang w:val="uk-UA"/>
        </w:rPr>
        <w:t>Обговорити зміст оновлених Державних стандартів дошкільної освіти</w:t>
      </w:r>
      <w:r>
        <w:rPr>
          <w:rFonts w:ascii="Times New Roman" w:hAnsi="Times New Roman"/>
          <w:sz w:val="28"/>
          <w:szCs w:val="28"/>
          <w:lang w:val="uk-UA"/>
        </w:rPr>
        <w:t xml:space="preserve"> на батьківських зборах</w:t>
      </w:r>
      <w:r w:rsidRPr="000F0503">
        <w:rPr>
          <w:rFonts w:ascii="Times New Roman" w:hAnsi="Times New Roman"/>
          <w:sz w:val="28"/>
          <w:szCs w:val="28"/>
          <w:lang w:val="uk-UA"/>
        </w:rPr>
        <w:t xml:space="preserve"> та залучати </w:t>
      </w:r>
      <w:r>
        <w:rPr>
          <w:rFonts w:ascii="Times New Roman" w:hAnsi="Times New Roman"/>
          <w:sz w:val="28"/>
          <w:szCs w:val="28"/>
          <w:lang w:val="uk-UA"/>
        </w:rPr>
        <w:t>батьків</w:t>
      </w:r>
      <w:r w:rsidRPr="000F0503">
        <w:rPr>
          <w:rFonts w:ascii="Times New Roman" w:hAnsi="Times New Roman"/>
          <w:sz w:val="28"/>
          <w:szCs w:val="28"/>
          <w:lang w:val="uk-UA"/>
        </w:rPr>
        <w:t xml:space="preserve"> до спільного виконання вимог освітньої програми у кожній віковій групі.</w:t>
      </w:r>
    </w:p>
    <w:p w14:paraId="33D108A6" w14:textId="0EEA8191" w:rsidR="0072763E" w:rsidRPr="000F0503" w:rsidRDefault="0072763E" w:rsidP="00FA62FF">
      <w:pPr>
        <w:pStyle w:val="a3"/>
        <w:tabs>
          <w:tab w:val="left" w:pos="993"/>
        </w:tabs>
        <w:spacing w:line="240" w:lineRule="auto"/>
        <w:ind w:left="567"/>
        <w:jc w:val="right"/>
        <w:rPr>
          <w:rFonts w:ascii="Times New Roman" w:hAnsi="Times New Roman"/>
          <w:i/>
          <w:sz w:val="28"/>
          <w:szCs w:val="28"/>
          <w:lang w:val="uk-UA"/>
        </w:rPr>
      </w:pPr>
      <w:r w:rsidRPr="000F0503">
        <w:rPr>
          <w:rFonts w:ascii="Times New Roman" w:hAnsi="Times New Roman"/>
          <w:i/>
          <w:sz w:val="28"/>
          <w:szCs w:val="28"/>
          <w:lang w:val="uk-UA"/>
        </w:rPr>
        <w:t>Усім педагогічним працівникам. Вересень 202</w:t>
      </w:r>
      <w:r w:rsidR="0057305F">
        <w:rPr>
          <w:rFonts w:ascii="Times New Roman" w:hAnsi="Times New Roman"/>
          <w:i/>
          <w:sz w:val="28"/>
          <w:szCs w:val="28"/>
          <w:lang w:val="uk-UA"/>
        </w:rPr>
        <w:t>6</w:t>
      </w:r>
      <w:r w:rsidRPr="000F0503">
        <w:rPr>
          <w:rFonts w:ascii="Times New Roman" w:hAnsi="Times New Roman"/>
          <w:i/>
          <w:sz w:val="28"/>
          <w:szCs w:val="28"/>
          <w:lang w:val="uk-UA"/>
        </w:rPr>
        <w:t xml:space="preserve"> року.</w:t>
      </w:r>
    </w:p>
    <w:p w14:paraId="75458A9D" w14:textId="77777777" w:rsidR="0072763E" w:rsidRDefault="0072763E" w:rsidP="00FA62FF">
      <w:pPr>
        <w:pStyle w:val="a3"/>
        <w:numPr>
          <w:ilvl w:val="1"/>
          <w:numId w:val="6"/>
        </w:numPr>
        <w:tabs>
          <w:tab w:val="clear" w:pos="4330"/>
          <w:tab w:val="left" w:pos="709"/>
        </w:tabs>
        <w:spacing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Опрацювати нові «Методичні рекомендації з питань формування внутрішньої системи забезпечення якості освіти у закладах дошкільної освіти» (наказ МОН від 04.03.2025 № 407). Компонент </w:t>
      </w:r>
      <w:r>
        <w:rPr>
          <w:rFonts w:ascii="Times New Roman" w:hAnsi="Times New Roman"/>
          <w:sz w:val="28"/>
          <w:szCs w:val="28"/>
          <w:lang w:val="en-US"/>
        </w:rPr>
        <w:t>VII</w:t>
      </w:r>
      <w:r>
        <w:rPr>
          <w:rFonts w:ascii="Times New Roman" w:hAnsi="Times New Roman"/>
          <w:sz w:val="28"/>
          <w:szCs w:val="28"/>
          <w:lang w:val="uk-UA"/>
        </w:rPr>
        <w:t>. «Формування внутрішньої системи моніторингу якості освіти та якості освітньої діяльності».</w:t>
      </w:r>
    </w:p>
    <w:p w14:paraId="07E39FBA" w14:textId="6E626AD4" w:rsidR="0072763E" w:rsidRDefault="0072763E" w:rsidP="00FA62FF">
      <w:pPr>
        <w:pStyle w:val="a3"/>
        <w:tabs>
          <w:tab w:val="left" w:pos="709"/>
        </w:tabs>
        <w:spacing w:line="240" w:lineRule="auto"/>
        <w:ind w:left="0"/>
        <w:jc w:val="right"/>
        <w:rPr>
          <w:rFonts w:ascii="Times New Roman" w:hAnsi="Times New Roman"/>
          <w:i/>
          <w:iCs/>
          <w:sz w:val="28"/>
          <w:szCs w:val="28"/>
          <w:lang w:val="uk-UA"/>
        </w:rPr>
      </w:pPr>
      <w:r>
        <w:rPr>
          <w:rFonts w:ascii="Times New Roman" w:hAnsi="Times New Roman"/>
          <w:i/>
          <w:iCs/>
          <w:sz w:val="28"/>
          <w:szCs w:val="28"/>
          <w:lang w:val="uk-UA"/>
        </w:rPr>
        <w:t>Усім педагог</w:t>
      </w:r>
      <w:r w:rsidR="0057305F">
        <w:rPr>
          <w:rFonts w:ascii="Times New Roman" w:hAnsi="Times New Roman"/>
          <w:i/>
          <w:iCs/>
          <w:sz w:val="28"/>
          <w:szCs w:val="28"/>
          <w:lang w:val="uk-UA"/>
        </w:rPr>
        <w:t>ічним працівникам. Вересень 2026</w:t>
      </w:r>
      <w:r>
        <w:rPr>
          <w:rFonts w:ascii="Times New Roman" w:hAnsi="Times New Roman"/>
          <w:i/>
          <w:iCs/>
          <w:sz w:val="28"/>
          <w:szCs w:val="28"/>
          <w:lang w:val="uk-UA"/>
        </w:rPr>
        <w:t xml:space="preserve"> року.</w:t>
      </w:r>
    </w:p>
    <w:p w14:paraId="42734B42" w14:textId="77777777" w:rsidR="0072763E" w:rsidRDefault="0072763E" w:rsidP="00FA62FF">
      <w:pPr>
        <w:pStyle w:val="a3"/>
        <w:numPr>
          <w:ilvl w:val="1"/>
          <w:numId w:val="6"/>
        </w:numPr>
        <w:tabs>
          <w:tab w:val="clear" w:pos="4330"/>
          <w:tab w:val="left" w:pos="709"/>
        </w:tabs>
        <w:spacing w:line="240" w:lineRule="auto"/>
        <w:ind w:left="0" w:firstLine="0"/>
        <w:jc w:val="both"/>
        <w:rPr>
          <w:rFonts w:ascii="Times New Roman" w:hAnsi="Times New Roman"/>
          <w:sz w:val="28"/>
          <w:szCs w:val="28"/>
          <w:lang w:val="uk-UA"/>
        </w:rPr>
      </w:pPr>
      <w:r>
        <w:rPr>
          <w:rFonts w:ascii="Times New Roman" w:hAnsi="Times New Roman"/>
          <w:sz w:val="28"/>
          <w:szCs w:val="28"/>
          <w:lang w:val="uk-UA"/>
        </w:rPr>
        <w:t>Сформувати документацію з планування, підготовки та проведення моніторингу якості освіти для збереження, перевірки та контролю прозорості і відкритості моніторингових процедур у ЗДО державною службою якості освіти.</w:t>
      </w:r>
    </w:p>
    <w:p w14:paraId="5C1AEEA7" w14:textId="74D7E684" w:rsidR="0072763E" w:rsidRPr="005D59F0" w:rsidRDefault="0072763E" w:rsidP="00FA62FF">
      <w:pPr>
        <w:pStyle w:val="a3"/>
        <w:tabs>
          <w:tab w:val="left" w:pos="567"/>
          <w:tab w:val="left" w:pos="709"/>
        </w:tabs>
        <w:spacing w:line="240" w:lineRule="auto"/>
        <w:ind w:left="0"/>
        <w:jc w:val="right"/>
        <w:rPr>
          <w:rFonts w:ascii="Times New Roman" w:hAnsi="Times New Roman"/>
          <w:i/>
          <w:iCs/>
          <w:sz w:val="28"/>
          <w:szCs w:val="28"/>
          <w:lang w:val="uk-UA"/>
        </w:rPr>
      </w:pPr>
      <w:r>
        <w:rPr>
          <w:rFonts w:ascii="Times New Roman" w:hAnsi="Times New Roman"/>
          <w:i/>
          <w:iCs/>
          <w:sz w:val="28"/>
          <w:szCs w:val="28"/>
          <w:lang w:val="uk-UA"/>
        </w:rPr>
        <w:t>Вихователю-методисту та усім педагог</w:t>
      </w:r>
      <w:r w:rsidR="0057305F">
        <w:rPr>
          <w:rFonts w:ascii="Times New Roman" w:hAnsi="Times New Roman"/>
          <w:i/>
          <w:iCs/>
          <w:sz w:val="28"/>
          <w:szCs w:val="28"/>
          <w:lang w:val="uk-UA"/>
        </w:rPr>
        <w:t>ічним працівникам. До 30.05.2026</w:t>
      </w:r>
      <w:r>
        <w:rPr>
          <w:rFonts w:ascii="Times New Roman" w:hAnsi="Times New Roman"/>
          <w:i/>
          <w:iCs/>
          <w:sz w:val="28"/>
          <w:szCs w:val="28"/>
          <w:lang w:val="uk-UA"/>
        </w:rPr>
        <w:t xml:space="preserve"> року.</w:t>
      </w:r>
    </w:p>
    <w:p w14:paraId="1042680B" w14:textId="77777777" w:rsidR="0072763E" w:rsidRDefault="0072763E" w:rsidP="00FA62FF">
      <w:pPr>
        <w:pStyle w:val="a3"/>
        <w:numPr>
          <w:ilvl w:val="1"/>
          <w:numId w:val="6"/>
        </w:numPr>
        <w:tabs>
          <w:tab w:val="clear" w:pos="4330"/>
          <w:tab w:val="num" w:pos="0"/>
          <w:tab w:val="left" w:pos="567"/>
          <w:tab w:val="left" w:pos="709"/>
        </w:tabs>
        <w:spacing w:line="240" w:lineRule="auto"/>
        <w:ind w:left="0" w:firstLine="0"/>
        <w:jc w:val="both"/>
        <w:rPr>
          <w:rFonts w:ascii="Times New Roman" w:hAnsi="Times New Roman"/>
          <w:sz w:val="28"/>
          <w:szCs w:val="28"/>
          <w:lang w:val="uk-UA"/>
        </w:rPr>
      </w:pPr>
      <w:r w:rsidRPr="000F0503">
        <w:rPr>
          <w:rFonts w:ascii="Times New Roman" w:hAnsi="Times New Roman"/>
          <w:sz w:val="28"/>
          <w:szCs w:val="28"/>
          <w:lang w:val="uk-UA"/>
        </w:rPr>
        <w:t xml:space="preserve">Продовжувати створювати у групах </w:t>
      </w:r>
      <w:r>
        <w:rPr>
          <w:rFonts w:ascii="Times New Roman" w:hAnsi="Times New Roman"/>
          <w:sz w:val="28"/>
          <w:szCs w:val="28"/>
          <w:lang w:val="uk-UA"/>
        </w:rPr>
        <w:t xml:space="preserve">та у ресурсній кімнаті </w:t>
      </w:r>
      <w:r w:rsidRPr="000F0503">
        <w:rPr>
          <w:rFonts w:ascii="Times New Roman" w:hAnsi="Times New Roman"/>
          <w:sz w:val="28"/>
          <w:szCs w:val="28"/>
          <w:lang w:val="uk-UA"/>
        </w:rPr>
        <w:t>сучасн</w:t>
      </w:r>
      <w:r>
        <w:rPr>
          <w:rFonts w:ascii="Times New Roman" w:hAnsi="Times New Roman"/>
          <w:sz w:val="28"/>
          <w:szCs w:val="28"/>
          <w:lang w:val="uk-UA"/>
        </w:rPr>
        <w:t>е</w:t>
      </w:r>
      <w:r w:rsidRPr="000F0503">
        <w:rPr>
          <w:rFonts w:ascii="Times New Roman" w:hAnsi="Times New Roman"/>
          <w:sz w:val="28"/>
          <w:szCs w:val="28"/>
          <w:lang w:val="uk-UA"/>
        </w:rPr>
        <w:t xml:space="preserve"> розвивальн</w:t>
      </w:r>
      <w:r>
        <w:rPr>
          <w:rFonts w:ascii="Times New Roman" w:hAnsi="Times New Roman"/>
          <w:sz w:val="28"/>
          <w:szCs w:val="28"/>
          <w:lang w:val="uk-UA"/>
        </w:rPr>
        <w:t>е освітнє середовище, яке</w:t>
      </w:r>
      <w:r w:rsidRPr="000F0503">
        <w:rPr>
          <w:rFonts w:ascii="Times New Roman" w:hAnsi="Times New Roman"/>
          <w:sz w:val="28"/>
          <w:szCs w:val="28"/>
          <w:lang w:val="uk-UA"/>
        </w:rPr>
        <w:t xml:space="preserve"> сприятиме розвитку природніх сил </w:t>
      </w:r>
      <w:r>
        <w:rPr>
          <w:rFonts w:ascii="Times New Roman" w:hAnsi="Times New Roman"/>
          <w:sz w:val="28"/>
          <w:szCs w:val="28"/>
          <w:lang w:val="uk-UA"/>
        </w:rPr>
        <w:t xml:space="preserve">кожної </w:t>
      </w:r>
      <w:r w:rsidRPr="000F0503">
        <w:rPr>
          <w:rFonts w:ascii="Times New Roman" w:hAnsi="Times New Roman"/>
          <w:sz w:val="28"/>
          <w:szCs w:val="28"/>
          <w:lang w:val="uk-UA"/>
        </w:rPr>
        <w:t xml:space="preserve">дитини, </w:t>
      </w:r>
      <w:r>
        <w:rPr>
          <w:rFonts w:ascii="Times New Roman" w:hAnsi="Times New Roman"/>
          <w:sz w:val="28"/>
          <w:szCs w:val="28"/>
          <w:lang w:val="uk-UA"/>
        </w:rPr>
        <w:t xml:space="preserve">у тому числі з ООП, </w:t>
      </w:r>
      <w:r w:rsidRPr="000F0503">
        <w:rPr>
          <w:rFonts w:ascii="Times New Roman" w:hAnsi="Times New Roman"/>
          <w:sz w:val="28"/>
          <w:szCs w:val="28"/>
          <w:lang w:val="uk-UA"/>
        </w:rPr>
        <w:t xml:space="preserve">реалізації її потенційних </w:t>
      </w:r>
      <w:r>
        <w:rPr>
          <w:rFonts w:ascii="Times New Roman" w:hAnsi="Times New Roman"/>
          <w:sz w:val="28"/>
          <w:szCs w:val="28"/>
          <w:lang w:val="uk-UA"/>
        </w:rPr>
        <w:t xml:space="preserve">можливостей та виконанню вимог Державних стандартів дошкільної освіти, освітньої </w:t>
      </w:r>
      <w:r w:rsidRPr="000F0503">
        <w:rPr>
          <w:rFonts w:ascii="Times New Roman" w:hAnsi="Times New Roman"/>
          <w:sz w:val="28"/>
          <w:szCs w:val="28"/>
          <w:lang w:val="uk-UA"/>
        </w:rPr>
        <w:t>програм</w:t>
      </w:r>
      <w:r>
        <w:rPr>
          <w:rFonts w:ascii="Times New Roman" w:hAnsi="Times New Roman"/>
          <w:sz w:val="28"/>
          <w:szCs w:val="28"/>
          <w:lang w:val="uk-UA"/>
        </w:rPr>
        <w:t>и</w:t>
      </w:r>
      <w:r w:rsidRPr="000F0503">
        <w:rPr>
          <w:rFonts w:ascii="Times New Roman" w:hAnsi="Times New Roman"/>
          <w:sz w:val="28"/>
          <w:szCs w:val="28"/>
          <w:lang w:val="uk-UA"/>
        </w:rPr>
        <w:t xml:space="preserve"> </w:t>
      </w:r>
      <w:r>
        <w:rPr>
          <w:rFonts w:ascii="Times New Roman" w:hAnsi="Times New Roman"/>
          <w:sz w:val="28"/>
          <w:szCs w:val="28"/>
          <w:lang w:val="uk-UA"/>
        </w:rPr>
        <w:t>ЗДО та ІПР дітей з ООП</w:t>
      </w:r>
      <w:r w:rsidRPr="000F0503">
        <w:rPr>
          <w:rFonts w:ascii="Times New Roman" w:hAnsi="Times New Roman"/>
          <w:sz w:val="28"/>
          <w:szCs w:val="28"/>
          <w:lang w:val="uk-UA"/>
        </w:rPr>
        <w:t xml:space="preserve">. </w:t>
      </w:r>
    </w:p>
    <w:p w14:paraId="5E9E2CA2" w14:textId="77777777" w:rsidR="0072763E" w:rsidRDefault="0072763E" w:rsidP="00FA62FF">
      <w:pPr>
        <w:pStyle w:val="a3"/>
        <w:tabs>
          <w:tab w:val="left" w:pos="709"/>
        </w:tabs>
        <w:spacing w:line="240" w:lineRule="auto"/>
        <w:ind w:left="0"/>
        <w:jc w:val="right"/>
        <w:rPr>
          <w:rFonts w:ascii="Times New Roman" w:hAnsi="Times New Roman"/>
          <w:sz w:val="28"/>
          <w:szCs w:val="28"/>
          <w:lang w:val="uk-UA"/>
        </w:rPr>
      </w:pPr>
      <w:r w:rsidRPr="000F0503">
        <w:rPr>
          <w:rFonts w:ascii="Times New Roman" w:hAnsi="Times New Roman"/>
          <w:i/>
          <w:sz w:val="28"/>
          <w:szCs w:val="28"/>
          <w:lang w:val="uk-UA"/>
        </w:rPr>
        <w:t xml:space="preserve">Всім педагогічним працівникам. </w:t>
      </w:r>
      <w:r>
        <w:rPr>
          <w:rFonts w:ascii="Times New Roman" w:hAnsi="Times New Roman"/>
          <w:i/>
          <w:sz w:val="28"/>
          <w:szCs w:val="28"/>
          <w:lang w:val="uk-UA"/>
        </w:rPr>
        <w:t>Упродовж</w:t>
      </w:r>
      <w:r w:rsidRPr="000F0503">
        <w:rPr>
          <w:rFonts w:ascii="Times New Roman" w:hAnsi="Times New Roman"/>
          <w:i/>
          <w:sz w:val="28"/>
          <w:szCs w:val="28"/>
          <w:lang w:val="uk-UA"/>
        </w:rPr>
        <w:t xml:space="preserve"> навчального року</w:t>
      </w:r>
      <w:r w:rsidRPr="000F0503">
        <w:rPr>
          <w:rFonts w:ascii="Times New Roman" w:hAnsi="Times New Roman"/>
          <w:sz w:val="28"/>
          <w:szCs w:val="28"/>
          <w:lang w:val="uk-UA"/>
        </w:rPr>
        <w:t>.</w:t>
      </w:r>
    </w:p>
    <w:p w14:paraId="75233D5B" w14:textId="77777777" w:rsidR="0072763E" w:rsidRPr="005D59F0" w:rsidRDefault="0072763E" w:rsidP="00FA62FF">
      <w:pPr>
        <w:pStyle w:val="a3"/>
        <w:numPr>
          <w:ilvl w:val="1"/>
          <w:numId w:val="6"/>
        </w:numPr>
        <w:tabs>
          <w:tab w:val="clear" w:pos="4330"/>
          <w:tab w:val="left" w:pos="567"/>
        </w:tabs>
        <w:spacing w:after="0" w:line="240" w:lineRule="auto"/>
        <w:ind w:left="0" w:firstLine="0"/>
        <w:jc w:val="both"/>
        <w:rPr>
          <w:rFonts w:ascii="Times New Roman" w:hAnsi="Times New Roman"/>
          <w:sz w:val="28"/>
          <w:szCs w:val="28"/>
          <w:lang w:val="uk-UA"/>
        </w:rPr>
      </w:pPr>
      <w:r w:rsidRPr="005D59F0">
        <w:rPr>
          <w:rFonts w:ascii="Times New Roman" w:hAnsi="Times New Roman"/>
          <w:sz w:val="28"/>
          <w:szCs w:val="28"/>
          <w:lang w:val="uk-UA"/>
        </w:rPr>
        <w:t>Здійснювати єдиний психолого-педагогічний контроль за динамікою розвитку дітей, у тому числі внутрішньо переміщених та з ООП; досліджувати рівень розвитку усіх психічних процесів, базових якостей особистості дошкільника як умови успішного навчання у початковій школі; активно застосовувати корекційно-розвиткові технології, методи і прийоми у роботі з дітьми з ООП.</w:t>
      </w:r>
    </w:p>
    <w:p w14:paraId="63F5CB96" w14:textId="76F127F2" w:rsidR="0072763E" w:rsidRPr="005D59F0" w:rsidRDefault="0072763E" w:rsidP="00FA62FF">
      <w:pPr>
        <w:pStyle w:val="a3"/>
        <w:tabs>
          <w:tab w:val="left" w:pos="567"/>
        </w:tabs>
        <w:spacing w:after="0" w:line="240" w:lineRule="auto"/>
        <w:ind w:left="360"/>
        <w:jc w:val="right"/>
        <w:rPr>
          <w:rFonts w:ascii="Times New Roman" w:hAnsi="Times New Roman"/>
          <w:i/>
          <w:iCs/>
          <w:sz w:val="28"/>
          <w:szCs w:val="28"/>
          <w:lang w:val="uk-UA"/>
        </w:rPr>
      </w:pPr>
      <w:r w:rsidRPr="005D59F0">
        <w:rPr>
          <w:rFonts w:ascii="Times New Roman" w:hAnsi="Times New Roman"/>
          <w:i/>
          <w:iCs/>
          <w:sz w:val="28"/>
          <w:szCs w:val="28"/>
          <w:lang w:val="uk-UA"/>
        </w:rPr>
        <w:t>Практичному психологу</w:t>
      </w:r>
      <w:r w:rsidR="0057305F">
        <w:rPr>
          <w:rFonts w:ascii="Times New Roman" w:hAnsi="Times New Roman"/>
          <w:i/>
          <w:iCs/>
          <w:sz w:val="28"/>
          <w:szCs w:val="28"/>
          <w:lang w:val="uk-UA"/>
        </w:rPr>
        <w:t>. Упродовж 2026/2027</w:t>
      </w:r>
      <w:r w:rsidRPr="005D59F0">
        <w:rPr>
          <w:rFonts w:ascii="Times New Roman" w:hAnsi="Times New Roman"/>
          <w:i/>
          <w:iCs/>
          <w:sz w:val="28"/>
          <w:szCs w:val="28"/>
          <w:lang w:val="uk-UA"/>
        </w:rPr>
        <w:t xml:space="preserve"> н. р.</w:t>
      </w:r>
    </w:p>
    <w:p w14:paraId="5E00147B" w14:textId="3587C92C" w:rsidR="0072763E" w:rsidRPr="005D59F0" w:rsidRDefault="0072763E" w:rsidP="00FA62FF">
      <w:pPr>
        <w:pStyle w:val="a3"/>
        <w:spacing w:after="0" w:line="240" w:lineRule="auto"/>
        <w:ind w:left="360"/>
        <w:jc w:val="right"/>
        <w:rPr>
          <w:rFonts w:ascii="Times New Roman" w:hAnsi="Times New Roman"/>
          <w:sz w:val="28"/>
          <w:szCs w:val="28"/>
          <w:lang w:val="uk-UA"/>
        </w:rPr>
      </w:pPr>
      <w:r>
        <w:rPr>
          <w:rFonts w:ascii="Times New Roman" w:hAnsi="Times New Roman"/>
          <w:i/>
          <w:sz w:val="28"/>
          <w:szCs w:val="28"/>
          <w:lang w:val="uk-UA"/>
        </w:rPr>
        <w:t>.</w:t>
      </w:r>
    </w:p>
    <w:p w14:paraId="441E979D" w14:textId="77777777" w:rsidR="0072763E" w:rsidRPr="00017788" w:rsidRDefault="0072763E" w:rsidP="00FA62FF">
      <w:pPr>
        <w:pStyle w:val="a3"/>
        <w:numPr>
          <w:ilvl w:val="1"/>
          <w:numId w:val="6"/>
        </w:numPr>
        <w:tabs>
          <w:tab w:val="clear" w:pos="433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w:t>
      </w:r>
      <w:r w:rsidRPr="00017788">
        <w:rPr>
          <w:rFonts w:ascii="Times New Roman" w:hAnsi="Times New Roman"/>
          <w:sz w:val="28"/>
          <w:szCs w:val="28"/>
          <w:lang w:val="uk-UA"/>
        </w:rPr>
        <w:t>Продовжити освоєння педагогами інноваційних методів і технологій інклюзивного навчання для стимулювання і розвитку потенційних можливостей дитини з ООП, опираючись на її сильні сторони, формування мотивації до навчальної діяльності та саморозвитку.</w:t>
      </w:r>
    </w:p>
    <w:p w14:paraId="27A15841" w14:textId="77777777" w:rsidR="00714AF6" w:rsidRDefault="0072763E" w:rsidP="00FA62FF">
      <w:pPr>
        <w:pStyle w:val="a3"/>
        <w:tabs>
          <w:tab w:val="left" w:pos="567"/>
        </w:tabs>
        <w:spacing w:after="0" w:line="240" w:lineRule="auto"/>
        <w:ind w:left="360"/>
        <w:jc w:val="both"/>
        <w:rPr>
          <w:rFonts w:ascii="Times New Roman" w:hAnsi="Times New Roman"/>
          <w:i/>
          <w:iCs/>
          <w:sz w:val="28"/>
          <w:szCs w:val="28"/>
          <w:lang w:val="uk-UA"/>
        </w:rPr>
      </w:pPr>
      <w:r w:rsidRPr="00017788">
        <w:rPr>
          <w:rFonts w:ascii="Times New Roman" w:hAnsi="Times New Roman"/>
          <w:i/>
          <w:iCs/>
          <w:sz w:val="28"/>
          <w:szCs w:val="28"/>
          <w:lang w:val="uk-UA"/>
        </w:rPr>
        <w:t>Вихователям інклюзивних груп та асистентам вихователів. Постійно.</w:t>
      </w:r>
    </w:p>
    <w:p w14:paraId="163F07E8" w14:textId="1D3F36E8" w:rsidR="0072763E" w:rsidRPr="00714AF6" w:rsidRDefault="0057305F" w:rsidP="00FA62FF">
      <w:pPr>
        <w:pStyle w:val="a3"/>
        <w:tabs>
          <w:tab w:val="left" w:pos="567"/>
        </w:tabs>
        <w:spacing w:after="0" w:line="240" w:lineRule="auto"/>
        <w:ind w:left="0"/>
        <w:jc w:val="both"/>
        <w:rPr>
          <w:rFonts w:ascii="Times New Roman" w:hAnsi="Times New Roman"/>
          <w:i/>
          <w:iCs/>
          <w:sz w:val="28"/>
          <w:szCs w:val="28"/>
          <w:lang w:val="uk-UA"/>
        </w:rPr>
      </w:pPr>
      <w:r>
        <w:rPr>
          <w:rFonts w:ascii="Times New Roman" w:hAnsi="Times New Roman"/>
          <w:b/>
          <w:bCs/>
          <w:sz w:val="28"/>
          <w:szCs w:val="28"/>
          <w:lang w:val="uk-UA"/>
        </w:rPr>
        <w:t>11</w:t>
      </w:r>
      <w:r w:rsidR="00714AF6">
        <w:rPr>
          <w:rFonts w:ascii="Times New Roman" w:hAnsi="Times New Roman"/>
          <w:i/>
          <w:iCs/>
          <w:sz w:val="28"/>
          <w:szCs w:val="28"/>
          <w:lang w:val="uk-UA"/>
        </w:rPr>
        <w:t xml:space="preserve">. </w:t>
      </w:r>
      <w:r w:rsidR="0072763E" w:rsidRPr="00017788">
        <w:rPr>
          <w:rFonts w:ascii="Times New Roman" w:hAnsi="Times New Roman"/>
          <w:i/>
          <w:iCs/>
          <w:sz w:val="28"/>
          <w:szCs w:val="28"/>
          <w:lang w:val="uk-UA"/>
        </w:rPr>
        <w:t xml:space="preserve">  </w:t>
      </w:r>
      <w:r w:rsidR="0072763E">
        <w:rPr>
          <w:rFonts w:ascii="Times New Roman" w:hAnsi="Times New Roman"/>
          <w:sz w:val="28"/>
          <w:szCs w:val="28"/>
          <w:lang w:val="uk-UA"/>
        </w:rPr>
        <w:t>Опрацювати комплексні та корекційно-розвиткові програми для дітей з ООП, рекомендовані МО</w:t>
      </w:r>
      <w:r>
        <w:rPr>
          <w:rFonts w:ascii="Times New Roman" w:hAnsi="Times New Roman"/>
          <w:sz w:val="28"/>
          <w:szCs w:val="28"/>
          <w:lang w:val="uk-UA"/>
        </w:rPr>
        <w:t>Н для використання у новому 2026/2027</w:t>
      </w:r>
      <w:r w:rsidR="0072763E">
        <w:rPr>
          <w:rFonts w:ascii="Times New Roman" w:hAnsi="Times New Roman"/>
          <w:sz w:val="28"/>
          <w:szCs w:val="28"/>
          <w:lang w:val="uk-UA"/>
        </w:rPr>
        <w:t xml:space="preserve"> навчальному році.</w:t>
      </w:r>
    </w:p>
    <w:p w14:paraId="0B1F083B" w14:textId="7AE25B1F" w:rsidR="0072763E" w:rsidRDefault="0072763E" w:rsidP="00FA62FF">
      <w:pPr>
        <w:pStyle w:val="a3"/>
        <w:tabs>
          <w:tab w:val="left" w:pos="567"/>
        </w:tabs>
        <w:spacing w:after="0" w:line="240" w:lineRule="auto"/>
        <w:ind w:left="0" w:right="-1"/>
        <w:jc w:val="right"/>
        <w:rPr>
          <w:rFonts w:ascii="Times New Roman" w:hAnsi="Times New Roman"/>
          <w:i/>
          <w:iCs/>
          <w:sz w:val="28"/>
          <w:szCs w:val="28"/>
          <w:lang w:val="uk-UA"/>
        </w:rPr>
      </w:pPr>
      <w:r w:rsidRPr="00017788">
        <w:rPr>
          <w:rFonts w:ascii="Times New Roman" w:hAnsi="Times New Roman"/>
          <w:i/>
          <w:iCs/>
          <w:sz w:val="28"/>
          <w:szCs w:val="28"/>
          <w:lang w:val="uk-UA"/>
        </w:rPr>
        <w:t>Усім педагогіч</w:t>
      </w:r>
      <w:r w:rsidR="0057305F">
        <w:rPr>
          <w:rFonts w:ascii="Times New Roman" w:hAnsi="Times New Roman"/>
          <w:i/>
          <w:iCs/>
          <w:sz w:val="28"/>
          <w:szCs w:val="28"/>
          <w:lang w:val="uk-UA"/>
        </w:rPr>
        <w:t>ним працівникам. До вересня 2026</w:t>
      </w:r>
      <w:r w:rsidRPr="00017788">
        <w:rPr>
          <w:rFonts w:ascii="Times New Roman" w:hAnsi="Times New Roman"/>
          <w:i/>
          <w:iCs/>
          <w:sz w:val="28"/>
          <w:szCs w:val="28"/>
          <w:lang w:val="uk-UA"/>
        </w:rPr>
        <w:t xml:space="preserve"> року</w:t>
      </w:r>
    </w:p>
    <w:p w14:paraId="6B856C6A" w14:textId="745A8387" w:rsidR="00714AF6" w:rsidRDefault="0057305F" w:rsidP="00FA62FF">
      <w:pPr>
        <w:pStyle w:val="a3"/>
        <w:tabs>
          <w:tab w:val="left" w:pos="567"/>
        </w:tabs>
        <w:spacing w:after="0" w:line="240" w:lineRule="auto"/>
        <w:ind w:left="0" w:right="-1"/>
        <w:jc w:val="both"/>
        <w:rPr>
          <w:rFonts w:ascii="Times New Roman" w:hAnsi="Times New Roman"/>
          <w:sz w:val="28"/>
          <w:szCs w:val="28"/>
          <w:lang w:val="uk-UA"/>
        </w:rPr>
      </w:pPr>
      <w:r>
        <w:rPr>
          <w:rFonts w:ascii="Times New Roman" w:hAnsi="Times New Roman"/>
          <w:b/>
          <w:bCs/>
          <w:sz w:val="28"/>
          <w:szCs w:val="28"/>
          <w:lang w:val="uk-UA"/>
        </w:rPr>
        <w:lastRenderedPageBreak/>
        <w:t>12</w:t>
      </w:r>
      <w:r w:rsidR="00714AF6" w:rsidRPr="00714AF6">
        <w:rPr>
          <w:rFonts w:ascii="Times New Roman" w:hAnsi="Times New Roman"/>
          <w:b/>
          <w:bCs/>
          <w:sz w:val="28"/>
          <w:szCs w:val="28"/>
          <w:lang w:val="uk-UA"/>
        </w:rPr>
        <w:t>.</w:t>
      </w:r>
      <w:r w:rsidR="00714AF6">
        <w:rPr>
          <w:rFonts w:ascii="Times New Roman" w:hAnsi="Times New Roman"/>
          <w:i/>
          <w:iCs/>
          <w:sz w:val="28"/>
          <w:szCs w:val="28"/>
          <w:lang w:val="uk-UA"/>
        </w:rPr>
        <w:t xml:space="preserve"> </w:t>
      </w:r>
      <w:proofErr w:type="spellStart"/>
      <w:r w:rsidR="00714AF6" w:rsidRPr="00714AF6">
        <w:rPr>
          <w:rFonts w:ascii="Times New Roman" w:hAnsi="Times New Roman"/>
          <w:sz w:val="28"/>
          <w:szCs w:val="28"/>
          <w:lang w:val="uk-UA"/>
        </w:rPr>
        <w:t>Внести</w:t>
      </w:r>
      <w:proofErr w:type="spellEnd"/>
      <w:r w:rsidR="00714AF6" w:rsidRPr="00714AF6">
        <w:rPr>
          <w:rFonts w:ascii="Times New Roman" w:hAnsi="Times New Roman"/>
          <w:sz w:val="28"/>
          <w:szCs w:val="28"/>
          <w:lang w:val="uk-UA"/>
        </w:rPr>
        <w:t xml:space="preserve"> зміни до посадових інструкцій відповідальних педагогів за інклюзивне навчання відповідно до нового Положення про команду психолого-педагогічного супроводу дитини з ООП.</w:t>
      </w:r>
    </w:p>
    <w:p w14:paraId="6F4F38C4" w14:textId="199A5CDA" w:rsidR="00714AF6" w:rsidRPr="00714AF6" w:rsidRDefault="00714AF6" w:rsidP="00FA62FF">
      <w:pPr>
        <w:pStyle w:val="a3"/>
        <w:tabs>
          <w:tab w:val="left" w:pos="567"/>
        </w:tabs>
        <w:spacing w:after="0" w:line="240" w:lineRule="auto"/>
        <w:ind w:left="0" w:right="-1"/>
        <w:jc w:val="right"/>
        <w:rPr>
          <w:rFonts w:ascii="Times New Roman" w:hAnsi="Times New Roman"/>
          <w:i/>
          <w:iCs/>
          <w:sz w:val="28"/>
          <w:szCs w:val="28"/>
          <w:lang w:val="uk-UA"/>
        </w:rPr>
      </w:pPr>
      <w:r w:rsidRPr="00714AF6">
        <w:rPr>
          <w:rFonts w:ascii="Times New Roman" w:hAnsi="Times New Roman"/>
          <w:i/>
          <w:iCs/>
          <w:sz w:val="28"/>
          <w:szCs w:val="28"/>
          <w:lang w:val="uk-UA"/>
        </w:rPr>
        <w:t>Серпень 2025 року</w:t>
      </w:r>
    </w:p>
    <w:p w14:paraId="408B74B5" w14:textId="2D82528B" w:rsidR="0072763E" w:rsidRDefault="0057305F" w:rsidP="00FA62FF">
      <w:pPr>
        <w:pStyle w:val="a3"/>
        <w:tabs>
          <w:tab w:val="left" w:pos="567"/>
        </w:tabs>
        <w:spacing w:after="0" w:line="240" w:lineRule="auto"/>
        <w:ind w:left="0" w:right="-1"/>
        <w:jc w:val="both"/>
        <w:rPr>
          <w:rFonts w:ascii="Times New Roman" w:hAnsi="Times New Roman"/>
          <w:sz w:val="28"/>
          <w:lang w:val="uk-UA"/>
        </w:rPr>
      </w:pPr>
      <w:r>
        <w:rPr>
          <w:rFonts w:ascii="Times New Roman" w:hAnsi="Times New Roman"/>
          <w:b/>
          <w:bCs/>
          <w:sz w:val="28"/>
          <w:lang w:val="uk-UA"/>
        </w:rPr>
        <w:t>13</w:t>
      </w:r>
      <w:r w:rsidR="007D72D4" w:rsidRPr="007D72D4">
        <w:rPr>
          <w:rFonts w:ascii="Times New Roman" w:hAnsi="Times New Roman"/>
          <w:b/>
          <w:bCs/>
          <w:sz w:val="28"/>
          <w:lang w:val="uk-UA"/>
        </w:rPr>
        <w:t>.</w:t>
      </w:r>
      <w:r w:rsidR="007D72D4">
        <w:rPr>
          <w:rFonts w:ascii="Times New Roman" w:hAnsi="Times New Roman"/>
          <w:sz w:val="28"/>
          <w:lang w:val="uk-UA"/>
        </w:rPr>
        <w:t xml:space="preserve"> </w:t>
      </w:r>
      <w:r w:rsidR="0072763E">
        <w:rPr>
          <w:rFonts w:ascii="Times New Roman" w:hAnsi="Times New Roman"/>
          <w:sz w:val="28"/>
          <w:lang w:val="uk-UA"/>
        </w:rPr>
        <w:t>Висловити подяку педагогічним колективам старших груп за високий рівень досягнень здобувачів дошкільної освіти за результатами моніторингу якості освіти та виконання вимог Державних стандартів дошкільної освіти на кінець дошкільного віку та провести їх матеріальне заохочення.</w:t>
      </w:r>
    </w:p>
    <w:p w14:paraId="41092336" w14:textId="589DFE5C" w:rsidR="0072763E" w:rsidRPr="00BC76E9" w:rsidRDefault="0057305F" w:rsidP="00FA62FF">
      <w:pPr>
        <w:pStyle w:val="a3"/>
        <w:tabs>
          <w:tab w:val="left" w:pos="567"/>
        </w:tabs>
        <w:spacing w:after="0" w:line="240" w:lineRule="auto"/>
        <w:ind w:left="0" w:right="-1"/>
        <w:jc w:val="right"/>
        <w:rPr>
          <w:rFonts w:ascii="Times New Roman" w:hAnsi="Times New Roman"/>
          <w:i/>
          <w:sz w:val="28"/>
          <w:lang w:val="uk-UA"/>
        </w:rPr>
      </w:pPr>
      <w:r>
        <w:rPr>
          <w:rFonts w:ascii="Times New Roman" w:hAnsi="Times New Roman"/>
          <w:i/>
          <w:sz w:val="28"/>
          <w:lang w:val="uk-UA"/>
        </w:rPr>
        <w:t xml:space="preserve">Директору Василині </w:t>
      </w:r>
      <w:proofErr w:type="spellStart"/>
      <w:r>
        <w:rPr>
          <w:rFonts w:ascii="Times New Roman" w:hAnsi="Times New Roman"/>
          <w:i/>
          <w:sz w:val="28"/>
          <w:lang w:val="uk-UA"/>
        </w:rPr>
        <w:t>Гошті</w:t>
      </w:r>
      <w:proofErr w:type="spellEnd"/>
      <w:r w:rsidR="0072763E" w:rsidRPr="00BC76E9">
        <w:rPr>
          <w:rFonts w:ascii="Times New Roman" w:hAnsi="Times New Roman"/>
          <w:i/>
          <w:sz w:val="28"/>
          <w:lang w:val="uk-UA"/>
        </w:rPr>
        <w:t>. Червень</w:t>
      </w:r>
    </w:p>
    <w:p w14:paraId="1698B832" w14:textId="00258551" w:rsidR="0072763E" w:rsidRDefault="0057305F" w:rsidP="00FA62FF">
      <w:pPr>
        <w:pStyle w:val="a3"/>
        <w:tabs>
          <w:tab w:val="left" w:pos="567"/>
        </w:tabs>
        <w:spacing w:after="0" w:line="240" w:lineRule="auto"/>
        <w:ind w:left="0" w:right="-1"/>
        <w:jc w:val="both"/>
        <w:rPr>
          <w:rFonts w:ascii="Times New Roman" w:hAnsi="Times New Roman"/>
          <w:sz w:val="28"/>
          <w:lang w:val="uk-UA"/>
        </w:rPr>
      </w:pPr>
      <w:r>
        <w:rPr>
          <w:rFonts w:ascii="Times New Roman" w:hAnsi="Times New Roman"/>
          <w:b/>
          <w:bCs/>
          <w:sz w:val="28"/>
          <w:lang w:val="uk-UA"/>
        </w:rPr>
        <w:t>14</w:t>
      </w:r>
      <w:r w:rsidR="007D72D4" w:rsidRPr="007D72D4">
        <w:rPr>
          <w:rFonts w:ascii="Times New Roman" w:hAnsi="Times New Roman"/>
          <w:b/>
          <w:bCs/>
          <w:sz w:val="28"/>
          <w:lang w:val="uk-UA"/>
        </w:rPr>
        <w:t>.</w:t>
      </w:r>
      <w:r w:rsidR="007D72D4">
        <w:rPr>
          <w:rFonts w:ascii="Times New Roman" w:hAnsi="Times New Roman"/>
          <w:sz w:val="28"/>
          <w:lang w:val="uk-UA"/>
        </w:rPr>
        <w:t xml:space="preserve"> </w:t>
      </w:r>
      <w:r w:rsidR="0072763E">
        <w:rPr>
          <w:rFonts w:ascii="Times New Roman" w:hAnsi="Times New Roman"/>
          <w:sz w:val="28"/>
          <w:lang w:val="uk-UA"/>
        </w:rPr>
        <w:t xml:space="preserve">Взяти до уваги </w:t>
      </w:r>
      <w:r w:rsidR="0072763E" w:rsidRPr="00017788">
        <w:rPr>
          <w:rFonts w:ascii="Times New Roman" w:hAnsi="Times New Roman"/>
          <w:sz w:val="28"/>
          <w:lang w:val="uk-UA"/>
        </w:rPr>
        <w:t>ЗВІТ</w:t>
      </w:r>
      <w:r w:rsidR="0072763E">
        <w:rPr>
          <w:rFonts w:ascii="Times New Roman" w:hAnsi="Times New Roman"/>
          <w:sz w:val="28"/>
          <w:lang w:val="uk-UA"/>
        </w:rPr>
        <w:t xml:space="preserve"> </w:t>
      </w:r>
      <w:r w:rsidR="0072763E" w:rsidRPr="00017788">
        <w:rPr>
          <w:rFonts w:ascii="Times New Roman" w:hAnsi="Times New Roman"/>
          <w:sz w:val="28"/>
          <w:lang w:val="uk-UA"/>
        </w:rPr>
        <w:t xml:space="preserve">про результати </w:t>
      </w:r>
      <w:proofErr w:type="spellStart"/>
      <w:r w:rsidR="0072763E" w:rsidRPr="00017788">
        <w:rPr>
          <w:rFonts w:ascii="Times New Roman" w:hAnsi="Times New Roman"/>
          <w:sz w:val="28"/>
          <w:lang w:val="uk-UA"/>
        </w:rPr>
        <w:t>самооцінювання</w:t>
      </w:r>
      <w:proofErr w:type="spellEnd"/>
      <w:r w:rsidR="0072763E" w:rsidRPr="00017788">
        <w:rPr>
          <w:rFonts w:ascii="Times New Roman" w:hAnsi="Times New Roman"/>
          <w:sz w:val="28"/>
          <w:lang w:val="uk-UA"/>
        </w:rPr>
        <w:t xml:space="preserve"> освітніх і управлінських процесів ЗДО з напряму оцінювання «Фахова діяльність педагогічних працівників»</w:t>
      </w:r>
      <w:r w:rsidR="0072763E">
        <w:rPr>
          <w:rFonts w:ascii="Times New Roman" w:hAnsi="Times New Roman"/>
          <w:sz w:val="28"/>
          <w:lang w:val="uk-UA"/>
        </w:rPr>
        <w:t xml:space="preserve"> та визнати рівень оцінювання за даним напрямом як достатній.</w:t>
      </w:r>
    </w:p>
    <w:p w14:paraId="7BDF0704" w14:textId="77777777" w:rsidR="0072763E" w:rsidRPr="00017788" w:rsidRDefault="0072763E" w:rsidP="00FA62FF">
      <w:pPr>
        <w:pStyle w:val="a3"/>
        <w:tabs>
          <w:tab w:val="left" w:pos="567"/>
        </w:tabs>
        <w:spacing w:after="0" w:line="240" w:lineRule="auto"/>
        <w:ind w:left="0" w:right="-1"/>
        <w:jc w:val="right"/>
        <w:rPr>
          <w:rFonts w:ascii="Times New Roman" w:hAnsi="Times New Roman"/>
          <w:i/>
          <w:iCs/>
          <w:sz w:val="28"/>
          <w:lang w:val="uk-UA"/>
        </w:rPr>
      </w:pPr>
      <w:r w:rsidRPr="00017788">
        <w:rPr>
          <w:rFonts w:ascii="Times New Roman" w:hAnsi="Times New Roman"/>
          <w:i/>
          <w:iCs/>
          <w:sz w:val="28"/>
          <w:lang w:val="uk-UA"/>
        </w:rPr>
        <w:t>Усім педагогічним працівникам.</w:t>
      </w:r>
    </w:p>
    <w:p w14:paraId="361D0EC7" w14:textId="7B4D732A" w:rsidR="0072763E" w:rsidRPr="00DF6CC1" w:rsidRDefault="0057305F" w:rsidP="00FA62FF">
      <w:pPr>
        <w:pStyle w:val="a3"/>
        <w:spacing w:after="0" w:line="240" w:lineRule="auto"/>
        <w:ind w:left="0"/>
        <w:jc w:val="both"/>
        <w:rPr>
          <w:rFonts w:ascii="Times New Roman" w:hAnsi="Times New Roman"/>
          <w:sz w:val="28"/>
          <w:lang w:val="uk-UA"/>
        </w:rPr>
      </w:pPr>
      <w:r>
        <w:rPr>
          <w:rFonts w:ascii="Times New Roman" w:hAnsi="Times New Roman"/>
          <w:b/>
          <w:bCs/>
          <w:sz w:val="28"/>
          <w:lang w:val="uk-UA"/>
        </w:rPr>
        <w:t>15</w:t>
      </w:r>
      <w:r w:rsidR="007D72D4" w:rsidRPr="007D72D4">
        <w:rPr>
          <w:rFonts w:ascii="Times New Roman" w:hAnsi="Times New Roman"/>
          <w:b/>
          <w:bCs/>
          <w:sz w:val="28"/>
          <w:lang w:val="uk-UA"/>
        </w:rPr>
        <w:t>.</w:t>
      </w:r>
      <w:r w:rsidR="007D72D4">
        <w:rPr>
          <w:rFonts w:ascii="Times New Roman" w:hAnsi="Times New Roman"/>
          <w:sz w:val="28"/>
          <w:lang w:val="uk-UA"/>
        </w:rPr>
        <w:t xml:space="preserve"> </w:t>
      </w:r>
      <w:r w:rsidR="0072763E" w:rsidRPr="00DF6CC1">
        <w:rPr>
          <w:rFonts w:ascii="Times New Roman" w:hAnsi="Times New Roman"/>
          <w:sz w:val="28"/>
          <w:lang w:val="uk-UA"/>
        </w:rPr>
        <w:t xml:space="preserve">Сприяти безперервному професійному розвитку педагогічних працівників, неухильному підвищенню кваліфікації та володінню необхідними інноваційними освітніми технологіями, сучасними професійними </w:t>
      </w:r>
      <w:proofErr w:type="spellStart"/>
      <w:r w:rsidR="0072763E" w:rsidRPr="00DF6CC1">
        <w:rPr>
          <w:rFonts w:ascii="Times New Roman" w:hAnsi="Times New Roman"/>
          <w:sz w:val="28"/>
          <w:lang w:val="uk-UA"/>
        </w:rPr>
        <w:t>компетентностями</w:t>
      </w:r>
      <w:proofErr w:type="spellEnd"/>
      <w:r w:rsidR="0072763E" w:rsidRPr="00DF6CC1">
        <w:rPr>
          <w:rFonts w:ascii="Times New Roman" w:hAnsi="Times New Roman"/>
          <w:sz w:val="28"/>
          <w:lang w:val="uk-UA"/>
        </w:rPr>
        <w:t xml:space="preserve"> відповідно до професійного стандарту з метою забезпечення ефективної партнерської взаємодії з дошкільниками та надання їм якісних освітніх послуг.</w:t>
      </w:r>
    </w:p>
    <w:p w14:paraId="13CCB88B" w14:textId="2CDA655D" w:rsidR="0072763E" w:rsidRPr="00DF6CC1" w:rsidRDefault="0057305F" w:rsidP="00FA62FF">
      <w:pPr>
        <w:pStyle w:val="a3"/>
        <w:tabs>
          <w:tab w:val="left" w:pos="567"/>
        </w:tabs>
        <w:spacing w:after="0" w:line="240" w:lineRule="auto"/>
        <w:ind w:left="0" w:right="-1"/>
        <w:jc w:val="right"/>
        <w:rPr>
          <w:rFonts w:ascii="Times New Roman" w:hAnsi="Times New Roman"/>
          <w:i/>
          <w:iCs/>
          <w:sz w:val="28"/>
          <w:lang w:val="uk-UA"/>
        </w:rPr>
      </w:pPr>
      <w:r>
        <w:rPr>
          <w:rFonts w:ascii="Times New Roman" w:hAnsi="Times New Roman"/>
          <w:i/>
          <w:iCs/>
          <w:sz w:val="28"/>
          <w:lang w:val="uk-UA"/>
        </w:rPr>
        <w:t>Директор</w:t>
      </w:r>
      <w:r w:rsidR="0072763E" w:rsidRPr="00DF6CC1">
        <w:rPr>
          <w:rFonts w:ascii="Times New Roman" w:hAnsi="Times New Roman"/>
          <w:i/>
          <w:iCs/>
          <w:sz w:val="28"/>
          <w:lang w:val="uk-UA"/>
        </w:rPr>
        <w:t>, в</w:t>
      </w:r>
      <w:r>
        <w:rPr>
          <w:rFonts w:ascii="Times New Roman" w:hAnsi="Times New Roman"/>
          <w:i/>
          <w:iCs/>
          <w:sz w:val="28"/>
          <w:lang w:val="uk-UA"/>
        </w:rPr>
        <w:t>ихователь-методист.</w:t>
      </w:r>
    </w:p>
    <w:p w14:paraId="2FD07494" w14:textId="726681FC" w:rsidR="0072763E" w:rsidRDefault="007D72D4" w:rsidP="00FA62FF">
      <w:pPr>
        <w:pStyle w:val="a3"/>
        <w:tabs>
          <w:tab w:val="left" w:pos="0"/>
        </w:tabs>
        <w:spacing w:after="0" w:line="240" w:lineRule="auto"/>
        <w:ind w:left="0"/>
        <w:jc w:val="both"/>
        <w:rPr>
          <w:rFonts w:ascii="Times New Roman" w:hAnsi="Times New Roman"/>
          <w:sz w:val="28"/>
          <w:szCs w:val="28"/>
          <w:lang w:val="uk-UA"/>
        </w:rPr>
      </w:pPr>
      <w:r w:rsidRPr="007D72D4">
        <w:rPr>
          <w:rFonts w:ascii="Times New Roman" w:hAnsi="Times New Roman"/>
          <w:b/>
          <w:bCs/>
          <w:sz w:val="28"/>
          <w:szCs w:val="28"/>
          <w:lang w:val="uk-UA"/>
        </w:rPr>
        <w:t>17.</w:t>
      </w:r>
      <w:r>
        <w:rPr>
          <w:rFonts w:ascii="Times New Roman" w:hAnsi="Times New Roman"/>
          <w:sz w:val="28"/>
          <w:szCs w:val="28"/>
          <w:lang w:val="uk-UA"/>
        </w:rPr>
        <w:t xml:space="preserve"> </w:t>
      </w:r>
      <w:r w:rsidR="0072763E" w:rsidRPr="00D81A7E">
        <w:rPr>
          <w:rFonts w:ascii="Times New Roman" w:hAnsi="Times New Roman"/>
          <w:sz w:val="28"/>
          <w:szCs w:val="28"/>
          <w:lang w:val="uk-UA"/>
        </w:rPr>
        <w:t xml:space="preserve">Забезпечити умови для </w:t>
      </w:r>
      <w:r w:rsidR="0072763E">
        <w:rPr>
          <w:rFonts w:ascii="Times New Roman" w:hAnsi="Times New Roman"/>
          <w:sz w:val="28"/>
          <w:szCs w:val="28"/>
          <w:lang w:val="uk-UA"/>
        </w:rPr>
        <w:t xml:space="preserve">освоєння ПК та підвищення ІК-компетентності </w:t>
      </w:r>
      <w:r w:rsidR="0072763E" w:rsidRPr="00D81A7E">
        <w:rPr>
          <w:rFonts w:ascii="Times New Roman" w:hAnsi="Times New Roman"/>
          <w:sz w:val="28"/>
          <w:szCs w:val="28"/>
          <w:lang w:val="uk-UA"/>
        </w:rPr>
        <w:t xml:space="preserve">педагогічних працівників </w:t>
      </w:r>
      <w:r w:rsidR="0072763E">
        <w:rPr>
          <w:rFonts w:ascii="Times New Roman" w:hAnsi="Times New Roman"/>
          <w:sz w:val="28"/>
          <w:szCs w:val="28"/>
          <w:lang w:val="uk-UA"/>
        </w:rPr>
        <w:t>відповідно до вимог професійного стандарту «Вихователь закладу дошкільної освіти».</w:t>
      </w:r>
    </w:p>
    <w:p w14:paraId="6B152190" w14:textId="77777777" w:rsidR="0072763E" w:rsidRDefault="0072763E" w:rsidP="00FA62FF">
      <w:pPr>
        <w:pStyle w:val="a3"/>
        <w:tabs>
          <w:tab w:val="left" w:pos="567"/>
        </w:tabs>
        <w:spacing w:after="0" w:line="240" w:lineRule="auto"/>
        <w:ind w:left="360"/>
        <w:jc w:val="right"/>
        <w:rPr>
          <w:rFonts w:ascii="Times New Roman" w:hAnsi="Times New Roman"/>
          <w:i/>
          <w:iCs/>
          <w:sz w:val="28"/>
          <w:szCs w:val="28"/>
          <w:lang w:val="uk-UA"/>
        </w:rPr>
      </w:pPr>
      <w:r w:rsidRPr="00D81A7E">
        <w:rPr>
          <w:rFonts w:ascii="Times New Roman" w:hAnsi="Times New Roman"/>
          <w:i/>
          <w:iCs/>
          <w:sz w:val="28"/>
          <w:szCs w:val="28"/>
          <w:lang w:val="uk-UA"/>
        </w:rPr>
        <w:t xml:space="preserve">Педагогічним працівникам із низьким рівнем ІК-компетентності. </w:t>
      </w:r>
    </w:p>
    <w:p w14:paraId="24B57C50" w14:textId="02FCFCE3" w:rsidR="0072763E" w:rsidRPr="00D81A7E" w:rsidRDefault="0057305F" w:rsidP="00FA62FF">
      <w:pPr>
        <w:pStyle w:val="a3"/>
        <w:tabs>
          <w:tab w:val="left" w:pos="567"/>
        </w:tabs>
        <w:spacing w:after="0" w:line="240" w:lineRule="auto"/>
        <w:ind w:left="360"/>
        <w:jc w:val="right"/>
        <w:rPr>
          <w:rFonts w:ascii="Times New Roman" w:hAnsi="Times New Roman"/>
          <w:i/>
          <w:iCs/>
          <w:sz w:val="28"/>
          <w:szCs w:val="28"/>
          <w:lang w:val="uk-UA"/>
        </w:rPr>
      </w:pPr>
      <w:r>
        <w:rPr>
          <w:rFonts w:ascii="Times New Roman" w:hAnsi="Times New Roman"/>
          <w:i/>
          <w:iCs/>
          <w:sz w:val="28"/>
          <w:szCs w:val="28"/>
          <w:lang w:val="uk-UA"/>
        </w:rPr>
        <w:t>Упродовж 2026/2027</w:t>
      </w:r>
      <w:r w:rsidR="0072763E" w:rsidRPr="00D81A7E">
        <w:rPr>
          <w:rFonts w:ascii="Times New Roman" w:hAnsi="Times New Roman"/>
          <w:i/>
          <w:iCs/>
          <w:sz w:val="28"/>
          <w:szCs w:val="28"/>
          <w:lang w:val="uk-UA"/>
        </w:rPr>
        <w:t xml:space="preserve"> навчального року</w:t>
      </w:r>
    </w:p>
    <w:p w14:paraId="616ECB39" w14:textId="6BC0587C" w:rsidR="0072763E" w:rsidRPr="007D72D4" w:rsidRDefault="007D72D4" w:rsidP="00FA62FF">
      <w:pPr>
        <w:spacing w:after="0" w:line="240" w:lineRule="auto"/>
        <w:jc w:val="both"/>
        <w:rPr>
          <w:rFonts w:ascii="Times New Roman" w:hAnsi="Times New Roman"/>
          <w:sz w:val="28"/>
          <w:szCs w:val="28"/>
          <w:lang w:val="uk-UA"/>
        </w:rPr>
      </w:pPr>
      <w:r w:rsidRPr="007D72D4">
        <w:rPr>
          <w:rFonts w:ascii="Times New Roman" w:hAnsi="Times New Roman"/>
          <w:b/>
          <w:bCs/>
          <w:sz w:val="28"/>
          <w:szCs w:val="28"/>
          <w:lang w:val="uk-UA"/>
        </w:rPr>
        <w:t>18.</w:t>
      </w:r>
      <w:r>
        <w:rPr>
          <w:rFonts w:ascii="Times New Roman" w:hAnsi="Times New Roman"/>
          <w:sz w:val="28"/>
          <w:szCs w:val="28"/>
          <w:lang w:val="uk-UA"/>
        </w:rPr>
        <w:t xml:space="preserve"> </w:t>
      </w:r>
      <w:r w:rsidR="0072763E" w:rsidRPr="007D72D4">
        <w:rPr>
          <w:rFonts w:ascii="Times New Roman" w:hAnsi="Times New Roman"/>
          <w:sz w:val="28"/>
          <w:szCs w:val="28"/>
          <w:lang w:val="uk-UA"/>
        </w:rPr>
        <w:t>Перевести планування освітньої діяльності в електронний формат.</w:t>
      </w:r>
    </w:p>
    <w:p w14:paraId="72773274" w14:textId="77777777" w:rsidR="0072763E" w:rsidRPr="0070279F" w:rsidRDefault="0072763E" w:rsidP="00FA62FF">
      <w:pPr>
        <w:pStyle w:val="a3"/>
        <w:spacing w:line="240" w:lineRule="auto"/>
        <w:ind w:left="360"/>
        <w:jc w:val="right"/>
        <w:rPr>
          <w:rFonts w:ascii="Times New Roman" w:hAnsi="Times New Roman"/>
          <w:i/>
          <w:iCs/>
          <w:sz w:val="28"/>
          <w:szCs w:val="28"/>
          <w:lang w:val="uk-UA"/>
        </w:rPr>
      </w:pPr>
      <w:r w:rsidRPr="0070279F">
        <w:rPr>
          <w:rFonts w:ascii="Times New Roman" w:hAnsi="Times New Roman"/>
          <w:i/>
          <w:iCs/>
          <w:sz w:val="28"/>
          <w:szCs w:val="28"/>
          <w:lang w:val="uk-UA"/>
        </w:rPr>
        <w:t xml:space="preserve">Усім педагогічним працівникам. </w:t>
      </w:r>
    </w:p>
    <w:p w14:paraId="61D789CB" w14:textId="13AD5DDC" w:rsidR="0072763E" w:rsidRPr="0070279F" w:rsidRDefault="0057305F" w:rsidP="00FA62FF">
      <w:pPr>
        <w:pStyle w:val="a3"/>
        <w:spacing w:line="240" w:lineRule="auto"/>
        <w:ind w:left="360"/>
        <w:jc w:val="right"/>
        <w:rPr>
          <w:rFonts w:ascii="Times New Roman" w:hAnsi="Times New Roman"/>
          <w:i/>
          <w:iCs/>
          <w:sz w:val="28"/>
          <w:szCs w:val="28"/>
          <w:lang w:val="uk-UA"/>
        </w:rPr>
      </w:pPr>
      <w:r>
        <w:rPr>
          <w:rFonts w:ascii="Times New Roman" w:hAnsi="Times New Roman"/>
          <w:i/>
          <w:iCs/>
          <w:sz w:val="28"/>
          <w:szCs w:val="28"/>
          <w:lang w:val="uk-UA"/>
        </w:rPr>
        <w:t>Упродовж 2026/2027</w:t>
      </w:r>
      <w:r w:rsidR="0072763E" w:rsidRPr="0070279F">
        <w:rPr>
          <w:rFonts w:ascii="Times New Roman" w:hAnsi="Times New Roman"/>
          <w:i/>
          <w:iCs/>
          <w:sz w:val="28"/>
          <w:szCs w:val="28"/>
          <w:lang w:val="uk-UA"/>
        </w:rPr>
        <w:t xml:space="preserve"> навчального року</w:t>
      </w:r>
    </w:p>
    <w:p w14:paraId="24CE221D" w14:textId="17EAD492" w:rsidR="0072763E" w:rsidRDefault="00513181" w:rsidP="00FA62FF">
      <w:pPr>
        <w:pStyle w:val="a3"/>
        <w:spacing w:line="240" w:lineRule="auto"/>
        <w:ind w:left="0"/>
        <w:jc w:val="both"/>
        <w:rPr>
          <w:rFonts w:ascii="Times New Roman" w:hAnsi="Times New Roman"/>
          <w:sz w:val="28"/>
          <w:szCs w:val="28"/>
          <w:lang w:val="uk-UA"/>
        </w:rPr>
      </w:pPr>
      <w:r w:rsidRPr="00513181">
        <w:rPr>
          <w:rFonts w:ascii="Times New Roman" w:hAnsi="Times New Roman"/>
          <w:b/>
          <w:bCs/>
          <w:sz w:val="28"/>
          <w:szCs w:val="28"/>
          <w:lang w:val="uk-UA"/>
        </w:rPr>
        <w:t>19.</w:t>
      </w:r>
      <w:r>
        <w:rPr>
          <w:rFonts w:ascii="Times New Roman" w:hAnsi="Times New Roman"/>
          <w:sz w:val="28"/>
          <w:szCs w:val="28"/>
          <w:lang w:val="uk-UA"/>
        </w:rPr>
        <w:t xml:space="preserve"> </w:t>
      </w:r>
      <w:r w:rsidR="0072763E">
        <w:rPr>
          <w:rFonts w:ascii="Times New Roman" w:hAnsi="Times New Roman"/>
          <w:sz w:val="28"/>
          <w:szCs w:val="28"/>
          <w:lang w:val="uk-UA"/>
        </w:rPr>
        <w:t>Оновити номенклатуру справ ЗДО у відповідності до нової інструкції з діловодства для закладів дошкільної освіти.</w:t>
      </w:r>
    </w:p>
    <w:p w14:paraId="12FF858F" w14:textId="65C9A197" w:rsidR="0072763E" w:rsidRPr="0070279F" w:rsidRDefault="0057305F" w:rsidP="00FA62FF">
      <w:pPr>
        <w:pStyle w:val="a3"/>
        <w:spacing w:line="240" w:lineRule="auto"/>
        <w:ind w:left="360"/>
        <w:jc w:val="right"/>
        <w:rPr>
          <w:rFonts w:ascii="Times New Roman" w:hAnsi="Times New Roman"/>
          <w:i/>
          <w:iCs/>
          <w:sz w:val="28"/>
          <w:szCs w:val="28"/>
          <w:lang w:val="uk-UA"/>
        </w:rPr>
      </w:pPr>
      <w:r>
        <w:rPr>
          <w:rFonts w:ascii="Times New Roman" w:hAnsi="Times New Roman"/>
          <w:i/>
          <w:iCs/>
          <w:sz w:val="28"/>
          <w:szCs w:val="28"/>
          <w:lang w:val="uk-UA"/>
        </w:rPr>
        <w:t>Серпень 2026</w:t>
      </w:r>
      <w:r w:rsidR="0072763E" w:rsidRPr="0070279F">
        <w:rPr>
          <w:rFonts w:ascii="Times New Roman" w:hAnsi="Times New Roman"/>
          <w:i/>
          <w:iCs/>
          <w:sz w:val="28"/>
          <w:szCs w:val="28"/>
          <w:lang w:val="uk-UA"/>
        </w:rPr>
        <w:t xml:space="preserve"> року</w:t>
      </w:r>
    </w:p>
    <w:p w14:paraId="53B50033" w14:textId="1FF1CB6A" w:rsidR="0072763E" w:rsidRPr="00E6037D" w:rsidRDefault="00513181" w:rsidP="00FA62FF">
      <w:pPr>
        <w:pStyle w:val="a3"/>
        <w:spacing w:line="240" w:lineRule="auto"/>
        <w:ind w:left="0"/>
        <w:jc w:val="both"/>
        <w:rPr>
          <w:rFonts w:ascii="Times New Roman" w:hAnsi="Times New Roman"/>
          <w:sz w:val="28"/>
          <w:szCs w:val="28"/>
          <w:lang w:val="uk-UA"/>
        </w:rPr>
      </w:pPr>
      <w:r w:rsidRPr="00513181">
        <w:rPr>
          <w:rFonts w:ascii="Times New Roman" w:hAnsi="Times New Roman"/>
          <w:b/>
          <w:bCs/>
          <w:sz w:val="28"/>
          <w:szCs w:val="28"/>
          <w:lang w:val="uk-UA"/>
        </w:rPr>
        <w:t>20.</w:t>
      </w:r>
      <w:r>
        <w:rPr>
          <w:rFonts w:ascii="Times New Roman" w:hAnsi="Times New Roman"/>
          <w:sz w:val="28"/>
          <w:szCs w:val="28"/>
          <w:lang w:val="uk-UA"/>
        </w:rPr>
        <w:t xml:space="preserve"> </w:t>
      </w:r>
      <w:r w:rsidR="0072763E" w:rsidRPr="00393CEA">
        <w:rPr>
          <w:rFonts w:ascii="Times New Roman" w:hAnsi="Times New Roman"/>
          <w:sz w:val="28"/>
          <w:szCs w:val="28"/>
          <w:lang w:val="uk-UA"/>
        </w:rPr>
        <w:t xml:space="preserve">Визначити рівень </w:t>
      </w:r>
      <w:proofErr w:type="spellStart"/>
      <w:r w:rsidR="0072763E" w:rsidRPr="00393CEA">
        <w:rPr>
          <w:rFonts w:ascii="Times New Roman" w:hAnsi="Times New Roman"/>
          <w:sz w:val="28"/>
          <w:szCs w:val="28"/>
          <w:lang w:val="uk-UA"/>
        </w:rPr>
        <w:t>самооцінювання</w:t>
      </w:r>
      <w:proofErr w:type="spellEnd"/>
      <w:r w:rsidR="0072763E" w:rsidRPr="00393CEA">
        <w:rPr>
          <w:rFonts w:ascii="Times New Roman" w:hAnsi="Times New Roman"/>
          <w:sz w:val="28"/>
          <w:szCs w:val="28"/>
          <w:lang w:val="uk-UA"/>
        </w:rPr>
        <w:t xml:space="preserve"> освітніх і управлінських процесів за напрямом оцінювання «</w:t>
      </w:r>
      <w:r w:rsidR="0072763E">
        <w:rPr>
          <w:rFonts w:ascii="Times New Roman" w:hAnsi="Times New Roman"/>
          <w:sz w:val="28"/>
          <w:szCs w:val="28"/>
          <w:lang w:val="uk-UA"/>
        </w:rPr>
        <w:t>Фахова діяльність педагогічних працівників</w:t>
      </w:r>
      <w:r w:rsidR="0057305F">
        <w:rPr>
          <w:rFonts w:ascii="Times New Roman" w:hAnsi="Times New Roman"/>
          <w:sz w:val="28"/>
          <w:szCs w:val="28"/>
          <w:lang w:val="uk-UA"/>
        </w:rPr>
        <w:t>» у</w:t>
      </w:r>
      <w:r w:rsidR="0072763E" w:rsidRPr="00393CEA">
        <w:rPr>
          <w:rFonts w:ascii="Times New Roman" w:hAnsi="Times New Roman"/>
          <w:sz w:val="28"/>
          <w:szCs w:val="28"/>
          <w:lang w:val="uk-UA"/>
        </w:rPr>
        <w:t xml:space="preserve"> ЗДО в цілому як </w:t>
      </w:r>
      <w:r w:rsidR="0072763E" w:rsidRPr="00CB67DD">
        <w:rPr>
          <w:rFonts w:ascii="Times New Roman" w:hAnsi="Times New Roman"/>
          <w:b/>
          <w:bCs/>
          <w:sz w:val="28"/>
          <w:szCs w:val="28"/>
          <w:lang w:val="uk-UA"/>
        </w:rPr>
        <w:t>достатній</w:t>
      </w:r>
      <w:r w:rsidR="0072763E" w:rsidRPr="00393CEA">
        <w:rPr>
          <w:rFonts w:ascii="Times New Roman" w:hAnsi="Times New Roman"/>
          <w:sz w:val="28"/>
          <w:szCs w:val="28"/>
          <w:lang w:val="uk-UA"/>
        </w:rPr>
        <w:t>.</w:t>
      </w:r>
    </w:p>
    <w:p w14:paraId="61D5772C" w14:textId="6A2D3CB4" w:rsidR="0072763E" w:rsidRDefault="00513181" w:rsidP="00FA62FF">
      <w:pPr>
        <w:pStyle w:val="a3"/>
        <w:tabs>
          <w:tab w:val="left" w:pos="567"/>
        </w:tabs>
        <w:spacing w:after="0" w:line="240" w:lineRule="auto"/>
        <w:ind w:left="0"/>
        <w:jc w:val="both"/>
        <w:rPr>
          <w:rFonts w:ascii="Times New Roman" w:hAnsi="Times New Roman"/>
          <w:sz w:val="28"/>
          <w:szCs w:val="28"/>
          <w:lang w:val="uk-UA"/>
        </w:rPr>
      </w:pPr>
      <w:r w:rsidRPr="00513181">
        <w:rPr>
          <w:rFonts w:ascii="Times New Roman" w:hAnsi="Times New Roman"/>
          <w:b/>
          <w:bCs/>
          <w:sz w:val="28"/>
          <w:szCs w:val="28"/>
          <w:lang w:val="uk-UA"/>
        </w:rPr>
        <w:t>21</w:t>
      </w:r>
      <w:r>
        <w:rPr>
          <w:rFonts w:ascii="Times New Roman" w:hAnsi="Times New Roman"/>
          <w:sz w:val="28"/>
          <w:szCs w:val="28"/>
          <w:lang w:val="uk-UA"/>
        </w:rPr>
        <w:t xml:space="preserve">. </w:t>
      </w:r>
      <w:r w:rsidR="0072763E" w:rsidRPr="00393CEA">
        <w:rPr>
          <w:rFonts w:ascii="Times New Roman" w:hAnsi="Times New Roman"/>
          <w:sz w:val="28"/>
          <w:szCs w:val="28"/>
          <w:lang w:val="uk-UA"/>
        </w:rPr>
        <w:t xml:space="preserve">Оприлюднити звіт про результати </w:t>
      </w:r>
      <w:proofErr w:type="spellStart"/>
      <w:r w:rsidR="0072763E" w:rsidRPr="00393CEA">
        <w:rPr>
          <w:rFonts w:ascii="Times New Roman" w:hAnsi="Times New Roman"/>
          <w:sz w:val="28"/>
          <w:szCs w:val="28"/>
          <w:lang w:val="uk-UA"/>
        </w:rPr>
        <w:t>самооцінювання</w:t>
      </w:r>
      <w:proofErr w:type="spellEnd"/>
      <w:r w:rsidR="0072763E" w:rsidRPr="00393CEA">
        <w:rPr>
          <w:rFonts w:ascii="Times New Roman" w:hAnsi="Times New Roman"/>
          <w:sz w:val="28"/>
          <w:szCs w:val="28"/>
          <w:lang w:val="uk-UA"/>
        </w:rPr>
        <w:t xml:space="preserve"> якості </w:t>
      </w:r>
      <w:r w:rsidR="0072763E">
        <w:rPr>
          <w:rFonts w:ascii="Times New Roman" w:hAnsi="Times New Roman"/>
          <w:sz w:val="28"/>
          <w:szCs w:val="28"/>
          <w:lang w:val="uk-UA"/>
        </w:rPr>
        <w:t xml:space="preserve">освітніх і управлінських процесів </w:t>
      </w:r>
      <w:r w:rsidR="0072763E" w:rsidRPr="00393CEA">
        <w:rPr>
          <w:rFonts w:ascii="Times New Roman" w:hAnsi="Times New Roman"/>
          <w:sz w:val="28"/>
          <w:szCs w:val="28"/>
          <w:lang w:val="uk-UA"/>
        </w:rPr>
        <w:t xml:space="preserve">діяльності закладу за напрямом </w:t>
      </w:r>
      <w:r w:rsidR="0072763E">
        <w:rPr>
          <w:rFonts w:ascii="Times New Roman" w:hAnsi="Times New Roman"/>
          <w:sz w:val="28"/>
          <w:szCs w:val="28"/>
          <w:lang w:val="uk-UA"/>
        </w:rPr>
        <w:t xml:space="preserve">оцінювання </w:t>
      </w:r>
      <w:r w:rsidR="0072763E" w:rsidRPr="00393CEA">
        <w:rPr>
          <w:rFonts w:ascii="Times New Roman" w:hAnsi="Times New Roman"/>
          <w:sz w:val="28"/>
          <w:szCs w:val="28"/>
          <w:lang w:val="uk-UA"/>
        </w:rPr>
        <w:t>«</w:t>
      </w:r>
      <w:r w:rsidR="0072763E">
        <w:rPr>
          <w:rFonts w:ascii="Times New Roman" w:hAnsi="Times New Roman"/>
          <w:sz w:val="28"/>
          <w:szCs w:val="28"/>
          <w:lang w:val="uk-UA"/>
        </w:rPr>
        <w:t>Фахова діяльність педагогічних працівників</w:t>
      </w:r>
      <w:r w:rsidR="0057305F">
        <w:rPr>
          <w:rFonts w:ascii="Times New Roman" w:hAnsi="Times New Roman"/>
          <w:sz w:val="28"/>
          <w:szCs w:val="28"/>
          <w:lang w:val="uk-UA"/>
        </w:rPr>
        <w:t>» на сайті</w:t>
      </w:r>
      <w:r w:rsidR="0072763E" w:rsidRPr="00393CEA">
        <w:rPr>
          <w:rFonts w:ascii="Times New Roman" w:hAnsi="Times New Roman"/>
          <w:sz w:val="28"/>
          <w:szCs w:val="28"/>
          <w:lang w:val="uk-UA"/>
        </w:rPr>
        <w:t xml:space="preserve"> ЗДО.</w:t>
      </w:r>
    </w:p>
    <w:p w14:paraId="5549BA3C" w14:textId="1894E4BE" w:rsidR="0072763E" w:rsidRPr="00DF6CC1" w:rsidRDefault="0072763E" w:rsidP="00FA62FF">
      <w:pPr>
        <w:pStyle w:val="a3"/>
        <w:tabs>
          <w:tab w:val="left" w:pos="567"/>
        </w:tabs>
        <w:spacing w:after="0" w:line="240" w:lineRule="auto"/>
        <w:ind w:left="0"/>
        <w:jc w:val="right"/>
        <w:rPr>
          <w:rFonts w:ascii="Times New Roman" w:hAnsi="Times New Roman"/>
          <w:sz w:val="28"/>
          <w:szCs w:val="28"/>
          <w:lang w:val="uk-UA"/>
        </w:rPr>
      </w:pPr>
      <w:r>
        <w:rPr>
          <w:rFonts w:ascii="Times New Roman" w:hAnsi="Times New Roman"/>
          <w:sz w:val="28"/>
          <w:szCs w:val="28"/>
          <w:lang w:val="uk-UA"/>
        </w:rPr>
        <w:t xml:space="preserve">                                            </w:t>
      </w:r>
      <w:r w:rsidR="0057305F">
        <w:rPr>
          <w:rFonts w:ascii="Times New Roman" w:hAnsi="Times New Roman"/>
          <w:i/>
          <w:iCs/>
          <w:sz w:val="28"/>
          <w:szCs w:val="28"/>
          <w:lang w:val="uk-UA"/>
        </w:rPr>
        <w:t xml:space="preserve"> Червень 2026</w:t>
      </w:r>
      <w:r w:rsidRPr="00E6037D">
        <w:rPr>
          <w:rFonts w:ascii="Times New Roman" w:hAnsi="Times New Roman"/>
          <w:i/>
          <w:iCs/>
          <w:sz w:val="28"/>
          <w:szCs w:val="28"/>
          <w:lang w:val="uk-UA"/>
        </w:rPr>
        <w:t xml:space="preserve"> року</w:t>
      </w:r>
      <w:r w:rsidRPr="00E6037D">
        <w:rPr>
          <w:rFonts w:ascii="Times New Roman" w:hAnsi="Times New Roman"/>
          <w:i/>
          <w:sz w:val="28"/>
          <w:lang w:val="uk-UA"/>
        </w:rPr>
        <w:t>.</w:t>
      </w:r>
    </w:p>
    <w:p w14:paraId="087A752E" w14:textId="59C6910E" w:rsidR="0072763E" w:rsidRDefault="00513181" w:rsidP="00FA62FF">
      <w:pPr>
        <w:pStyle w:val="a3"/>
        <w:tabs>
          <w:tab w:val="left" w:pos="0"/>
        </w:tabs>
        <w:spacing w:after="0" w:line="240" w:lineRule="auto"/>
        <w:ind w:left="0" w:right="-1"/>
        <w:jc w:val="both"/>
        <w:rPr>
          <w:rFonts w:ascii="Times New Roman" w:hAnsi="Times New Roman"/>
          <w:sz w:val="28"/>
          <w:lang w:val="uk-UA"/>
        </w:rPr>
      </w:pPr>
      <w:r w:rsidRPr="00513181">
        <w:rPr>
          <w:rFonts w:ascii="Times New Roman" w:hAnsi="Times New Roman"/>
          <w:b/>
          <w:bCs/>
          <w:sz w:val="28"/>
          <w:lang w:val="uk-UA"/>
        </w:rPr>
        <w:t>22.</w:t>
      </w:r>
      <w:r>
        <w:rPr>
          <w:rFonts w:ascii="Times New Roman" w:hAnsi="Times New Roman"/>
          <w:sz w:val="28"/>
          <w:lang w:val="uk-UA"/>
        </w:rPr>
        <w:t xml:space="preserve"> </w:t>
      </w:r>
      <w:r w:rsidR="0072763E">
        <w:rPr>
          <w:rFonts w:ascii="Times New Roman" w:hAnsi="Times New Roman"/>
          <w:sz w:val="28"/>
          <w:lang w:val="uk-UA"/>
        </w:rPr>
        <w:t xml:space="preserve">Схвалити План </w:t>
      </w:r>
      <w:r w:rsidR="0057305F">
        <w:rPr>
          <w:rFonts w:ascii="Times New Roman" w:hAnsi="Times New Roman"/>
          <w:sz w:val="28"/>
          <w:lang w:val="uk-UA"/>
        </w:rPr>
        <w:t>роботи ЗДО на літній період 2026</w:t>
      </w:r>
      <w:r w:rsidR="0072763E">
        <w:rPr>
          <w:rFonts w:ascii="Times New Roman" w:hAnsi="Times New Roman"/>
          <w:sz w:val="28"/>
          <w:lang w:val="uk-UA"/>
        </w:rPr>
        <w:t xml:space="preserve"> року в умовах воєнного стану з дотриманням особливостей організації освітнього процесу влітку.</w:t>
      </w:r>
    </w:p>
    <w:p w14:paraId="5CEE0FF8" w14:textId="77777777" w:rsidR="0072763E" w:rsidRDefault="0072763E" w:rsidP="00FA62FF">
      <w:pPr>
        <w:spacing w:line="240" w:lineRule="auto"/>
        <w:jc w:val="right"/>
        <w:rPr>
          <w:rFonts w:ascii="Times New Roman" w:hAnsi="Times New Roman"/>
          <w:i/>
          <w:sz w:val="28"/>
          <w:lang w:val="uk-UA"/>
        </w:rPr>
      </w:pPr>
      <w:r w:rsidRPr="00BC76E9">
        <w:rPr>
          <w:rFonts w:ascii="Times New Roman" w:hAnsi="Times New Roman"/>
          <w:i/>
          <w:sz w:val="28"/>
          <w:lang w:val="uk-UA"/>
        </w:rPr>
        <w:t>Усі педагогічні працівники. Упродовж літнього періоду</w:t>
      </w:r>
    </w:p>
    <w:p w14:paraId="35E4CB47" w14:textId="77777777" w:rsidR="009708D1" w:rsidRPr="00BC76E9" w:rsidRDefault="009708D1" w:rsidP="00BC76E9">
      <w:pPr>
        <w:pStyle w:val="a3"/>
        <w:tabs>
          <w:tab w:val="left" w:pos="567"/>
        </w:tabs>
        <w:spacing w:after="0" w:line="240" w:lineRule="auto"/>
        <w:ind w:left="0" w:right="-1"/>
        <w:jc w:val="right"/>
        <w:rPr>
          <w:rFonts w:ascii="Times New Roman" w:hAnsi="Times New Roman"/>
          <w:i/>
          <w:sz w:val="28"/>
          <w:lang w:val="uk-UA"/>
        </w:rPr>
      </w:pPr>
    </w:p>
    <w:sectPr w:rsidR="009708D1" w:rsidRPr="00BC76E9" w:rsidSect="000F0C5F">
      <w:footerReference w:type="default" r:id="rId25"/>
      <w:pgSz w:w="11906" w:h="16838" w:code="9"/>
      <w:pgMar w:top="567" w:right="851"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559E6" w14:textId="77777777" w:rsidR="009833AD" w:rsidRDefault="009833AD" w:rsidP="00942641">
      <w:pPr>
        <w:spacing w:after="0" w:line="240" w:lineRule="auto"/>
      </w:pPr>
      <w:r>
        <w:separator/>
      </w:r>
    </w:p>
  </w:endnote>
  <w:endnote w:type="continuationSeparator" w:id="0">
    <w:p w14:paraId="5EA084A2" w14:textId="77777777" w:rsidR="009833AD" w:rsidRDefault="009833AD" w:rsidP="0094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028121"/>
      <w:docPartObj>
        <w:docPartGallery w:val="Page Numbers (Bottom of Page)"/>
        <w:docPartUnique/>
      </w:docPartObj>
    </w:sdtPr>
    <w:sdtContent>
      <w:p w14:paraId="77DEB905" w14:textId="10A34224" w:rsidR="000F0C5F" w:rsidRDefault="000F0C5F">
        <w:pPr>
          <w:pStyle w:val="af0"/>
          <w:jc w:val="right"/>
        </w:pPr>
        <w:r>
          <w:fldChar w:fldCharType="begin"/>
        </w:r>
        <w:r>
          <w:instrText>PAGE   \* MERGEFORMAT</w:instrText>
        </w:r>
        <w:r>
          <w:fldChar w:fldCharType="separate"/>
        </w:r>
        <w:r w:rsidR="001B625E" w:rsidRPr="001B625E">
          <w:rPr>
            <w:noProof/>
            <w:lang w:val="uk-UA"/>
          </w:rPr>
          <w:t>17</w:t>
        </w:r>
        <w:r>
          <w:fldChar w:fldCharType="end"/>
        </w:r>
      </w:p>
    </w:sdtContent>
  </w:sdt>
  <w:p w14:paraId="366CFB8A" w14:textId="77777777" w:rsidR="000F0C5F" w:rsidRDefault="000F0C5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2814F" w14:textId="77777777" w:rsidR="009833AD" w:rsidRDefault="009833AD" w:rsidP="00942641">
      <w:pPr>
        <w:spacing w:after="0" w:line="240" w:lineRule="auto"/>
      </w:pPr>
      <w:r>
        <w:separator/>
      </w:r>
    </w:p>
  </w:footnote>
  <w:footnote w:type="continuationSeparator" w:id="0">
    <w:p w14:paraId="7DF3C529" w14:textId="77777777" w:rsidR="009833AD" w:rsidRDefault="009833AD" w:rsidP="00942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116"/>
    <w:multiLevelType w:val="hybridMultilevel"/>
    <w:tmpl w:val="515485E8"/>
    <w:lvl w:ilvl="0" w:tplc="40A8ECD0">
      <w:start w:val="2"/>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D55A4A"/>
    <w:multiLevelType w:val="hybridMultilevel"/>
    <w:tmpl w:val="5510C4C4"/>
    <w:lvl w:ilvl="0" w:tplc="3B12A07E">
      <w:start w:val="9"/>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31FBF"/>
    <w:multiLevelType w:val="hybridMultilevel"/>
    <w:tmpl w:val="9934EEA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CE176C"/>
    <w:multiLevelType w:val="hybridMultilevel"/>
    <w:tmpl w:val="87240AC0"/>
    <w:lvl w:ilvl="0" w:tplc="B8148E14">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37101B3"/>
    <w:multiLevelType w:val="hybridMultilevel"/>
    <w:tmpl w:val="F34C51DE"/>
    <w:lvl w:ilvl="0" w:tplc="C772E2D4">
      <w:start w:val="1"/>
      <w:numFmt w:val="decimal"/>
      <w:lvlText w:val="%1."/>
      <w:lvlJc w:val="left"/>
      <w:pPr>
        <w:tabs>
          <w:tab w:val="num" w:pos="1622"/>
        </w:tabs>
        <w:ind w:left="1622" w:hanging="360"/>
      </w:pPr>
      <w:rPr>
        <w:b/>
        <w:i w:val="0"/>
      </w:rPr>
    </w:lvl>
    <w:lvl w:ilvl="1" w:tplc="0419000B">
      <w:start w:val="1"/>
      <w:numFmt w:val="bullet"/>
      <w:lvlText w:val=""/>
      <w:lvlJc w:val="left"/>
      <w:pPr>
        <w:tabs>
          <w:tab w:val="num" w:pos="2342"/>
        </w:tabs>
        <w:ind w:left="2342" w:hanging="360"/>
      </w:pPr>
      <w:rPr>
        <w:rFonts w:ascii="Wingdings" w:hAnsi="Wingdings" w:hint="default"/>
      </w:rPr>
    </w:lvl>
    <w:lvl w:ilvl="2" w:tplc="253CF49C">
      <w:start w:val="1"/>
      <w:numFmt w:val="decimal"/>
      <w:lvlText w:val="%3."/>
      <w:lvlJc w:val="left"/>
      <w:pPr>
        <w:ind w:left="3302" w:hanging="420"/>
      </w:pPr>
      <w:rPr>
        <w:rFonts w:hint="default"/>
        <w:b/>
      </w:r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5" w15:restartNumberingAfterBreak="0">
    <w:nsid w:val="1627787E"/>
    <w:multiLevelType w:val="hybridMultilevel"/>
    <w:tmpl w:val="B0621A32"/>
    <w:lvl w:ilvl="0" w:tplc="6D9A23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9C4371C"/>
    <w:multiLevelType w:val="hybridMultilevel"/>
    <w:tmpl w:val="A8B49486"/>
    <w:lvl w:ilvl="0" w:tplc="04090001">
      <w:start w:val="1"/>
      <w:numFmt w:val="bullet"/>
      <w:lvlText w:val=""/>
      <w:lvlJc w:val="left"/>
      <w:pPr>
        <w:ind w:left="927" w:hanging="360"/>
      </w:pPr>
      <w:rPr>
        <w:rFonts w:ascii="Symbol" w:hAnsi="Symbol" w:hint="default"/>
        <w:b/>
        <w:sz w:val="28"/>
        <w:szCs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CCA34FF"/>
    <w:multiLevelType w:val="hybridMultilevel"/>
    <w:tmpl w:val="DB5263C4"/>
    <w:lvl w:ilvl="0" w:tplc="EC7C15F8">
      <w:start w:val="1"/>
      <w:numFmt w:val="bullet"/>
      <w:lvlText w:val=""/>
      <w:lvlJc w:val="left"/>
      <w:pPr>
        <w:ind w:left="720" w:hanging="360"/>
      </w:pPr>
      <w:rPr>
        <w:rFonts w:ascii="Symbol" w:hAnsi="Symbol" w:hint="default"/>
        <w:color w:val="auto"/>
        <w:sz w:val="24"/>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F566410"/>
    <w:multiLevelType w:val="hybridMultilevel"/>
    <w:tmpl w:val="AE0A26BE"/>
    <w:lvl w:ilvl="0" w:tplc="993C3EE0">
      <w:start w:val="1"/>
      <w:numFmt w:val="bullet"/>
      <w:lvlText w:val=""/>
      <w:lvlJc w:val="left"/>
      <w:pPr>
        <w:ind w:left="720" w:hanging="360"/>
      </w:pPr>
      <w:rPr>
        <w:rFonts w:ascii="Symbol" w:hAnsi="Symbol" w:hint="default"/>
        <w:color w:val="auto"/>
        <w:sz w:val="24"/>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16C6698"/>
    <w:multiLevelType w:val="hybridMultilevel"/>
    <w:tmpl w:val="6102EF6A"/>
    <w:lvl w:ilvl="0" w:tplc="0AE8BB36">
      <w:numFmt w:val="bullet"/>
      <w:lvlText w:val="-"/>
      <w:lvlJc w:val="left"/>
      <w:pPr>
        <w:ind w:left="927" w:hanging="360"/>
      </w:pPr>
      <w:rPr>
        <w:rFonts w:ascii="Times New Roman" w:eastAsiaTheme="minorHAnsi" w:hAnsi="Times New Roman"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2AA07BB"/>
    <w:multiLevelType w:val="hybridMultilevel"/>
    <w:tmpl w:val="A4ECA3D2"/>
    <w:lvl w:ilvl="0" w:tplc="0AE8BB36">
      <w:numFmt w:val="bullet"/>
      <w:lvlText w:val="-"/>
      <w:lvlJc w:val="left"/>
      <w:pPr>
        <w:ind w:left="927" w:hanging="360"/>
      </w:pPr>
      <w:rPr>
        <w:rFonts w:ascii="Times New Roman" w:eastAsiaTheme="minorHAnsi" w:hAnsi="Times New Roman" w:cstheme="minorBid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2AF41D9F"/>
    <w:multiLevelType w:val="hybridMultilevel"/>
    <w:tmpl w:val="0E60DA3E"/>
    <w:lvl w:ilvl="0" w:tplc="09D8F38C">
      <w:numFmt w:val="bullet"/>
      <w:lvlText w:val="-"/>
      <w:lvlJc w:val="left"/>
      <w:pPr>
        <w:ind w:left="360" w:hanging="360"/>
      </w:pPr>
      <w:rPr>
        <w:rFonts w:ascii="Times New Roman" w:eastAsia="Calibri" w:hAnsi="Times New Roman" w:cs="Times New Roman" w:hint="default"/>
        <w:color w:val="auto"/>
      </w:rPr>
    </w:lvl>
    <w:lvl w:ilvl="1" w:tplc="04190003">
      <w:start w:val="1"/>
      <w:numFmt w:val="bullet"/>
      <w:lvlText w:val="o"/>
      <w:lvlJc w:val="left"/>
      <w:pPr>
        <w:ind w:left="229" w:hanging="360"/>
      </w:pPr>
      <w:rPr>
        <w:rFonts w:ascii="Courier New" w:hAnsi="Courier New" w:cs="Courier New" w:hint="default"/>
      </w:rPr>
    </w:lvl>
    <w:lvl w:ilvl="2" w:tplc="04190005">
      <w:start w:val="1"/>
      <w:numFmt w:val="bullet"/>
      <w:lvlText w:val=""/>
      <w:lvlJc w:val="left"/>
      <w:pPr>
        <w:ind w:left="949" w:hanging="360"/>
      </w:pPr>
      <w:rPr>
        <w:rFonts w:ascii="Wingdings" w:hAnsi="Wingdings" w:hint="default"/>
      </w:rPr>
    </w:lvl>
    <w:lvl w:ilvl="3" w:tplc="04190001">
      <w:start w:val="1"/>
      <w:numFmt w:val="bullet"/>
      <w:lvlText w:val=""/>
      <w:lvlJc w:val="left"/>
      <w:pPr>
        <w:ind w:left="1669" w:hanging="360"/>
      </w:pPr>
      <w:rPr>
        <w:rFonts w:ascii="Symbol" w:hAnsi="Symbol" w:hint="default"/>
      </w:rPr>
    </w:lvl>
    <w:lvl w:ilvl="4" w:tplc="04190003">
      <w:start w:val="1"/>
      <w:numFmt w:val="bullet"/>
      <w:lvlText w:val="o"/>
      <w:lvlJc w:val="left"/>
      <w:pPr>
        <w:ind w:left="2389" w:hanging="360"/>
      </w:pPr>
      <w:rPr>
        <w:rFonts w:ascii="Courier New" w:hAnsi="Courier New" w:cs="Courier New" w:hint="default"/>
      </w:rPr>
    </w:lvl>
    <w:lvl w:ilvl="5" w:tplc="04190005">
      <w:start w:val="1"/>
      <w:numFmt w:val="bullet"/>
      <w:lvlText w:val=""/>
      <w:lvlJc w:val="left"/>
      <w:pPr>
        <w:ind w:left="3109" w:hanging="360"/>
      </w:pPr>
      <w:rPr>
        <w:rFonts w:ascii="Wingdings" w:hAnsi="Wingdings" w:hint="default"/>
      </w:rPr>
    </w:lvl>
    <w:lvl w:ilvl="6" w:tplc="04190001">
      <w:start w:val="1"/>
      <w:numFmt w:val="bullet"/>
      <w:lvlText w:val=""/>
      <w:lvlJc w:val="left"/>
      <w:pPr>
        <w:ind w:left="3829" w:hanging="360"/>
      </w:pPr>
      <w:rPr>
        <w:rFonts w:ascii="Symbol" w:hAnsi="Symbol" w:hint="default"/>
      </w:rPr>
    </w:lvl>
    <w:lvl w:ilvl="7" w:tplc="04190003">
      <w:start w:val="1"/>
      <w:numFmt w:val="bullet"/>
      <w:lvlText w:val="o"/>
      <w:lvlJc w:val="left"/>
      <w:pPr>
        <w:ind w:left="4549" w:hanging="360"/>
      </w:pPr>
      <w:rPr>
        <w:rFonts w:ascii="Courier New" w:hAnsi="Courier New" w:cs="Courier New" w:hint="default"/>
      </w:rPr>
    </w:lvl>
    <w:lvl w:ilvl="8" w:tplc="04190005">
      <w:start w:val="1"/>
      <w:numFmt w:val="bullet"/>
      <w:lvlText w:val=""/>
      <w:lvlJc w:val="left"/>
      <w:pPr>
        <w:ind w:left="5269" w:hanging="360"/>
      </w:pPr>
      <w:rPr>
        <w:rFonts w:ascii="Wingdings" w:hAnsi="Wingdings" w:hint="default"/>
      </w:rPr>
    </w:lvl>
  </w:abstractNum>
  <w:abstractNum w:abstractNumId="12" w15:restartNumberingAfterBreak="0">
    <w:nsid w:val="2E2216A1"/>
    <w:multiLevelType w:val="hybridMultilevel"/>
    <w:tmpl w:val="1E2E0B28"/>
    <w:lvl w:ilvl="0" w:tplc="73A02D5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1F4B1C"/>
    <w:multiLevelType w:val="hybridMultilevel"/>
    <w:tmpl w:val="51F69C8E"/>
    <w:lvl w:ilvl="0" w:tplc="61E402F0">
      <w:start w:val="1"/>
      <w:numFmt w:val="bullet"/>
      <w:lvlText w:val=""/>
      <w:lvlJc w:val="left"/>
      <w:pPr>
        <w:ind w:left="927" w:hanging="360"/>
      </w:pPr>
      <w:rPr>
        <w:rFonts w:ascii="Symbol" w:hAnsi="Symbol" w:hint="default"/>
        <w:b/>
        <w:color w:val="auto"/>
        <w:sz w:val="28"/>
        <w:szCs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1C456E2"/>
    <w:multiLevelType w:val="hybridMultilevel"/>
    <w:tmpl w:val="FA0642C8"/>
    <w:lvl w:ilvl="0" w:tplc="2A4E604E">
      <w:start w:val="1"/>
      <w:numFmt w:val="bullet"/>
      <w:lvlText w:val="-"/>
      <w:lvlJc w:val="left"/>
      <w:pPr>
        <w:ind w:left="1287" w:hanging="360"/>
      </w:pPr>
      <w:rPr>
        <w:rFonts w:ascii="Times New Roman" w:eastAsia="Times New Roman" w:hAnsi="Times New Roman" w:cs="Times New Roman" w:hint="default"/>
      </w:rPr>
    </w:lvl>
    <w:lvl w:ilvl="1" w:tplc="7CD69F26">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7BC631C"/>
    <w:multiLevelType w:val="hybridMultilevel"/>
    <w:tmpl w:val="E8742F4A"/>
    <w:lvl w:ilvl="0" w:tplc="40A8ECD0">
      <w:start w:val="2"/>
      <w:numFmt w:val="bullet"/>
      <w:lvlText w:val="-"/>
      <w:lvlJc w:val="left"/>
      <w:pPr>
        <w:ind w:left="1440" w:hanging="360"/>
      </w:pPr>
      <w:rPr>
        <w:rFonts w:ascii="Times New Roman" w:eastAsiaTheme="minorEastAsia" w:hAnsi="Times New Roman" w:hint="default"/>
      </w:rPr>
    </w:lvl>
    <w:lvl w:ilvl="1" w:tplc="03F2957E">
      <w:start w:val="1"/>
      <w:numFmt w:val="decimal"/>
      <w:lvlText w:val="%2."/>
      <w:lvlJc w:val="left"/>
      <w:pPr>
        <w:tabs>
          <w:tab w:val="num" w:pos="360"/>
        </w:tabs>
        <w:ind w:left="360" w:hanging="360"/>
      </w:pPr>
      <w:rPr>
        <w:rFonts w:ascii="Times New Roman" w:eastAsia="Calibri" w:hAnsi="Times New Roman" w:cs="Times New Roman"/>
        <w:b/>
        <w:i w:val="0"/>
      </w:rPr>
    </w:lvl>
    <w:lvl w:ilvl="2" w:tplc="4440A9E8">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BFD202E"/>
    <w:multiLevelType w:val="multilevel"/>
    <w:tmpl w:val="91F87600"/>
    <w:lvl w:ilvl="0">
      <w:numFmt w:val="bullet"/>
      <w:lvlText w:val="-"/>
      <w:lvlJc w:val="left"/>
      <w:pPr>
        <w:tabs>
          <w:tab w:val="num" w:pos="720"/>
        </w:tabs>
        <w:ind w:left="720" w:hanging="360"/>
      </w:pPr>
      <w:rPr>
        <w:rFonts w:ascii="Times New Roman" w:eastAsia="Times New Roman" w:hAnsi="Times New Roman" w:cs="Times New Roman" w:hint="default"/>
        <w:b/>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636434"/>
    <w:multiLevelType w:val="hybridMultilevel"/>
    <w:tmpl w:val="14DA47E4"/>
    <w:lvl w:ilvl="0" w:tplc="61E402F0">
      <w:start w:val="1"/>
      <w:numFmt w:val="bullet"/>
      <w:lvlText w:val=""/>
      <w:lvlJc w:val="left"/>
      <w:pPr>
        <w:tabs>
          <w:tab w:val="num" w:pos="360"/>
        </w:tabs>
        <w:ind w:left="360" w:hanging="360"/>
      </w:pPr>
      <w:rPr>
        <w:rFonts w:ascii="Symbol" w:hAnsi="Symbol" w:hint="default"/>
        <w:color w:val="auto"/>
        <w:sz w:val="28"/>
        <w:szCs w:val="28"/>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408439E3"/>
    <w:multiLevelType w:val="hybridMultilevel"/>
    <w:tmpl w:val="9F8C50BC"/>
    <w:lvl w:ilvl="0" w:tplc="BACE1DB8">
      <w:start w:val="1"/>
      <w:numFmt w:val="decimal"/>
      <w:lvlText w:val="%1."/>
      <w:lvlJc w:val="left"/>
      <w:pPr>
        <w:ind w:left="50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B56C22"/>
    <w:multiLevelType w:val="hybridMultilevel"/>
    <w:tmpl w:val="EDEE46FC"/>
    <w:lvl w:ilvl="0" w:tplc="F2289634">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497B29BC"/>
    <w:multiLevelType w:val="hybridMultilevel"/>
    <w:tmpl w:val="77CA1CCC"/>
    <w:lvl w:ilvl="0" w:tplc="34F64146">
      <w:numFmt w:val="bullet"/>
      <w:lvlText w:val="-"/>
      <w:lvlJc w:val="left"/>
      <w:pPr>
        <w:ind w:left="1287"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4A2700E8"/>
    <w:multiLevelType w:val="hybridMultilevel"/>
    <w:tmpl w:val="DB3AE488"/>
    <w:lvl w:ilvl="0" w:tplc="40A8ECD0">
      <w:start w:val="2"/>
      <w:numFmt w:val="bullet"/>
      <w:lvlText w:val="-"/>
      <w:lvlJc w:val="left"/>
      <w:pPr>
        <w:ind w:left="1428" w:hanging="360"/>
      </w:pPr>
      <w:rPr>
        <w:rFonts w:ascii="Times New Roman" w:eastAsiaTheme="minorEastAsia" w:hAnsi="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15:restartNumberingAfterBreak="0">
    <w:nsid w:val="52C518BC"/>
    <w:multiLevelType w:val="hybridMultilevel"/>
    <w:tmpl w:val="6F1057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15:restartNumberingAfterBreak="0">
    <w:nsid w:val="56960BD7"/>
    <w:multiLevelType w:val="multilevel"/>
    <w:tmpl w:val="B4DCDF7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D871CB"/>
    <w:multiLevelType w:val="hybridMultilevel"/>
    <w:tmpl w:val="CCBAABBE"/>
    <w:lvl w:ilvl="0" w:tplc="04190001">
      <w:start w:val="1"/>
      <w:numFmt w:val="bullet"/>
      <w:lvlText w:val=""/>
      <w:lvlJc w:val="left"/>
      <w:pPr>
        <w:ind w:left="1440" w:hanging="360"/>
      </w:pPr>
      <w:rPr>
        <w:rFonts w:ascii="Symbol" w:hAnsi="Symbol" w:hint="default"/>
      </w:rPr>
    </w:lvl>
    <w:lvl w:ilvl="1" w:tplc="03F2957E">
      <w:start w:val="1"/>
      <w:numFmt w:val="decimal"/>
      <w:lvlText w:val="%2."/>
      <w:lvlJc w:val="left"/>
      <w:pPr>
        <w:tabs>
          <w:tab w:val="num" w:pos="4330"/>
        </w:tabs>
        <w:ind w:left="4330" w:hanging="360"/>
      </w:pPr>
      <w:rPr>
        <w:rFonts w:ascii="Times New Roman" w:eastAsia="Calibri" w:hAnsi="Times New Roman" w:cs="Times New Roman"/>
        <w:b/>
        <w:i w:val="0"/>
      </w:rPr>
    </w:lvl>
    <w:lvl w:ilvl="2" w:tplc="4440A9E8">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B44027C"/>
    <w:multiLevelType w:val="hybridMultilevel"/>
    <w:tmpl w:val="9B22CFD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0317035"/>
    <w:multiLevelType w:val="hybridMultilevel"/>
    <w:tmpl w:val="EE68C6D6"/>
    <w:lvl w:ilvl="0" w:tplc="0422000F">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65874A5D"/>
    <w:multiLevelType w:val="multilevel"/>
    <w:tmpl w:val="1222EF94"/>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674D3636"/>
    <w:multiLevelType w:val="hybridMultilevel"/>
    <w:tmpl w:val="F7F40E72"/>
    <w:lvl w:ilvl="0" w:tplc="94CE28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8EC353C"/>
    <w:multiLevelType w:val="multilevel"/>
    <w:tmpl w:val="CD1402B2"/>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334E9"/>
    <w:multiLevelType w:val="hybridMultilevel"/>
    <w:tmpl w:val="0386AD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CBC7AA9"/>
    <w:multiLevelType w:val="hybridMultilevel"/>
    <w:tmpl w:val="EA94DE3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7EF6667A"/>
    <w:multiLevelType w:val="hybridMultilevel"/>
    <w:tmpl w:val="4006A3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FC32771"/>
    <w:multiLevelType w:val="hybridMultilevel"/>
    <w:tmpl w:val="953E01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2"/>
  </w:num>
  <w:num w:numId="4">
    <w:abstractNumId w:val="33"/>
  </w:num>
  <w:num w:numId="5">
    <w:abstractNumId w:val="28"/>
  </w:num>
  <w:num w:numId="6">
    <w:abstractNumId w:val="24"/>
  </w:num>
  <w:num w:numId="7">
    <w:abstractNumId w:val="29"/>
  </w:num>
  <w:num w:numId="8">
    <w:abstractNumId w:val="32"/>
  </w:num>
  <w:num w:numId="9">
    <w:abstractNumId w:val="11"/>
  </w:num>
  <w:num w:numId="10">
    <w:abstractNumId w:val="20"/>
  </w:num>
  <w:num w:numId="11">
    <w:abstractNumId w:val="31"/>
  </w:num>
  <w:num w:numId="12">
    <w:abstractNumId w:val="4"/>
  </w:num>
  <w:num w:numId="13">
    <w:abstractNumId w:val="12"/>
  </w:num>
  <w:num w:numId="14">
    <w:abstractNumId w:val="15"/>
  </w:num>
  <w:num w:numId="15">
    <w:abstractNumId w:val="23"/>
  </w:num>
  <w:num w:numId="16">
    <w:abstractNumId w:val="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30"/>
  </w:num>
  <w:num w:numId="21">
    <w:abstractNumId w:val="1"/>
  </w:num>
  <w:num w:numId="22">
    <w:abstractNumId w:val="11"/>
  </w:num>
  <w:num w:numId="23">
    <w:abstractNumId w:val="25"/>
  </w:num>
  <w:num w:numId="24">
    <w:abstractNumId w:val="2"/>
  </w:num>
  <w:num w:numId="25">
    <w:abstractNumId w:val="19"/>
  </w:num>
  <w:num w:numId="26">
    <w:abstractNumId w:val="10"/>
  </w:num>
  <w:num w:numId="27">
    <w:abstractNumId w:val="5"/>
  </w:num>
  <w:num w:numId="28">
    <w:abstractNumId w:val="0"/>
  </w:num>
  <w:num w:numId="29">
    <w:abstractNumId w:val="14"/>
  </w:num>
  <w:num w:numId="30">
    <w:abstractNumId w:val="13"/>
  </w:num>
  <w:num w:numId="31">
    <w:abstractNumId w:val="7"/>
  </w:num>
  <w:num w:numId="32">
    <w:abstractNumId w:val="9"/>
  </w:num>
  <w:num w:numId="33">
    <w:abstractNumId w:val="8"/>
  </w:num>
  <w:num w:numId="34">
    <w:abstractNumId w:val="18"/>
  </w:num>
  <w:num w:numId="35">
    <w:abstractNumId w:val="21"/>
  </w:num>
  <w:num w:numId="36">
    <w:abstractNumId w:val="26"/>
  </w:num>
  <w:num w:numId="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A4"/>
    <w:rsid w:val="00000FDB"/>
    <w:rsid w:val="0000159D"/>
    <w:rsid w:val="00006D7F"/>
    <w:rsid w:val="00021735"/>
    <w:rsid w:val="00027E28"/>
    <w:rsid w:val="00035184"/>
    <w:rsid w:val="000356F6"/>
    <w:rsid w:val="00036B22"/>
    <w:rsid w:val="000447FE"/>
    <w:rsid w:val="00045CD6"/>
    <w:rsid w:val="0005341C"/>
    <w:rsid w:val="00065D97"/>
    <w:rsid w:val="00075FA9"/>
    <w:rsid w:val="00081327"/>
    <w:rsid w:val="00082F7B"/>
    <w:rsid w:val="00090AB8"/>
    <w:rsid w:val="000911F0"/>
    <w:rsid w:val="00092E2B"/>
    <w:rsid w:val="00093BF1"/>
    <w:rsid w:val="00097B68"/>
    <w:rsid w:val="000A1A51"/>
    <w:rsid w:val="000A49A4"/>
    <w:rsid w:val="000D1684"/>
    <w:rsid w:val="000D6D96"/>
    <w:rsid w:val="000E5C29"/>
    <w:rsid w:val="000F0503"/>
    <w:rsid w:val="000F0C5F"/>
    <w:rsid w:val="000F3099"/>
    <w:rsid w:val="000F30C3"/>
    <w:rsid w:val="000F5BB7"/>
    <w:rsid w:val="000F7CAB"/>
    <w:rsid w:val="00101551"/>
    <w:rsid w:val="00102359"/>
    <w:rsid w:val="00102B81"/>
    <w:rsid w:val="00102F76"/>
    <w:rsid w:val="00103F00"/>
    <w:rsid w:val="00111054"/>
    <w:rsid w:val="001154CD"/>
    <w:rsid w:val="00115B07"/>
    <w:rsid w:val="00117711"/>
    <w:rsid w:val="00122DCD"/>
    <w:rsid w:val="00124874"/>
    <w:rsid w:val="00126C8A"/>
    <w:rsid w:val="001278DD"/>
    <w:rsid w:val="00142B2C"/>
    <w:rsid w:val="00154372"/>
    <w:rsid w:val="00156003"/>
    <w:rsid w:val="00156F17"/>
    <w:rsid w:val="00161A9B"/>
    <w:rsid w:val="001837C6"/>
    <w:rsid w:val="00184113"/>
    <w:rsid w:val="00186B55"/>
    <w:rsid w:val="001A3FC0"/>
    <w:rsid w:val="001A6049"/>
    <w:rsid w:val="001B001B"/>
    <w:rsid w:val="001B625E"/>
    <w:rsid w:val="001C47EA"/>
    <w:rsid w:val="001C6504"/>
    <w:rsid w:val="001D229A"/>
    <w:rsid w:val="001D6FB8"/>
    <w:rsid w:val="001E1724"/>
    <w:rsid w:val="001E2425"/>
    <w:rsid w:val="001E25AB"/>
    <w:rsid w:val="001E4A61"/>
    <w:rsid w:val="001E57FF"/>
    <w:rsid w:val="001F59D5"/>
    <w:rsid w:val="00202F7F"/>
    <w:rsid w:val="0020767B"/>
    <w:rsid w:val="00211917"/>
    <w:rsid w:val="002130FC"/>
    <w:rsid w:val="00217255"/>
    <w:rsid w:val="002208AB"/>
    <w:rsid w:val="002324D6"/>
    <w:rsid w:val="00234BE1"/>
    <w:rsid w:val="00236520"/>
    <w:rsid w:val="00240D80"/>
    <w:rsid w:val="00247E05"/>
    <w:rsid w:val="00257C24"/>
    <w:rsid w:val="00262032"/>
    <w:rsid w:val="00271E02"/>
    <w:rsid w:val="00272437"/>
    <w:rsid w:val="0027245D"/>
    <w:rsid w:val="002A45C9"/>
    <w:rsid w:val="002B572C"/>
    <w:rsid w:val="002B613F"/>
    <w:rsid w:val="002B7F80"/>
    <w:rsid w:val="002C663C"/>
    <w:rsid w:val="002D34B6"/>
    <w:rsid w:val="002E0305"/>
    <w:rsid w:val="002E3BC1"/>
    <w:rsid w:val="002F130F"/>
    <w:rsid w:val="002F1739"/>
    <w:rsid w:val="002F21E0"/>
    <w:rsid w:val="002F5E20"/>
    <w:rsid w:val="002F6D43"/>
    <w:rsid w:val="0030195E"/>
    <w:rsid w:val="00303AA9"/>
    <w:rsid w:val="00307964"/>
    <w:rsid w:val="00311E52"/>
    <w:rsid w:val="00320285"/>
    <w:rsid w:val="0032444D"/>
    <w:rsid w:val="00333962"/>
    <w:rsid w:val="00333F09"/>
    <w:rsid w:val="00341854"/>
    <w:rsid w:val="003422DF"/>
    <w:rsid w:val="00344DBC"/>
    <w:rsid w:val="00345D58"/>
    <w:rsid w:val="00352532"/>
    <w:rsid w:val="003546C5"/>
    <w:rsid w:val="00355C88"/>
    <w:rsid w:val="00361CD4"/>
    <w:rsid w:val="00362BC7"/>
    <w:rsid w:val="00364927"/>
    <w:rsid w:val="00372D35"/>
    <w:rsid w:val="0037517E"/>
    <w:rsid w:val="00375872"/>
    <w:rsid w:val="00381ACF"/>
    <w:rsid w:val="00383381"/>
    <w:rsid w:val="003A592F"/>
    <w:rsid w:val="003A6A17"/>
    <w:rsid w:val="003B5C05"/>
    <w:rsid w:val="003C48B0"/>
    <w:rsid w:val="003C4E23"/>
    <w:rsid w:val="003E23BD"/>
    <w:rsid w:val="003F2A9B"/>
    <w:rsid w:val="003F2B5E"/>
    <w:rsid w:val="004013DC"/>
    <w:rsid w:val="00407761"/>
    <w:rsid w:val="00411E0D"/>
    <w:rsid w:val="004247AA"/>
    <w:rsid w:val="004276BC"/>
    <w:rsid w:val="004336E2"/>
    <w:rsid w:val="0043720A"/>
    <w:rsid w:val="00440669"/>
    <w:rsid w:val="004432D5"/>
    <w:rsid w:val="004447EA"/>
    <w:rsid w:val="0046111B"/>
    <w:rsid w:val="00464F75"/>
    <w:rsid w:val="004655DE"/>
    <w:rsid w:val="00472450"/>
    <w:rsid w:val="0047407D"/>
    <w:rsid w:val="00475B5B"/>
    <w:rsid w:val="0047617E"/>
    <w:rsid w:val="00484BB3"/>
    <w:rsid w:val="00485A54"/>
    <w:rsid w:val="00486330"/>
    <w:rsid w:val="0048638E"/>
    <w:rsid w:val="004874E4"/>
    <w:rsid w:val="00490FA7"/>
    <w:rsid w:val="004B1A35"/>
    <w:rsid w:val="004B4F5D"/>
    <w:rsid w:val="004B5AC1"/>
    <w:rsid w:val="004B70C2"/>
    <w:rsid w:val="004C3804"/>
    <w:rsid w:val="004C6A45"/>
    <w:rsid w:val="004D2CCC"/>
    <w:rsid w:val="004D5750"/>
    <w:rsid w:val="004E31D4"/>
    <w:rsid w:val="004E4676"/>
    <w:rsid w:val="004E5540"/>
    <w:rsid w:val="004F709E"/>
    <w:rsid w:val="0050564B"/>
    <w:rsid w:val="00507F86"/>
    <w:rsid w:val="00513181"/>
    <w:rsid w:val="00513A94"/>
    <w:rsid w:val="00521D9D"/>
    <w:rsid w:val="005229A2"/>
    <w:rsid w:val="005238E1"/>
    <w:rsid w:val="00524CE5"/>
    <w:rsid w:val="00524FE2"/>
    <w:rsid w:val="0053204A"/>
    <w:rsid w:val="005356C7"/>
    <w:rsid w:val="00535E25"/>
    <w:rsid w:val="005400C1"/>
    <w:rsid w:val="00540643"/>
    <w:rsid w:val="005522E8"/>
    <w:rsid w:val="0055596D"/>
    <w:rsid w:val="005567BC"/>
    <w:rsid w:val="00557183"/>
    <w:rsid w:val="00557F6D"/>
    <w:rsid w:val="00565E91"/>
    <w:rsid w:val="0057305F"/>
    <w:rsid w:val="005737F8"/>
    <w:rsid w:val="0058120F"/>
    <w:rsid w:val="00583853"/>
    <w:rsid w:val="00594221"/>
    <w:rsid w:val="005A5525"/>
    <w:rsid w:val="005A6592"/>
    <w:rsid w:val="005B3A7A"/>
    <w:rsid w:val="005B4F4E"/>
    <w:rsid w:val="005B6D88"/>
    <w:rsid w:val="005C050B"/>
    <w:rsid w:val="005C2027"/>
    <w:rsid w:val="005C5740"/>
    <w:rsid w:val="005D1C28"/>
    <w:rsid w:val="005D7E5C"/>
    <w:rsid w:val="005E1BC4"/>
    <w:rsid w:val="005E3CAD"/>
    <w:rsid w:val="005E476D"/>
    <w:rsid w:val="005E5700"/>
    <w:rsid w:val="005E5FAB"/>
    <w:rsid w:val="005F4CFD"/>
    <w:rsid w:val="005F71F9"/>
    <w:rsid w:val="00606274"/>
    <w:rsid w:val="00614360"/>
    <w:rsid w:val="006145B6"/>
    <w:rsid w:val="00616C3A"/>
    <w:rsid w:val="0061773C"/>
    <w:rsid w:val="0062022F"/>
    <w:rsid w:val="00620B1E"/>
    <w:rsid w:val="00620D3E"/>
    <w:rsid w:val="006217DA"/>
    <w:rsid w:val="006218A6"/>
    <w:rsid w:val="00623CB0"/>
    <w:rsid w:val="00624913"/>
    <w:rsid w:val="00624AAB"/>
    <w:rsid w:val="006266C0"/>
    <w:rsid w:val="00637DA3"/>
    <w:rsid w:val="00640855"/>
    <w:rsid w:val="00645350"/>
    <w:rsid w:val="00645797"/>
    <w:rsid w:val="00662666"/>
    <w:rsid w:val="00663AF1"/>
    <w:rsid w:val="00666C18"/>
    <w:rsid w:val="00671611"/>
    <w:rsid w:val="0067647A"/>
    <w:rsid w:val="0067686D"/>
    <w:rsid w:val="00680C63"/>
    <w:rsid w:val="00680E55"/>
    <w:rsid w:val="00683481"/>
    <w:rsid w:val="00692BF4"/>
    <w:rsid w:val="006A5106"/>
    <w:rsid w:val="006B0EE8"/>
    <w:rsid w:val="006B518A"/>
    <w:rsid w:val="006B5285"/>
    <w:rsid w:val="006B6826"/>
    <w:rsid w:val="006B7376"/>
    <w:rsid w:val="006C1F70"/>
    <w:rsid w:val="006C27AE"/>
    <w:rsid w:val="006C4512"/>
    <w:rsid w:val="006C7B9E"/>
    <w:rsid w:val="006D3336"/>
    <w:rsid w:val="006D4BE1"/>
    <w:rsid w:val="006F1F6C"/>
    <w:rsid w:val="006F540B"/>
    <w:rsid w:val="006F6BEB"/>
    <w:rsid w:val="00710232"/>
    <w:rsid w:val="00714AF6"/>
    <w:rsid w:val="00720F4A"/>
    <w:rsid w:val="0072763E"/>
    <w:rsid w:val="00733190"/>
    <w:rsid w:val="00733554"/>
    <w:rsid w:val="00735998"/>
    <w:rsid w:val="00737DB8"/>
    <w:rsid w:val="00740999"/>
    <w:rsid w:val="00741536"/>
    <w:rsid w:val="00742A3E"/>
    <w:rsid w:val="00743210"/>
    <w:rsid w:val="00743E13"/>
    <w:rsid w:val="00750CDC"/>
    <w:rsid w:val="00761A21"/>
    <w:rsid w:val="0076236F"/>
    <w:rsid w:val="0076266D"/>
    <w:rsid w:val="007639B4"/>
    <w:rsid w:val="007701CC"/>
    <w:rsid w:val="0077252B"/>
    <w:rsid w:val="007768A0"/>
    <w:rsid w:val="00783DC2"/>
    <w:rsid w:val="00786B37"/>
    <w:rsid w:val="007902E3"/>
    <w:rsid w:val="00793686"/>
    <w:rsid w:val="00794F6F"/>
    <w:rsid w:val="00796C70"/>
    <w:rsid w:val="007A65F9"/>
    <w:rsid w:val="007B216A"/>
    <w:rsid w:val="007B4A12"/>
    <w:rsid w:val="007B5423"/>
    <w:rsid w:val="007B5F2C"/>
    <w:rsid w:val="007B7A26"/>
    <w:rsid w:val="007C039D"/>
    <w:rsid w:val="007C11C8"/>
    <w:rsid w:val="007C2B0D"/>
    <w:rsid w:val="007C5E44"/>
    <w:rsid w:val="007C6201"/>
    <w:rsid w:val="007D2050"/>
    <w:rsid w:val="007D3CF1"/>
    <w:rsid w:val="007D4C41"/>
    <w:rsid w:val="007D72D4"/>
    <w:rsid w:val="007E2D9D"/>
    <w:rsid w:val="007E4479"/>
    <w:rsid w:val="007F513C"/>
    <w:rsid w:val="00800654"/>
    <w:rsid w:val="00801F43"/>
    <w:rsid w:val="0081202E"/>
    <w:rsid w:val="00812A26"/>
    <w:rsid w:val="00821B64"/>
    <w:rsid w:val="00824634"/>
    <w:rsid w:val="00824687"/>
    <w:rsid w:val="00836D86"/>
    <w:rsid w:val="00851DD1"/>
    <w:rsid w:val="008522BF"/>
    <w:rsid w:val="00853892"/>
    <w:rsid w:val="0085514B"/>
    <w:rsid w:val="008601B8"/>
    <w:rsid w:val="008663BF"/>
    <w:rsid w:val="008665CF"/>
    <w:rsid w:val="0086748E"/>
    <w:rsid w:val="00867E9B"/>
    <w:rsid w:val="0087103B"/>
    <w:rsid w:val="00872A94"/>
    <w:rsid w:val="008739D4"/>
    <w:rsid w:val="00873C3E"/>
    <w:rsid w:val="00873F8E"/>
    <w:rsid w:val="00885DAA"/>
    <w:rsid w:val="008A706B"/>
    <w:rsid w:val="008A7F84"/>
    <w:rsid w:val="008B1A3E"/>
    <w:rsid w:val="008B473E"/>
    <w:rsid w:val="008C3019"/>
    <w:rsid w:val="008C346A"/>
    <w:rsid w:val="008D1A56"/>
    <w:rsid w:val="008D474E"/>
    <w:rsid w:val="008D47D6"/>
    <w:rsid w:val="008D5564"/>
    <w:rsid w:val="008E1391"/>
    <w:rsid w:val="009040D9"/>
    <w:rsid w:val="009059D8"/>
    <w:rsid w:val="00906865"/>
    <w:rsid w:val="0090712A"/>
    <w:rsid w:val="009076AA"/>
    <w:rsid w:val="00914FF0"/>
    <w:rsid w:val="0091788B"/>
    <w:rsid w:val="00924E31"/>
    <w:rsid w:val="00942641"/>
    <w:rsid w:val="00945DAE"/>
    <w:rsid w:val="00967C39"/>
    <w:rsid w:val="0097058E"/>
    <w:rsid w:val="009708D1"/>
    <w:rsid w:val="009708E6"/>
    <w:rsid w:val="00971AFF"/>
    <w:rsid w:val="009833AD"/>
    <w:rsid w:val="009920AF"/>
    <w:rsid w:val="009A506F"/>
    <w:rsid w:val="009A56B6"/>
    <w:rsid w:val="009C4EA4"/>
    <w:rsid w:val="009C6C6C"/>
    <w:rsid w:val="009D24CA"/>
    <w:rsid w:val="009D5344"/>
    <w:rsid w:val="009D6447"/>
    <w:rsid w:val="009E4CAE"/>
    <w:rsid w:val="009F2084"/>
    <w:rsid w:val="009F5422"/>
    <w:rsid w:val="009F57AA"/>
    <w:rsid w:val="00A00FF1"/>
    <w:rsid w:val="00A05947"/>
    <w:rsid w:val="00A1202B"/>
    <w:rsid w:val="00A12446"/>
    <w:rsid w:val="00A22700"/>
    <w:rsid w:val="00A229BA"/>
    <w:rsid w:val="00A252B9"/>
    <w:rsid w:val="00A35F18"/>
    <w:rsid w:val="00A5004A"/>
    <w:rsid w:val="00A602EF"/>
    <w:rsid w:val="00A6178E"/>
    <w:rsid w:val="00A634C9"/>
    <w:rsid w:val="00A671B1"/>
    <w:rsid w:val="00A8613B"/>
    <w:rsid w:val="00A86E36"/>
    <w:rsid w:val="00A95337"/>
    <w:rsid w:val="00AA0B98"/>
    <w:rsid w:val="00AA131D"/>
    <w:rsid w:val="00AA3FF2"/>
    <w:rsid w:val="00AA47FA"/>
    <w:rsid w:val="00AA5711"/>
    <w:rsid w:val="00AB50C8"/>
    <w:rsid w:val="00AB5CFC"/>
    <w:rsid w:val="00AB7421"/>
    <w:rsid w:val="00AD07CD"/>
    <w:rsid w:val="00AE0533"/>
    <w:rsid w:val="00AE5C27"/>
    <w:rsid w:val="00AF1745"/>
    <w:rsid w:val="00B00CB6"/>
    <w:rsid w:val="00B05E5C"/>
    <w:rsid w:val="00B12428"/>
    <w:rsid w:val="00B12EF8"/>
    <w:rsid w:val="00B13499"/>
    <w:rsid w:val="00B142AF"/>
    <w:rsid w:val="00B16CCB"/>
    <w:rsid w:val="00B264EB"/>
    <w:rsid w:val="00B3604A"/>
    <w:rsid w:val="00B42A47"/>
    <w:rsid w:val="00B45142"/>
    <w:rsid w:val="00B45E2A"/>
    <w:rsid w:val="00B46D8B"/>
    <w:rsid w:val="00B55EF4"/>
    <w:rsid w:val="00B572E3"/>
    <w:rsid w:val="00B62538"/>
    <w:rsid w:val="00B629A9"/>
    <w:rsid w:val="00B7492B"/>
    <w:rsid w:val="00B81E5F"/>
    <w:rsid w:val="00B92DB2"/>
    <w:rsid w:val="00B965D0"/>
    <w:rsid w:val="00B96FDF"/>
    <w:rsid w:val="00BA0704"/>
    <w:rsid w:val="00BA0F90"/>
    <w:rsid w:val="00BA2F99"/>
    <w:rsid w:val="00BA365B"/>
    <w:rsid w:val="00BA70A8"/>
    <w:rsid w:val="00BB1715"/>
    <w:rsid w:val="00BB427B"/>
    <w:rsid w:val="00BC5FBC"/>
    <w:rsid w:val="00BC76E9"/>
    <w:rsid w:val="00BD4B50"/>
    <w:rsid w:val="00BD6628"/>
    <w:rsid w:val="00BE24C5"/>
    <w:rsid w:val="00BE401E"/>
    <w:rsid w:val="00BE660C"/>
    <w:rsid w:val="00BF0906"/>
    <w:rsid w:val="00C07656"/>
    <w:rsid w:val="00C116A6"/>
    <w:rsid w:val="00C13100"/>
    <w:rsid w:val="00C20DB9"/>
    <w:rsid w:val="00C27BF1"/>
    <w:rsid w:val="00C325A0"/>
    <w:rsid w:val="00C37E00"/>
    <w:rsid w:val="00C42841"/>
    <w:rsid w:val="00C47433"/>
    <w:rsid w:val="00C518E0"/>
    <w:rsid w:val="00C5590F"/>
    <w:rsid w:val="00C60B42"/>
    <w:rsid w:val="00C62FF3"/>
    <w:rsid w:val="00C64314"/>
    <w:rsid w:val="00C65E60"/>
    <w:rsid w:val="00C665C5"/>
    <w:rsid w:val="00C76492"/>
    <w:rsid w:val="00C8261B"/>
    <w:rsid w:val="00C84B17"/>
    <w:rsid w:val="00C939C3"/>
    <w:rsid w:val="00C94C9C"/>
    <w:rsid w:val="00CA362C"/>
    <w:rsid w:val="00CA3792"/>
    <w:rsid w:val="00CA431A"/>
    <w:rsid w:val="00CB0294"/>
    <w:rsid w:val="00CB0DC5"/>
    <w:rsid w:val="00CB7DCA"/>
    <w:rsid w:val="00CC4E38"/>
    <w:rsid w:val="00CD0460"/>
    <w:rsid w:val="00CD7521"/>
    <w:rsid w:val="00CE0703"/>
    <w:rsid w:val="00CF17E1"/>
    <w:rsid w:val="00CF4D21"/>
    <w:rsid w:val="00CF51A4"/>
    <w:rsid w:val="00D11566"/>
    <w:rsid w:val="00D115BA"/>
    <w:rsid w:val="00D1206C"/>
    <w:rsid w:val="00D26306"/>
    <w:rsid w:val="00D274E8"/>
    <w:rsid w:val="00D30789"/>
    <w:rsid w:val="00D310E6"/>
    <w:rsid w:val="00D3295F"/>
    <w:rsid w:val="00D35002"/>
    <w:rsid w:val="00D35F66"/>
    <w:rsid w:val="00D41A2A"/>
    <w:rsid w:val="00D47560"/>
    <w:rsid w:val="00D54A92"/>
    <w:rsid w:val="00D62299"/>
    <w:rsid w:val="00D63BA7"/>
    <w:rsid w:val="00D66926"/>
    <w:rsid w:val="00D67DC6"/>
    <w:rsid w:val="00D71B90"/>
    <w:rsid w:val="00D7372A"/>
    <w:rsid w:val="00D764F7"/>
    <w:rsid w:val="00D94D8B"/>
    <w:rsid w:val="00DA23D8"/>
    <w:rsid w:val="00DA70F8"/>
    <w:rsid w:val="00DD1D06"/>
    <w:rsid w:val="00DD581D"/>
    <w:rsid w:val="00DE271A"/>
    <w:rsid w:val="00DE3724"/>
    <w:rsid w:val="00DE433E"/>
    <w:rsid w:val="00DF6C01"/>
    <w:rsid w:val="00E01C38"/>
    <w:rsid w:val="00E0232F"/>
    <w:rsid w:val="00E0494E"/>
    <w:rsid w:val="00E10E3F"/>
    <w:rsid w:val="00E12C4C"/>
    <w:rsid w:val="00E15FBB"/>
    <w:rsid w:val="00E24FD6"/>
    <w:rsid w:val="00E31DC1"/>
    <w:rsid w:val="00E32ED1"/>
    <w:rsid w:val="00E40F4C"/>
    <w:rsid w:val="00E41989"/>
    <w:rsid w:val="00E44744"/>
    <w:rsid w:val="00E44C7C"/>
    <w:rsid w:val="00E527F4"/>
    <w:rsid w:val="00E57E50"/>
    <w:rsid w:val="00E6539E"/>
    <w:rsid w:val="00E70356"/>
    <w:rsid w:val="00E906DF"/>
    <w:rsid w:val="00E97F65"/>
    <w:rsid w:val="00EA0B84"/>
    <w:rsid w:val="00EA5E20"/>
    <w:rsid w:val="00EA6DC5"/>
    <w:rsid w:val="00EB6D41"/>
    <w:rsid w:val="00EC110B"/>
    <w:rsid w:val="00EC5827"/>
    <w:rsid w:val="00EC7014"/>
    <w:rsid w:val="00EC7816"/>
    <w:rsid w:val="00ED244F"/>
    <w:rsid w:val="00ED4BBB"/>
    <w:rsid w:val="00ED56A8"/>
    <w:rsid w:val="00EE14E0"/>
    <w:rsid w:val="00EE2950"/>
    <w:rsid w:val="00EF10A4"/>
    <w:rsid w:val="00F114DC"/>
    <w:rsid w:val="00F134C2"/>
    <w:rsid w:val="00F161A5"/>
    <w:rsid w:val="00F172ED"/>
    <w:rsid w:val="00F26709"/>
    <w:rsid w:val="00F311D0"/>
    <w:rsid w:val="00F347BE"/>
    <w:rsid w:val="00F43194"/>
    <w:rsid w:val="00F46C9F"/>
    <w:rsid w:val="00F54F33"/>
    <w:rsid w:val="00F552B9"/>
    <w:rsid w:val="00F563D4"/>
    <w:rsid w:val="00F63C29"/>
    <w:rsid w:val="00F74B8E"/>
    <w:rsid w:val="00F74E5F"/>
    <w:rsid w:val="00F82036"/>
    <w:rsid w:val="00F8433E"/>
    <w:rsid w:val="00F878B8"/>
    <w:rsid w:val="00F90D9B"/>
    <w:rsid w:val="00FA0CCE"/>
    <w:rsid w:val="00FA62FF"/>
    <w:rsid w:val="00FB1082"/>
    <w:rsid w:val="00FC2630"/>
    <w:rsid w:val="00FD26F3"/>
    <w:rsid w:val="00FE0333"/>
    <w:rsid w:val="00FE1266"/>
    <w:rsid w:val="00FE3B45"/>
    <w:rsid w:val="00FF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2C4A"/>
  <w15:docId w15:val="{E4E03974-09C1-4D73-BDFD-12B73EA5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D3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833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0A4"/>
    <w:pPr>
      <w:ind w:left="720"/>
      <w:contextualSpacing/>
    </w:pPr>
    <w:rPr>
      <w:rFonts w:ascii="Calibri" w:eastAsia="Calibri" w:hAnsi="Calibri" w:cs="Times New Roman"/>
    </w:rPr>
  </w:style>
  <w:style w:type="character" w:customStyle="1" w:styleId="hps">
    <w:name w:val="hps"/>
    <w:basedOn w:val="a0"/>
    <w:rsid w:val="000911F0"/>
  </w:style>
  <w:style w:type="paragraph" w:styleId="a4">
    <w:name w:val="Balloon Text"/>
    <w:basedOn w:val="a"/>
    <w:link w:val="a5"/>
    <w:uiPriority w:val="99"/>
    <w:semiHidden/>
    <w:unhideWhenUsed/>
    <w:rsid w:val="00F820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2036"/>
    <w:rPr>
      <w:rFonts w:ascii="Tahoma" w:hAnsi="Tahoma" w:cs="Tahoma"/>
      <w:sz w:val="16"/>
      <w:szCs w:val="16"/>
    </w:rPr>
  </w:style>
  <w:style w:type="character" w:customStyle="1" w:styleId="10">
    <w:name w:val="Заголовок 1 Знак"/>
    <w:basedOn w:val="a0"/>
    <w:link w:val="1"/>
    <w:uiPriority w:val="9"/>
    <w:rsid w:val="007D3CF1"/>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1E57FF"/>
    <w:rPr>
      <w:b/>
      <w:bCs/>
    </w:rPr>
  </w:style>
  <w:style w:type="character" w:styleId="a7">
    <w:name w:val="Emphasis"/>
    <w:basedOn w:val="a0"/>
    <w:uiPriority w:val="20"/>
    <w:qFormat/>
    <w:rsid w:val="001E57FF"/>
    <w:rPr>
      <w:i/>
      <w:iCs/>
    </w:rPr>
  </w:style>
  <w:style w:type="paragraph" w:styleId="a8">
    <w:name w:val="Normal (Web)"/>
    <w:basedOn w:val="a"/>
    <w:uiPriority w:val="99"/>
    <w:unhideWhenUsed/>
    <w:rsid w:val="006217D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9">
    <w:name w:val="Table Grid"/>
    <w:basedOn w:val="a1"/>
    <w:uiPriority w:val="59"/>
    <w:rsid w:val="00361CD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620D3E"/>
    <w:pPr>
      <w:spacing w:after="0" w:line="240" w:lineRule="auto"/>
    </w:pPr>
  </w:style>
  <w:style w:type="character" w:styleId="ab">
    <w:name w:val="Hyperlink"/>
    <w:basedOn w:val="a0"/>
    <w:uiPriority w:val="99"/>
    <w:unhideWhenUsed/>
    <w:rsid w:val="00EA5E20"/>
    <w:rPr>
      <w:color w:val="0000FF" w:themeColor="hyperlink"/>
      <w:u w:val="single"/>
    </w:rPr>
  </w:style>
  <w:style w:type="paragraph" w:styleId="ac">
    <w:name w:val="Body Text"/>
    <w:basedOn w:val="a"/>
    <w:link w:val="ad"/>
    <w:uiPriority w:val="1"/>
    <w:qFormat/>
    <w:rsid w:val="004432D5"/>
    <w:pPr>
      <w:widowControl w:val="0"/>
      <w:autoSpaceDE w:val="0"/>
      <w:autoSpaceDN w:val="0"/>
      <w:spacing w:after="0" w:line="240" w:lineRule="auto"/>
      <w:ind w:left="100" w:right="104" w:firstLine="709"/>
      <w:jc w:val="both"/>
    </w:pPr>
    <w:rPr>
      <w:rFonts w:ascii="Times New Roman" w:eastAsia="Times New Roman" w:hAnsi="Times New Roman" w:cs="Times New Roman"/>
      <w:sz w:val="28"/>
      <w:szCs w:val="28"/>
      <w:lang w:val="uk-UA"/>
    </w:rPr>
  </w:style>
  <w:style w:type="character" w:customStyle="1" w:styleId="ad">
    <w:name w:val="Основной текст Знак"/>
    <w:basedOn w:val="a0"/>
    <w:link w:val="ac"/>
    <w:uiPriority w:val="1"/>
    <w:rsid w:val="004432D5"/>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9"/>
    <w:semiHidden/>
    <w:rsid w:val="00383381"/>
    <w:rPr>
      <w:rFonts w:asciiTheme="majorHAnsi" w:eastAsiaTheme="majorEastAsia" w:hAnsiTheme="majorHAnsi" w:cstheme="majorBidi"/>
      <w:b/>
      <w:bCs/>
      <w:color w:val="4F81BD" w:themeColor="accent1"/>
    </w:rPr>
  </w:style>
  <w:style w:type="table" w:customStyle="1" w:styleId="11">
    <w:name w:val="Сітка таблиці1"/>
    <w:basedOn w:val="a1"/>
    <w:next w:val="a9"/>
    <w:uiPriority w:val="59"/>
    <w:rsid w:val="00AF17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D64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header"/>
    <w:basedOn w:val="a"/>
    <w:link w:val="af"/>
    <w:uiPriority w:val="99"/>
    <w:unhideWhenUsed/>
    <w:rsid w:val="00942641"/>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942641"/>
  </w:style>
  <w:style w:type="paragraph" w:styleId="af0">
    <w:name w:val="footer"/>
    <w:basedOn w:val="a"/>
    <w:link w:val="af1"/>
    <w:uiPriority w:val="99"/>
    <w:unhideWhenUsed/>
    <w:rsid w:val="00942641"/>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942641"/>
  </w:style>
  <w:style w:type="character" w:styleId="af2">
    <w:name w:val="FollowedHyperlink"/>
    <w:basedOn w:val="a0"/>
    <w:uiPriority w:val="99"/>
    <w:semiHidden/>
    <w:unhideWhenUsed/>
    <w:rsid w:val="00EC110B"/>
    <w:rPr>
      <w:color w:val="800080" w:themeColor="followedHyperlink"/>
      <w:u w:val="single"/>
    </w:rPr>
  </w:style>
  <w:style w:type="character" w:customStyle="1" w:styleId="UnresolvedMention">
    <w:name w:val="Unresolved Mention"/>
    <w:basedOn w:val="a0"/>
    <w:uiPriority w:val="99"/>
    <w:semiHidden/>
    <w:unhideWhenUsed/>
    <w:rsid w:val="008739D4"/>
    <w:rPr>
      <w:color w:val="605E5C"/>
      <w:shd w:val="clear" w:color="auto" w:fill="E1DFDD"/>
    </w:rPr>
  </w:style>
  <w:style w:type="table" w:customStyle="1" w:styleId="2">
    <w:name w:val="Сітка таблиці2"/>
    <w:basedOn w:val="a1"/>
    <w:next w:val="a9"/>
    <w:uiPriority w:val="59"/>
    <w:rsid w:val="00C131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9522">
      <w:bodyDiv w:val="1"/>
      <w:marLeft w:val="0"/>
      <w:marRight w:val="0"/>
      <w:marTop w:val="0"/>
      <w:marBottom w:val="0"/>
      <w:divBdr>
        <w:top w:val="none" w:sz="0" w:space="0" w:color="auto"/>
        <w:left w:val="none" w:sz="0" w:space="0" w:color="auto"/>
        <w:bottom w:val="none" w:sz="0" w:space="0" w:color="auto"/>
        <w:right w:val="none" w:sz="0" w:space="0" w:color="auto"/>
      </w:divBdr>
    </w:div>
    <w:div w:id="111677500">
      <w:bodyDiv w:val="1"/>
      <w:marLeft w:val="0"/>
      <w:marRight w:val="0"/>
      <w:marTop w:val="0"/>
      <w:marBottom w:val="0"/>
      <w:divBdr>
        <w:top w:val="none" w:sz="0" w:space="0" w:color="auto"/>
        <w:left w:val="none" w:sz="0" w:space="0" w:color="auto"/>
        <w:bottom w:val="none" w:sz="0" w:space="0" w:color="auto"/>
        <w:right w:val="none" w:sz="0" w:space="0" w:color="auto"/>
      </w:divBdr>
    </w:div>
    <w:div w:id="164561768">
      <w:bodyDiv w:val="1"/>
      <w:marLeft w:val="0"/>
      <w:marRight w:val="0"/>
      <w:marTop w:val="0"/>
      <w:marBottom w:val="0"/>
      <w:divBdr>
        <w:top w:val="none" w:sz="0" w:space="0" w:color="auto"/>
        <w:left w:val="none" w:sz="0" w:space="0" w:color="auto"/>
        <w:bottom w:val="none" w:sz="0" w:space="0" w:color="auto"/>
        <w:right w:val="none" w:sz="0" w:space="0" w:color="auto"/>
      </w:divBdr>
    </w:div>
    <w:div w:id="209659553">
      <w:bodyDiv w:val="1"/>
      <w:marLeft w:val="0"/>
      <w:marRight w:val="0"/>
      <w:marTop w:val="0"/>
      <w:marBottom w:val="0"/>
      <w:divBdr>
        <w:top w:val="none" w:sz="0" w:space="0" w:color="auto"/>
        <w:left w:val="none" w:sz="0" w:space="0" w:color="auto"/>
        <w:bottom w:val="none" w:sz="0" w:space="0" w:color="auto"/>
        <w:right w:val="none" w:sz="0" w:space="0" w:color="auto"/>
      </w:divBdr>
    </w:div>
    <w:div w:id="392705032">
      <w:bodyDiv w:val="1"/>
      <w:marLeft w:val="0"/>
      <w:marRight w:val="0"/>
      <w:marTop w:val="0"/>
      <w:marBottom w:val="0"/>
      <w:divBdr>
        <w:top w:val="none" w:sz="0" w:space="0" w:color="auto"/>
        <w:left w:val="none" w:sz="0" w:space="0" w:color="auto"/>
        <w:bottom w:val="none" w:sz="0" w:space="0" w:color="auto"/>
        <w:right w:val="none" w:sz="0" w:space="0" w:color="auto"/>
      </w:divBdr>
    </w:div>
    <w:div w:id="410346536">
      <w:bodyDiv w:val="1"/>
      <w:marLeft w:val="0"/>
      <w:marRight w:val="0"/>
      <w:marTop w:val="0"/>
      <w:marBottom w:val="0"/>
      <w:divBdr>
        <w:top w:val="none" w:sz="0" w:space="0" w:color="auto"/>
        <w:left w:val="none" w:sz="0" w:space="0" w:color="auto"/>
        <w:bottom w:val="none" w:sz="0" w:space="0" w:color="auto"/>
        <w:right w:val="none" w:sz="0" w:space="0" w:color="auto"/>
      </w:divBdr>
    </w:div>
    <w:div w:id="495072493">
      <w:bodyDiv w:val="1"/>
      <w:marLeft w:val="0"/>
      <w:marRight w:val="0"/>
      <w:marTop w:val="0"/>
      <w:marBottom w:val="0"/>
      <w:divBdr>
        <w:top w:val="none" w:sz="0" w:space="0" w:color="auto"/>
        <w:left w:val="none" w:sz="0" w:space="0" w:color="auto"/>
        <w:bottom w:val="none" w:sz="0" w:space="0" w:color="auto"/>
        <w:right w:val="none" w:sz="0" w:space="0" w:color="auto"/>
      </w:divBdr>
    </w:div>
    <w:div w:id="628439727">
      <w:bodyDiv w:val="1"/>
      <w:marLeft w:val="0"/>
      <w:marRight w:val="0"/>
      <w:marTop w:val="0"/>
      <w:marBottom w:val="0"/>
      <w:divBdr>
        <w:top w:val="none" w:sz="0" w:space="0" w:color="auto"/>
        <w:left w:val="none" w:sz="0" w:space="0" w:color="auto"/>
        <w:bottom w:val="none" w:sz="0" w:space="0" w:color="auto"/>
        <w:right w:val="none" w:sz="0" w:space="0" w:color="auto"/>
      </w:divBdr>
    </w:div>
    <w:div w:id="769393772">
      <w:bodyDiv w:val="1"/>
      <w:marLeft w:val="0"/>
      <w:marRight w:val="0"/>
      <w:marTop w:val="0"/>
      <w:marBottom w:val="0"/>
      <w:divBdr>
        <w:top w:val="none" w:sz="0" w:space="0" w:color="auto"/>
        <w:left w:val="none" w:sz="0" w:space="0" w:color="auto"/>
        <w:bottom w:val="none" w:sz="0" w:space="0" w:color="auto"/>
        <w:right w:val="none" w:sz="0" w:space="0" w:color="auto"/>
      </w:divBdr>
    </w:div>
    <w:div w:id="802969450">
      <w:bodyDiv w:val="1"/>
      <w:marLeft w:val="0"/>
      <w:marRight w:val="0"/>
      <w:marTop w:val="0"/>
      <w:marBottom w:val="0"/>
      <w:divBdr>
        <w:top w:val="none" w:sz="0" w:space="0" w:color="auto"/>
        <w:left w:val="none" w:sz="0" w:space="0" w:color="auto"/>
        <w:bottom w:val="none" w:sz="0" w:space="0" w:color="auto"/>
        <w:right w:val="none" w:sz="0" w:space="0" w:color="auto"/>
      </w:divBdr>
    </w:div>
    <w:div w:id="1056128277">
      <w:bodyDiv w:val="1"/>
      <w:marLeft w:val="0"/>
      <w:marRight w:val="0"/>
      <w:marTop w:val="0"/>
      <w:marBottom w:val="0"/>
      <w:divBdr>
        <w:top w:val="none" w:sz="0" w:space="0" w:color="auto"/>
        <w:left w:val="none" w:sz="0" w:space="0" w:color="auto"/>
        <w:bottom w:val="none" w:sz="0" w:space="0" w:color="auto"/>
        <w:right w:val="none" w:sz="0" w:space="0" w:color="auto"/>
      </w:divBdr>
    </w:div>
    <w:div w:id="1079669671">
      <w:bodyDiv w:val="1"/>
      <w:marLeft w:val="0"/>
      <w:marRight w:val="0"/>
      <w:marTop w:val="0"/>
      <w:marBottom w:val="0"/>
      <w:divBdr>
        <w:top w:val="none" w:sz="0" w:space="0" w:color="auto"/>
        <w:left w:val="none" w:sz="0" w:space="0" w:color="auto"/>
        <w:bottom w:val="none" w:sz="0" w:space="0" w:color="auto"/>
        <w:right w:val="none" w:sz="0" w:space="0" w:color="auto"/>
      </w:divBdr>
    </w:div>
    <w:div w:id="1158963597">
      <w:bodyDiv w:val="1"/>
      <w:marLeft w:val="0"/>
      <w:marRight w:val="0"/>
      <w:marTop w:val="0"/>
      <w:marBottom w:val="0"/>
      <w:divBdr>
        <w:top w:val="none" w:sz="0" w:space="0" w:color="auto"/>
        <w:left w:val="none" w:sz="0" w:space="0" w:color="auto"/>
        <w:bottom w:val="none" w:sz="0" w:space="0" w:color="auto"/>
        <w:right w:val="none" w:sz="0" w:space="0" w:color="auto"/>
      </w:divBdr>
    </w:div>
    <w:div w:id="1294215826">
      <w:bodyDiv w:val="1"/>
      <w:marLeft w:val="0"/>
      <w:marRight w:val="0"/>
      <w:marTop w:val="0"/>
      <w:marBottom w:val="0"/>
      <w:divBdr>
        <w:top w:val="none" w:sz="0" w:space="0" w:color="auto"/>
        <w:left w:val="none" w:sz="0" w:space="0" w:color="auto"/>
        <w:bottom w:val="none" w:sz="0" w:space="0" w:color="auto"/>
        <w:right w:val="none" w:sz="0" w:space="0" w:color="auto"/>
      </w:divBdr>
    </w:div>
    <w:div w:id="1337806529">
      <w:bodyDiv w:val="1"/>
      <w:marLeft w:val="0"/>
      <w:marRight w:val="0"/>
      <w:marTop w:val="0"/>
      <w:marBottom w:val="0"/>
      <w:divBdr>
        <w:top w:val="none" w:sz="0" w:space="0" w:color="auto"/>
        <w:left w:val="none" w:sz="0" w:space="0" w:color="auto"/>
        <w:bottom w:val="none" w:sz="0" w:space="0" w:color="auto"/>
        <w:right w:val="none" w:sz="0" w:space="0" w:color="auto"/>
      </w:divBdr>
    </w:div>
    <w:div w:id="1452817273">
      <w:bodyDiv w:val="1"/>
      <w:marLeft w:val="0"/>
      <w:marRight w:val="0"/>
      <w:marTop w:val="0"/>
      <w:marBottom w:val="0"/>
      <w:divBdr>
        <w:top w:val="none" w:sz="0" w:space="0" w:color="auto"/>
        <w:left w:val="none" w:sz="0" w:space="0" w:color="auto"/>
        <w:bottom w:val="none" w:sz="0" w:space="0" w:color="auto"/>
        <w:right w:val="none" w:sz="0" w:space="0" w:color="auto"/>
      </w:divBdr>
    </w:div>
    <w:div w:id="1590114463">
      <w:bodyDiv w:val="1"/>
      <w:marLeft w:val="0"/>
      <w:marRight w:val="0"/>
      <w:marTop w:val="0"/>
      <w:marBottom w:val="0"/>
      <w:divBdr>
        <w:top w:val="none" w:sz="0" w:space="0" w:color="auto"/>
        <w:left w:val="none" w:sz="0" w:space="0" w:color="auto"/>
        <w:bottom w:val="none" w:sz="0" w:space="0" w:color="auto"/>
        <w:right w:val="none" w:sz="0" w:space="0" w:color="auto"/>
      </w:divBdr>
    </w:div>
    <w:div w:id="1692216509">
      <w:bodyDiv w:val="1"/>
      <w:marLeft w:val="0"/>
      <w:marRight w:val="0"/>
      <w:marTop w:val="0"/>
      <w:marBottom w:val="0"/>
      <w:divBdr>
        <w:top w:val="none" w:sz="0" w:space="0" w:color="auto"/>
        <w:left w:val="none" w:sz="0" w:space="0" w:color="auto"/>
        <w:bottom w:val="none" w:sz="0" w:space="0" w:color="auto"/>
        <w:right w:val="none" w:sz="0" w:space="0" w:color="auto"/>
      </w:divBdr>
    </w:div>
    <w:div w:id="1869753210">
      <w:bodyDiv w:val="1"/>
      <w:marLeft w:val="0"/>
      <w:marRight w:val="0"/>
      <w:marTop w:val="0"/>
      <w:marBottom w:val="0"/>
      <w:divBdr>
        <w:top w:val="none" w:sz="0" w:space="0" w:color="auto"/>
        <w:left w:val="none" w:sz="0" w:space="0" w:color="auto"/>
        <w:bottom w:val="none" w:sz="0" w:space="0" w:color="auto"/>
        <w:right w:val="none" w:sz="0" w:space="0" w:color="auto"/>
      </w:divBdr>
    </w:div>
    <w:div w:id="1915894780">
      <w:bodyDiv w:val="1"/>
      <w:marLeft w:val="0"/>
      <w:marRight w:val="0"/>
      <w:marTop w:val="0"/>
      <w:marBottom w:val="0"/>
      <w:divBdr>
        <w:top w:val="none" w:sz="0" w:space="0" w:color="auto"/>
        <w:left w:val="none" w:sz="0" w:space="0" w:color="auto"/>
        <w:bottom w:val="none" w:sz="0" w:space="0" w:color="auto"/>
        <w:right w:val="none" w:sz="0" w:space="0" w:color="auto"/>
      </w:divBdr>
    </w:div>
    <w:div w:id="2090539286">
      <w:bodyDiv w:val="1"/>
      <w:marLeft w:val="0"/>
      <w:marRight w:val="0"/>
      <w:marTop w:val="0"/>
      <w:marBottom w:val="0"/>
      <w:divBdr>
        <w:top w:val="none" w:sz="0" w:space="0" w:color="auto"/>
        <w:left w:val="none" w:sz="0" w:space="0" w:color="auto"/>
        <w:bottom w:val="none" w:sz="0" w:space="0" w:color="auto"/>
        <w:right w:val="none" w:sz="0" w:space="0" w:color="auto"/>
      </w:divBdr>
    </w:div>
    <w:div w:id="21353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npa/pro-zatverdzhennya-poryadku-provedennya-monitoringu-yakosti-osviti-zareyestrovanij-u-ministerstvi-yusticiyi-ukrayini-vid-10-lyutogo-2020-roku-15434437" TargetMode="External"/><Relationship Id="rId13" Type="http://schemas.openxmlformats.org/officeDocument/2006/relationships/hyperlink" Target="https://mon.gov.ua/ua/npa/pro-zatverdzhennya-profesijnogo-standartu-vihovatel-zakladu-doshkilnoyi-osviti" TargetMode="External"/><Relationship Id="rId18" Type="http://schemas.openxmlformats.org/officeDocument/2006/relationships/hyperlink" Target="https://imzo.gov.ua/2022/04/07/lyst-mon-vid-04-04-2022-1-3872-22-pro-metodychni-rekomendatsii-persha-psykholohichna-dopomoha-alhorytm-di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on.gov.ua/ua/npa/shodo-stvorennya-inklyuzivnogo-osvitnogo-seredovisha-v-zakladah-doshkilnoyi-osviti" TargetMode="External"/><Relationship Id="rId7" Type="http://schemas.openxmlformats.org/officeDocument/2006/relationships/endnotes" Target="endnotes.xml"/><Relationship Id="rId12" Type="http://schemas.openxmlformats.org/officeDocument/2006/relationships/hyperlink" Target="https://zakon.rada.gov.ua/laws/show/305-2003-%D0%BF" TargetMode="External"/><Relationship Id="rId17" Type="http://schemas.openxmlformats.org/officeDocument/2006/relationships/hyperlink" Target="https://mon.gov.ua/ua/npa/pro-zabezpechennya-psihologichnogo-suprovodu-uchasnikiv-osvitnogo-procesu-v-umovah-voyennogo-stanu-v-ukrayin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mzo.gov.ua/2016/09/08/list-mon-vid-02-09-2016-1-9-456-shhodo-organizatsiyi-fizkulturno-ozdorovchoyi-roboti-u-doshkilnih-navchalnih-zakladah/" TargetMode="External"/><Relationship Id="rId20" Type="http://schemas.openxmlformats.org/officeDocument/2006/relationships/hyperlink" Target="https://mon.gov.ua/ua/npa/pro-zatverdzhennya-primirnogo-polozhennya-pro-komandu-psihologo-pedagogichnogo-suprovodu-ditini-z-osoblivimi-osvitnimi-potrebami-v-zakladi-zagalnoyi-serednoyi-ta-doshkilnoyi-osvi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ua/npa/shodo-metodichnih-rekomendacij-do-onovlenogo-bazovogo-komponenta-doshkilnoyi-osviti" TargetMode="External"/><Relationship Id="rId24" Type="http://schemas.openxmlformats.org/officeDocument/2006/relationships/hyperlink" Target="https://mon.gov.ua/ua/npa/shodo-organizaciyi-mediko-pedagogichnogo-kontrolyu-na-zanyattyah-z-fizkulturi-v-zakladah-doshkilnoyi-osviti" TargetMode="External"/><Relationship Id="rId5" Type="http://schemas.openxmlformats.org/officeDocument/2006/relationships/webSettings" Target="webSettings.xml"/><Relationship Id="rId15" Type="http://schemas.openxmlformats.org/officeDocument/2006/relationships/hyperlink" Target="https://zakon.rada.gov.ua/laws/show/z0154-20" TargetMode="External"/><Relationship Id="rId23" Type="http://schemas.openxmlformats.org/officeDocument/2006/relationships/hyperlink" Target="https://sqe.gov.ua/law/nakaz-derzhavnoi-sluzhbi-yakosti-osviti-23/" TargetMode="External"/><Relationship Id="rId10" Type="http://schemas.openxmlformats.org/officeDocument/2006/relationships/hyperlink" Target="https://mon.gov.ua/ua/npa/pro-zatverdzhennya-bazovogo-komponenta-doshkilnoyi-osviti-derzhavnogo-standartu-doshkilnoyi-osviti-nova-redakciya" TargetMode="External"/><Relationship Id="rId19" Type="http://schemas.openxmlformats.org/officeDocument/2006/relationships/hyperlink" Target="https://mon.gov.ua/ua/npa/shodo-organizaciyi-roboti-ta-dotrimannya-vimog-z-pitan-ohoroni-praci-ta-bezpeki-zhittyediyalnosti-u-zakladah-doshkilnoyi-osviti" TargetMode="External"/><Relationship Id="rId4" Type="http://schemas.openxmlformats.org/officeDocument/2006/relationships/settings" Target="settings.xml"/><Relationship Id="rId9" Type="http://schemas.openxmlformats.org/officeDocument/2006/relationships/hyperlink" Target="https://zakon.rada.gov.ua/laws/show/2628-14" TargetMode="External"/><Relationship Id="rId14" Type="http://schemas.openxmlformats.org/officeDocument/2006/relationships/hyperlink" Target="https://zakon.rada.gov.ua/laws/show/z0520-15" TargetMode="External"/><Relationship Id="rId22" Type="http://schemas.openxmlformats.org/officeDocument/2006/relationships/hyperlink" Target="https://zakon.rada.gov.ua/laws/show/z0154-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06EB-0D4F-490B-B197-0A98562D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5279</Words>
  <Characters>37010</Characters>
  <Application>Microsoft Office Word</Application>
  <DocSecurity>0</DocSecurity>
  <Lines>1370</Lines>
  <Paragraphs>783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Семенюк Р.Ф.</dc:creator>
  <cp:lastModifiedBy>Пользователь</cp:lastModifiedBy>
  <cp:revision>23</cp:revision>
  <cp:lastPrinted>2026-05-21T10:30:00Z</cp:lastPrinted>
  <dcterms:created xsi:type="dcterms:W3CDTF">2025-05-28T09:30:00Z</dcterms:created>
  <dcterms:modified xsi:type="dcterms:W3CDTF">2026-05-21T10:32:00Z</dcterms:modified>
</cp:coreProperties>
</file>